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267D954E" w:rsidR="00B1006E" w:rsidRPr="008B6991" w:rsidRDefault="00FF701F" w:rsidP="000E2036">
      <w:pPr>
        <w:pStyle w:val="NormalWeb"/>
        <w:spacing w:before="0" w:beforeAutospacing="0" w:after="0" w:afterAutospacing="0" w:line="336" w:lineRule="atLeast"/>
        <w:jc w:val="center"/>
        <w:rPr>
          <w:b/>
          <w:bCs/>
          <w:noProof/>
          <w:sz w:val="22"/>
          <w:szCs w:val="22"/>
          <w:lang w:val="sr-Cyrl-RS"/>
        </w:rPr>
      </w:pPr>
      <w:r w:rsidRPr="008B6991">
        <w:rPr>
          <w:b/>
          <w:noProof/>
          <w:sz w:val="22"/>
          <w:szCs w:val="22"/>
          <w:lang w:val="sr-Cyrl-RS"/>
        </w:rPr>
        <w:t xml:space="preserve">УКИДАЊЕ ПОСТУПКА </w:t>
      </w:r>
      <w:r w:rsidRPr="008B6991">
        <w:rPr>
          <w:b/>
          <w:bCs/>
          <w:noProof/>
          <w:sz w:val="22"/>
          <w:szCs w:val="22"/>
          <w:lang w:val="sr-Cyrl-RS"/>
        </w:rPr>
        <w:t>ДАВАЊ</w:t>
      </w:r>
      <w:r w:rsidR="008B6991">
        <w:rPr>
          <w:b/>
          <w:bCs/>
          <w:noProof/>
          <w:sz w:val="22"/>
          <w:szCs w:val="22"/>
          <w:lang w:val="sr-Cyrl-RS"/>
        </w:rPr>
        <w:t>А</w:t>
      </w:r>
      <w:r w:rsidRPr="008B6991">
        <w:rPr>
          <w:b/>
          <w:bCs/>
          <w:noProof/>
          <w:sz w:val="22"/>
          <w:szCs w:val="22"/>
          <w:lang w:val="sr-Cyrl-RS"/>
        </w:rPr>
        <w:t xml:space="preserve"> ОВЛАШЋЕЊА ПРИВРЕДНОМ ДРУШТВУ ЗА ОБАВЉАЊЕ ПОСЛОВ</w:t>
      </w:r>
      <w:r w:rsidR="00902B81" w:rsidRPr="008B6991">
        <w:rPr>
          <w:b/>
          <w:bCs/>
          <w:noProof/>
          <w:sz w:val="22"/>
          <w:szCs w:val="22"/>
          <w:lang w:val="sr-Cyrl-CS"/>
        </w:rPr>
        <w:t>А</w:t>
      </w:r>
      <w:r w:rsidRPr="008B6991">
        <w:rPr>
          <w:b/>
          <w:bCs/>
          <w:noProof/>
          <w:sz w:val="22"/>
          <w:szCs w:val="22"/>
          <w:lang w:val="sr-Cyrl-RS"/>
        </w:rPr>
        <w:t xml:space="preserve"> ОВЛАШЋЕНОГ ЕНЕРГЕТСКОГ САВЕТНИКА</w:t>
      </w:r>
    </w:p>
    <w:p w14:paraId="6AC15D39" w14:textId="77777777" w:rsidR="00FF701F" w:rsidRPr="008B6991" w:rsidRDefault="00FF701F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45"/>
        <w:gridCol w:w="5915"/>
      </w:tblGrid>
      <w:tr w:rsidR="00850AD5" w:rsidRPr="008B6991" w14:paraId="1976FB87" w14:textId="77777777" w:rsidTr="00D16DE0">
        <w:trPr>
          <w:trHeight w:val="888"/>
          <w:jc w:val="center"/>
        </w:trPr>
        <w:tc>
          <w:tcPr>
            <w:tcW w:w="3145" w:type="dxa"/>
            <w:shd w:val="clear" w:color="auto" w:fill="DBE5F1" w:themeFill="accent1" w:themeFillTint="33"/>
            <w:vAlign w:val="center"/>
          </w:tcPr>
          <w:p w14:paraId="11F785D1" w14:textId="77777777" w:rsidR="000E2036" w:rsidRPr="008B6991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5915" w:type="dxa"/>
            <w:vAlign w:val="center"/>
          </w:tcPr>
          <w:p w14:paraId="5FD56B01" w14:textId="0682A220" w:rsidR="000E2036" w:rsidRPr="008B6991" w:rsidRDefault="00250409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bCs/>
                <w:noProof/>
                <w:sz w:val="22"/>
                <w:szCs w:val="22"/>
                <w:lang w:val="sr-Cyrl-RS"/>
              </w:rPr>
              <w:t>Давање овлашћења привредном друштву да обавља послове овлашћеног енергетског саветника</w:t>
            </w:r>
          </w:p>
        </w:tc>
      </w:tr>
      <w:tr w:rsidR="00850AD5" w:rsidRPr="008B6991" w14:paraId="7A6AA442" w14:textId="77777777" w:rsidTr="00D16DE0">
        <w:trPr>
          <w:trHeight w:val="418"/>
          <w:jc w:val="center"/>
        </w:trPr>
        <w:tc>
          <w:tcPr>
            <w:tcW w:w="3145" w:type="dxa"/>
            <w:shd w:val="clear" w:color="auto" w:fill="DBE5F1" w:themeFill="accent1" w:themeFillTint="33"/>
            <w:vAlign w:val="center"/>
          </w:tcPr>
          <w:p w14:paraId="049C2EAE" w14:textId="77777777" w:rsidR="000E2036" w:rsidRPr="008B6991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5915" w:type="dxa"/>
            <w:vAlign w:val="center"/>
          </w:tcPr>
          <w:p w14:paraId="76B78B5F" w14:textId="5D18154F" w:rsidR="000E2036" w:rsidRPr="008B6991" w:rsidRDefault="00250409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02.00.0077</w:t>
            </w:r>
          </w:p>
        </w:tc>
      </w:tr>
      <w:tr w:rsidR="00850AD5" w:rsidRPr="008B6991" w14:paraId="2CEE52A6" w14:textId="77777777" w:rsidTr="00D16DE0">
        <w:trPr>
          <w:jc w:val="center"/>
        </w:trPr>
        <w:tc>
          <w:tcPr>
            <w:tcW w:w="3145" w:type="dxa"/>
            <w:shd w:val="clear" w:color="auto" w:fill="DBE5F1" w:themeFill="accent1" w:themeFillTint="33"/>
            <w:vAlign w:val="center"/>
          </w:tcPr>
          <w:p w14:paraId="682C75C7" w14:textId="77777777" w:rsidR="00275E2A" w:rsidRPr="008B6991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B6991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5915" w:type="dxa"/>
            <w:vAlign w:val="center"/>
          </w:tcPr>
          <w:p w14:paraId="5795E7E6" w14:textId="1543AD4E" w:rsidR="00092B84" w:rsidRPr="008B6991" w:rsidRDefault="00250409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8B6991">
              <w:rPr>
                <w:noProof/>
                <w:sz w:val="22"/>
                <w:szCs w:val="22"/>
                <w:lang w:val="sr-Cyrl-RS"/>
              </w:rPr>
              <w:t>Министарство рударства и енергетике</w:t>
            </w:r>
          </w:p>
        </w:tc>
      </w:tr>
      <w:tr w:rsidR="00850AD5" w:rsidRPr="008B6991" w14:paraId="10DA1CD3" w14:textId="77777777" w:rsidTr="00D16DE0">
        <w:trPr>
          <w:jc w:val="center"/>
        </w:trPr>
        <w:tc>
          <w:tcPr>
            <w:tcW w:w="3145" w:type="dxa"/>
            <w:shd w:val="clear" w:color="auto" w:fill="DBE5F1" w:themeFill="accent1" w:themeFillTint="33"/>
            <w:vAlign w:val="center"/>
          </w:tcPr>
          <w:p w14:paraId="4DE579F4" w14:textId="77777777" w:rsidR="00275E2A" w:rsidRPr="008B6991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8B6991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8B6991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5915" w:type="dxa"/>
            <w:vAlign w:val="center"/>
          </w:tcPr>
          <w:p w14:paraId="2CCB5DCC" w14:textId="2C03BB21" w:rsidR="00645199" w:rsidRPr="008B6991" w:rsidRDefault="00250409" w:rsidP="0072270A">
            <w:pPr>
              <w:pStyle w:val="ListParagraph"/>
              <w:numPr>
                <w:ilvl w:val="0"/>
                <w:numId w:val="27"/>
              </w:numPr>
              <w:spacing w:before="120" w:after="120"/>
              <w:jc w:val="left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Закон </w:t>
            </w:r>
            <w:r w:rsidR="00FF701F"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о ефикасном коришћењу енергије </w:t>
            </w:r>
            <w:r w:rsidR="0072270A" w:rsidRPr="008B699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="00FF701F"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 број</w:t>
            </w:r>
            <w:r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25/13</w:t>
            </w:r>
            <w:r w:rsidR="00FF701F"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)</w:t>
            </w:r>
            <w:r w:rsidR="0072270A"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8B6991" w14:paraId="724CF23D" w14:textId="77777777" w:rsidTr="00D16DE0">
        <w:trPr>
          <w:jc w:val="center"/>
        </w:trPr>
        <w:tc>
          <w:tcPr>
            <w:tcW w:w="3145" w:type="dxa"/>
            <w:shd w:val="clear" w:color="auto" w:fill="DBE5F1" w:themeFill="accent1" w:themeFillTint="33"/>
            <w:vAlign w:val="center"/>
          </w:tcPr>
          <w:p w14:paraId="1A908998" w14:textId="11A1AF2D" w:rsidR="00D73918" w:rsidRPr="008B699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8B6991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B6991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8B6991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5915" w:type="dxa"/>
            <w:vAlign w:val="center"/>
          </w:tcPr>
          <w:p w14:paraId="55CB4618" w14:textId="3F1276A5" w:rsidR="00D73918" w:rsidRPr="008B6991" w:rsidRDefault="00FF701F" w:rsidP="00FF701F">
            <w:pPr>
              <w:pStyle w:val="ListParagraph"/>
              <w:numPr>
                <w:ilvl w:val="0"/>
                <w:numId w:val="26"/>
              </w:numPr>
              <w:spacing w:before="120" w:after="120"/>
              <w:jc w:val="left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Закон о ефикасном коришћењу енергије </w:t>
            </w:r>
            <w:r w:rsidR="0072270A" w:rsidRPr="008B699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 број 25/13)</w:t>
            </w:r>
            <w:r w:rsidR="0072270A"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8B6991" w14:paraId="58812BCA" w14:textId="77777777" w:rsidTr="00D16DE0">
        <w:trPr>
          <w:jc w:val="center"/>
        </w:trPr>
        <w:tc>
          <w:tcPr>
            <w:tcW w:w="3145" w:type="dxa"/>
            <w:shd w:val="clear" w:color="auto" w:fill="DBE5F1" w:themeFill="accent1" w:themeFillTint="33"/>
            <w:vAlign w:val="center"/>
          </w:tcPr>
          <w:p w14:paraId="0CF6011B" w14:textId="0E1BBDD3" w:rsidR="00275E2A" w:rsidRPr="008B6991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B6991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5915" w:type="dxa"/>
            <w:vAlign w:val="center"/>
          </w:tcPr>
          <w:p w14:paraId="19A48B50" w14:textId="3AEF4DBB" w:rsidR="00804060" w:rsidRPr="008B6991" w:rsidRDefault="00932B48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932B48">
              <w:rPr>
                <w:noProof/>
                <w:sz w:val="22"/>
                <w:szCs w:val="22"/>
                <w:lang w:val="sr-Cyrl-RS"/>
              </w:rPr>
              <w:t xml:space="preserve">Четврти </w:t>
            </w:r>
            <w:r w:rsidR="00CD7568" w:rsidRPr="008B6991">
              <w:rPr>
                <w:noProof/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8B6991" w14:paraId="539113B1" w14:textId="77777777" w:rsidTr="0072270A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B699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B6991" w14:paraId="4635A4BE" w14:textId="77777777" w:rsidTr="0072270A">
        <w:trPr>
          <w:jc w:val="center"/>
        </w:trPr>
        <w:tc>
          <w:tcPr>
            <w:tcW w:w="9060" w:type="dxa"/>
            <w:gridSpan w:val="2"/>
            <w:vAlign w:val="center"/>
          </w:tcPr>
          <w:p w14:paraId="4BCB02C2" w14:textId="02FE6346" w:rsidR="00250409" w:rsidRPr="008B6991" w:rsidRDefault="009B21BC" w:rsidP="00D218D9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Анализом административног поступка утврђено је да поступак нема никакву фреквенцију. </w:t>
            </w:r>
            <w:r w:rsidR="00CD7568" w:rsidRPr="008B6991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Поступак никад није примењен и по речима службеника у нацрту измена и допуна новог Закона о ефикасном коришћењу енергије не предвиђа се издавање овлашћења за обављање послова енергетског саветника.</w:t>
            </w:r>
          </w:p>
        </w:tc>
      </w:tr>
      <w:tr w:rsidR="00275E2A" w:rsidRPr="008B6991" w14:paraId="31663FC5" w14:textId="77777777" w:rsidTr="0072270A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B699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B6991" w14:paraId="66715B57" w14:textId="77777777" w:rsidTr="0072270A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8B6991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8B6991" w14:paraId="3010E605" w14:textId="77777777" w:rsidTr="0072270A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8B6991" w14:paraId="30C2F8E8" w14:textId="77777777" w:rsidTr="00FF701F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B699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8B6991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B699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8B6991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B699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8B6991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B6991" w14:paraId="2B15C487" w14:textId="77777777" w:rsidTr="00FF701F">
              <w:trPr>
                <w:trHeight w:val="260"/>
                <w:jc w:val="center"/>
              </w:trPr>
              <w:tc>
                <w:tcPr>
                  <w:tcW w:w="3632" w:type="dxa"/>
                  <w:vMerge/>
                  <w:tcBorders>
                    <w:bottom w:val="single" w:sz="4" w:space="0" w:color="000000"/>
                  </w:tcBorders>
                  <w:vAlign w:val="center"/>
                </w:tcPr>
                <w:p w14:paraId="42D3BC1D" w14:textId="77777777" w:rsidR="00C70F1B" w:rsidRPr="008B699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8B699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8B6991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8B699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8B6991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  <w:tcBorders>
                    <w:bottom w:val="single" w:sz="4" w:space="0" w:color="000000"/>
                  </w:tcBorders>
                  <w:vAlign w:val="center"/>
                </w:tcPr>
                <w:p w14:paraId="21FE126E" w14:textId="77777777" w:rsidR="00C70F1B" w:rsidRPr="008B699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8B6991" w14:paraId="385EF523" w14:textId="77777777" w:rsidTr="00FF701F">
              <w:trPr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7F100DA0" w14:textId="0F42DD89" w:rsidR="00CA1CE9" w:rsidRPr="008B6991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8B6991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Укидање поступка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25E7B8E0" w14:textId="647DA0DC" w:rsidR="00CA1CE9" w:rsidRPr="008B6991" w:rsidRDefault="0065535E" w:rsidP="0065535E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8B6991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45AC25B1" w14:textId="4290F74E" w:rsidR="00CA1CE9" w:rsidRPr="008B6991" w:rsidRDefault="00CA1CE9" w:rsidP="00250409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37" w:type="dxa"/>
                  <w:tcBorders>
                    <w:bottom w:val="single" w:sz="4" w:space="0" w:color="auto"/>
                  </w:tcBorders>
                  <w:vAlign w:val="center"/>
                </w:tcPr>
                <w:p w14:paraId="782ED99B" w14:textId="2BF6F1E4" w:rsidR="00CA1CE9" w:rsidRPr="008B6991" w:rsidRDefault="0065535E" w:rsidP="0065535E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  <w:r w:rsidRPr="008B6991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FF701F" w:rsidRPr="008B6991" w14:paraId="1A6F3625" w14:textId="77777777" w:rsidTr="00FF701F">
              <w:trPr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1247DD6" w14:textId="77777777" w:rsidR="00FF701F" w:rsidRPr="008B6991" w:rsidRDefault="00FF701F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FFC2F7F" w14:textId="77777777" w:rsidR="00FF701F" w:rsidRPr="008B6991" w:rsidRDefault="00FF701F" w:rsidP="0065535E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8B6C9D1" w14:textId="77777777" w:rsidR="00FF701F" w:rsidRPr="008B6991" w:rsidRDefault="00FF701F" w:rsidP="00250409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76936FB" w14:textId="77777777" w:rsidR="00FF701F" w:rsidRPr="008B6991" w:rsidRDefault="00FF701F" w:rsidP="0065535E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2D429329" w:rsidR="00CA1CE9" w:rsidRPr="008B6991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8B6991" w14:paraId="0B4EEBB8" w14:textId="77777777" w:rsidTr="007227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B699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8B6991" w14:paraId="4C67EFD3" w14:textId="77777777" w:rsidTr="007227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2844C8FE" w14:textId="77777777" w:rsidR="00CD7568" w:rsidRPr="008B6991" w:rsidRDefault="00CD7568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2679F0CA" w14:textId="202C8F96" w:rsidR="00CD7568" w:rsidRPr="008B6991" w:rsidRDefault="00CD7568" w:rsidP="00DB19B9">
            <w:pPr>
              <w:jc w:val="left"/>
              <w:rPr>
                <w:rFonts w:ascii="Times New Roman" w:eastAsia="Times New Roman" w:hAnsi="Times New Roman"/>
                <w:b/>
                <w:i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/>
                <w:iCs/>
                <w:noProof/>
                <w:sz w:val="22"/>
                <w:szCs w:val="22"/>
                <w:lang w:val="sr-Cyrl-RS"/>
              </w:rPr>
              <w:t>3.1. Укидање поступка</w:t>
            </w:r>
          </w:p>
          <w:p w14:paraId="688D2F94" w14:textId="62F0A1D4" w:rsidR="00CD7568" w:rsidRPr="008B6991" w:rsidRDefault="00CD7568" w:rsidP="00DB19B9">
            <w:pPr>
              <w:jc w:val="left"/>
              <w:rPr>
                <w:rFonts w:ascii="Times New Roman" w:eastAsia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</w:pPr>
          </w:p>
          <w:p w14:paraId="447D37BA" w14:textId="45AA41C9" w:rsidR="00CD7568" w:rsidRPr="008B6991" w:rsidRDefault="0065535E" w:rsidP="0065535E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Анализом поступка и у разговорима са службеницима утврђено је да поступак никада није спроведен. Такође, у нацрту измена и допуна Закона није предвиђено издавање овлашћења за обављање послова енергетског саветника. С обзиром на поменуто, препорука је да се поступак укине. </w:t>
            </w:r>
          </w:p>
          <w:p w14:paraId="2FAA8BA2" w14:textId="3CBB8C49" w:rsidR="0065535E" w:rsidRPr="008B6991" w:rsidRDefault="0065535E" w:rsidP="0065535E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02019C79" w14:textId="276636EA" w:rsidR="0065535E" w:rsidRPr="008B6991" w:rsidRDefault="0065535E" w:rsidP="0065535E">
            <w:pPr>
              <w:rPr>
                <w:rFonts w:ascii="Times New Roman" w:eastAsia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  <w:t>За примену ове препоруке</w:t>
            </w:r>
            <w:r w:rsidR="00A014CA" w:rsidRPr="008B6991">
              <w:rPr>
                <w:rFonts w:ascii="Times New Roman" w:eastAsia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  <w:t xml:space="preserve"> потребна је измена  Закона о ефикасном коришћењу енергије</w:t>
            </w:r>
            <w:r w:rsidR="0072270A" w:rsidRPr="008B6991">
              <w:rPr>
                <w:rFonts w:ascii="Times New Roman" w:eastAsia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  <w:t xml:space="preserve"> („Службени гласник РС”, број 25/13)</w:t>
            </w:r>
            <w:r w:rsidR="00D218D9" w:rsidRPr="008B6991">
              <w:rPr>
                <w:rFonts w:ascii="Times New Roman" w:eastAsia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  <w:t>.</w:t>
            </w:r>
          </w:p>
          <w:p w14:paraId="3EAB4AF8" w14:textId="357C0948" w:rsidR="00CD7568" w:rsidRPr="008B6991" w:rsidRDefault="00CD7568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8B6991" w14:paraId="52C990E5" w14:textId="77777777" w:rsidTr="007227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B699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B6991" w14:paraId="077D3505" w14:textId="77777777" w:rsidTr="007227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622CBEB0" w14:textId="07CE539F" w:rsidR="00FF701F" w:rsidRPr="008B6991" w:rsidRDefault="00FF701F" w:rsidP="00FF701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НАЦРТ </w:t>
            </w:r>
          </w:p>
          <w:p w14:paraId="69B0ECAF" w14:textId="77777777" w:rsidR="00FF701F" w:rsidRPr="008B6991" w:rsidRDefault="00FF701F" w:rsidP="00FF701F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2B5B7A8D" w14:textId="05A90F02" w:rsidR="00FF701F" w:rsidRPr="008B6991" w:rsidRDefault="00FF701F" w:rsidP="00FF701F">
            <w:pPr>
              <w:jc w:val="center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ЗАКОН О ИЗМЕНАМА ЗАКОНА О ЕФИКАСНОМ КОРИШЋЕЊУ ЕНЕРГИЈЕ</w:t>
            </w:r>
          </w:p>
          <w:p w14:paraId="6F79409F" w14:textId="347DB063" w:rsidR="00FF701F" w:rsidRPr="008B6991" w:rsidRDefault="00FF701F" w:rsidP="0072270A">
            <w:pP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673C1311" w14:textId="77777777" w:rsidR="00D218D9" w:rsidRPr="008B6991" w:rsidRDefault="00D218D9" w:rsidP="00D218D9">
            <w:pPr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Члан 1.</w:t>
            </w:r>
          </w:p>
          <w:p w14:paraId="06B46119" w14:textId="6DD565DE" w:rsidR="00D218D9" w:rsidRPr="008B6991" w:rsidRDefault="00D218D9" w:rsidP="00D218D9">
            <w:pPr>
              <w:jc w:val="left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 Закону о ефикасном коришћењу енергије („Службени гласник РС”, број 25/13), у члану 20. став 2. бришу се речи: </w:t>
            </w:r>
            <w:r w:rsidR="00861F01" w:rsidRPr="008B699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8B699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или правно</w:t>
            </w:r>
            <w:r w:rsidR="00861F01" w:rsidRPr="008B699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8B699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0FDC177" w14:textId="77777777" w:rsidR="00D218D9" w:rsidRPr="008B6991" w:rsidRDefault="00D218D9" w:rsidP="00D218D9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31F3D3B7" w14:textId="77777777" w:rsidR="00D218D9" w:rsidRPr="008B6991" w:rsidRDefault="00D218D9" w:rsidP="00D218D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Члан 2. </w:t>
            </w:r>
          </w:p>
          <w:p w14:paraId="3348F288" w14:textId="682D8F6F" w:rsidR="00E92E8E" w:rsidRPr="008B6991" w:rsidRDefault="00E92E8E" w:rsidP="00E92E8E">
            <w:pPr>
              <w:jc w:val="left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Члан 22. брише се.</w:t>
            </w:r>
          </w:p>
          <w:p w14:paraId="624D10B2" w14:textId="77777777" w:rsidR="00D218D9" w:rsidRPr="008B6991" w:rsidRDefault="00D218D9" w:rsidP="00FF701F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6EA06F7" w14:textId="216ED075" w:rsidR="00FF701F" w:rsidRPr="008B6991" w:rsidRDefault="00FF701F" w:rsidP="0072270A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Члан 3.</w:t>
            </w:r>
          </w:p>
          <w:p w14:paraId="2341982E" w14:textId="591E35A0" w:rsidR="00FF701F" w:rsidRPr="008B6991" w:rsidRDefault="00FF701F" w:rsidP="00FF701F">
            <w:pPr>
              <w:ind w:firstLine="510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8B6991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Овај закон ступа на снагу осмог дана од дана објављивања у „Слу</w:t>
            </w:r>
            <w:r w:rsidRPr="008B6991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>ж</w:t>
            </w:r>
            <w:r w:rsidRPr="008B6991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беном гласнику Републике Србије</w:t>
            </w:r>
            <w:r w:rsidR="00861F01" w:rsidRPr="008B699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Pr="008B6991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. </w:t>
            </w:r>
          </w:p>
          <w:p w14:paraId="39763933" w14:textId="752202D8" w:rsidR="00FF701F" w:rsidRPr="008B6991" w:rsidRDefault="00FF701F" w:rsidP="0025040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8B6991" w14:paraId="0489C5FC" w14:textId="77777777" w:rsidTr="007227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B699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8B6991" w14:paraId="3C4DDA6A" w14:textId="77777777" w:rsidTr="007227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76651FC2" w14:textId="77777777" w:rsidR="0072270A" w:rsidRPr="008B6991" w:rsidRDefault="0072270A" w:rsidP="00FF701F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</w:pPr>
          </w:p>
          <w:p w14:paraId="67797B20" w14:textId="29427A93" w:rsidR="00FF701F" w:rsidRPr="008B6991" w:rsidRDefault="00FF701F" w:rsidP="00FF701F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</w:pPr>
            <w:r w:rsidRPr="008B6991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>ПРЕГЛЕД ОДРЕДБИ</w:t>
            </w:r>
          </w:p>
          <w:p w14:paraId="3A756639" w14:textId="77777777" w:rsidR="00FF701F" w:rsidRPr="008B6991" w:rsidRDefault="00FF701F" w:rsidP="00FF701F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B6991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ЗАКОНА О </w:t>
            </w:r>
            <w:r w:rsidRPr="008B6991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ЕФИКАСНОМ КОРИШЋЕЊУ ЕНЕРГИЈЕ </w:t>
            </w:r>
            <w:r w:rsidRPr="008B699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КОЈЕ СЕ МЕЊАЈУ </w:t>
            </w:r>
          </w:p>
          <w:p w14:paraId="44DF6C41" w14:textId="77777777" w:rsidR="00FF701F" w:rsidRPr="008B6991" w:rsidRDefault="00FF701F" w:rsidP="00FF701F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43019FA" w14:textId="04CF1707" w:rsidR="00FF701F" w:rsidRPr="008B6991" w:rsidRDefault="00FF701F" w:rsidP="00FF701F">
            <w:pPr>
              <w:jc w:val="center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Члан 20.</w:t>
            </w:r>
          </w:p>
          <w:p w14:paraId="2461874E" w14:textId="77777777" w:rsidR="00FF701F" w:rsidRPr="008B6991" w:rsidRDefault="00FF701F" w:rsidP="0090246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Овлашћени енергетски саветник врши енергетски преглед и енергетску ревизију.</w:t>
            </w:r>
          </w:p>
          <w:p w14:paraId="4C907C00" w14:textId="77777777" w:rsidR="00FF701F" w:rsidRPr="008B6991" w:rsidRDefault="00FF701F" w:rsidP="0090246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5DF1DC79" w14:textId="77777777" w:rsidR="00FF701F" w:rsidRPr="008B6991" w:rsidRDefault="00FF701F" w:rsidP="0090246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Овлашћени енергетски саветник је физичко </w:t>
            </w:r>
            <w:r w:rsidRPr="008B6991"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  <w:t>или правно</w:t>
            </w:r>
            <w:r w:rsidRPr="008B6991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лице, уписано у регистар овлашћених енергетских саветника који води Министарство.</w:t>
            </w:r>
          </w:p>
          <w:p w14:paraId="22A3EAF2" w14:textId="77777777" w:rsidR="00FF701F" w:rsidRPr="008B6991" w:rsidRDefault="00FF701F" w:rsidP="0090246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0579095A" w14:textId="77777777" w:rsidR="00FF701F" w:rsidRPr="008B6991" w:rsidRDefault="00FF701F" w:rsidP="0090246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Овлашћени енергетски саветник дужан је да по извршеном енергетском прегледу, односно ревизији достави Министарству податке о извршеном прегледу, односно енергетској ревизији у року, на начин и обрасцу који утврди Министарство.</w:t>
            </w:r>
          </w:p>
          <w:p w14:paraId="0F688775" w14:textId="77777777" w:rsidR="00FF701F" w:rsidRPr="008B6991" w:rsidRDefault="00FF701F" w:rsidP="0090246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38214B1A" w14:textId="77777777" w:rsidR="00FF701F" w:rsidRPr="008B6991" w:rsidRDefault="00FF701F" w:rsidP="0090246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Министарство води базу података о извршеним енергетским прегледима, односно енергетској ревизији.</w:t>
            </w:r>
          </w:p>
          <w:p w14:paraId="704AF5BD" w14:textId="77777777" w:rsidR="00FF701F" w:rsidRPr="008B6991" w:rsidRDefault="00FF701F" w:rsidP="00902466">
            <w:pPr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06C256F0" w14:textId="77777777" w:rsidR="00FF701F" w:rsidRPr="008B6991" w:rsidRDefault="00FF701F" w:rsidP="00902466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Министар прописује врсту података, рок, начин и образац на којем се достављају подаци о извршеном енергетском прегледу, односно енергетској ревизији.</w:t>
            </w:r>
          </w:p>
          <w:p w14:paraId="688DF1A7" w14:textId="77777777" w:rsidR="00FF701F" w:rsidRPr="008B6991" w:rsidRDefault="00FF701F" w:rsidP="00FF701F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4BDD5F3B" w14:textId="64C1CDE9" w:rsidR="00FF701F" w:rsidRPr="008B6991" w:rsidRDefault="00FF701F" w:rsidP="0072270A">
            <w:pPr>
              <w:jc w:val="center"/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  <w:t>Члан 22.</w:t>
            </w:r>
          </w:p>
          <w:p w14:paraId="069B2F42" w14:textId="77777777" w:rsidR="00FF701F" w:rsidRPr="008B6991" w:rsidRDefault="00FF701F" w:rsidP="00902466">
            <w:pPr>
              <w:contextualSpacing/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  <w:t>Енергетски преглед за обвезнике система из члана 16. овог закона обавља правно лице:</w:t>
            </w:r>
          </w:p>
          <w:p w14:paraId="0A709BC5" w14:textId="77777777" w:rsidR="00FF701F" w:rsidRPr="008B6991" w:rsidRDefault="00FF701F" w:rsidP="00902466">
            <w:pPr>
              <w:contextualSpacing/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</w:pPr>
          </w:p>
          <w:p w14:paraId="38C4F362" w14:textId="53E6B845" w:rsidR="00FF701F" w:rsidRPr="008B6991" w:rsidRDefault="00FF701F" w:rsidP="00902466">
            <w:pPr>
              <w:contextualSpacing/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  <w:t>1) које обавља једну од следећих делатности као претежну делатност: пројектовање, стручни надзор грађења, техничко саветовање, научно-истраживачку област, истраживање и развој у техничким наукама, научне и стручне послове из области енергетике;</w:t>
            </w:r>
          </w:p>
          <w:p w14:paraId="503F3F14" w14:textId="143D5405" w:rsidR="00FF701F" w:rsidRPr="008B6991" w:rsidRDefault="00FF701F" w:rsidP="00902466">
            <w:pPr>
              <w:contextualSpacing/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  <w:t>2) које запошљава најмање два лица одговарајуће струке са лиценцом овлашћеног енергетског саветника;</w:t>
            </w:r>
          </w:p>
          <w:p w14:paraId="7DB5AF2B" w14:textId="2703D302" w:rsidR="00FF701F" w:rsidRPr="008B6991" w:rsidRDefault="00FF701F" w:rsidP="00902466">
            <w:pPr>
              <w:contextualSpacing/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  <w:t>3) које није правоснажно осуђивано за привредни преступ;</w:t>
            </w:r>
          </w:p>
          <w:p w14:paraId="4BD3CB82" w14:textId="0AE0FC55" w:rsidR="00FF701F" w:rsidRPr="008B6991" w:rsidRDefault="00FF701F" w:rsidP="0072270A">
            <w:pPr>
              <w:contextualSpacing/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bCs/>
                <w:strike/>
                <w:noProof/>
                <w:sz w:val="22"/>
                <w:szCs w:val="22"/>
                <w:lang w:val="sr-Cyrl-RS"/>
              </w:rPr>
              <w:t>4) које је уписано у регистар овлашћених енергетских саветника.</w:t>
            </w:r>
          </w:p>
          <w:p w14:paraId="1506ADFF" w14:textId="77777777" w:rsidR="00CA1CE9" w:rsidRPr="008B6991" w:rsidRDefault="00CA1CE9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8B6991" w14:paraId="429F5407" w14:textId="77777777" w:rsidTr="007227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B699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B6991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B6991" w14:paraId="72BD2239" w14:textId="77777777" w:rsidTr="007227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0F6BA94D" w14:textId="6770F7A8" w:rsidR="007462D1" w:rsidRPr="008B6991" w:rsidRDefault="0072270A" w:rsidP="0072270A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5.581,83 РСД. Усвајање и примена препорука ће донети привредним субјектима </w:t>
            </w: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lastRenderedPageBreak/>
              <w:t xml:space="preserve">годишње директне уштеде од </w:t>
            </w:r>
            <w:r w:rsidR="007462D1" w:rsidRPr="007462D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5,419.25 </w:t>
            </w: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РСД или 4</w:t>
            </w:r>
            <w:r w:rsidR="007462D1" w:rsidRPr="007462D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4</w:t>
            </w: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,</w:t>
            </w:r>
            <w:r w:rsidR="007462D1" w:rsidRPr="007462D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56</w:t>
            </w: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ЕУР. Ове уштеде износе 100% укупних директних трошкова привредних субјеката у поступку.</w:t>
            </w:r>
          </w:p>
          <w:p w14:paraId="2327E23D" w14:textId="77777777" w:rsidR="0072270A" w:rsidRPr="008B6991" w:rsidRDefault="0072270A" w:rsidP="0072270A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120409B" w14:textId="421EDFC9" w:rsidR="00CD5C67" w:rsidRPr="008B6991" w:rsidRDefault="00CD5C67" w:rsidP="00FA398B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Препорук</w:t>
            </w:r>
            <w:r w:rsidR="00FA398B"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а</w:t>
            </w: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ће допринети </w:t>
            </w:r>
            <w:r w:rsidR="00FA398B"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смањењу административног оптерећења</w:t>
            </w: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 Препорук</w:t>
            </w:r>
            <w:r w:rsidR="00FA398B"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о</w:t>
            </w:r>
            <w:r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м се такође утиче на побољшање пословног амбијента</w:t>
            </w:r>
            <w:r w:rsidR="00FA398B" w:rsidRPr="008B699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. </w:t>
            </w:r>
          </w:p>
          <w:p w14:paraId="331CCBA4" w14:textId="23E05B6E" w:rsidR="00FA398B" w:rsidRPr="008B6991" w:rsidRDefault="00FA398B" w:rsidP="00FA398B">
            <w:pP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8B6991" w:rsidRDefault="003E3C16" w:rsidP="003E3C16">
      <w:pPr>
        <w:rPr>
          <w:rFonts w:ascii="Times New Roman" w:eastAsia="Times New Roman" w:hAnsi="Times New Roman"/>
          <w:noProof/>
          <w:lang w:val="sr-Cyrl-RS"/>
        </w:rPr>
      </w:pPr>
    </w:p>
    <w:sectPr w:rsidR="003E3C16" w:rsidRPr="008B699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95B86" w14:textId="77777777" w:rsidR="00F45868" w:rsidRDefault="00F45868" w:rsidP="002A202F">
      <w:r>
        <w:separator/>
      </w:r>
    </w:p>
  </w:endnote>
  <w:endnote w:type="continuationSeparator" w:id="0">
    <w:p w14:paraId="7BC3C2DA" w14:textId="77777777" w:rsidR="00F45868" w:rsidRDefault="00F4586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6DB2DF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B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79E82" w14:textId="77777777" w:rsidR="00F45868" w:rsidRDefault="00F45868" w:rsidP="002A202F">
      <w:r>
        <w:separator/>
      </w:r>
    </w:p>
  </w:footnote>
  <w:footnote w:type="continuationSeparator" w:id="0">
    <w:p w14:paraId="41E2D6AD" w14:textId="77777777" w:rsidR="00F45868" w:rsidRDefault="00F4586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7EA8"/>
    <w:multiLevelType w:val="hybridMultilevel"/>
    <w:tmpl w:val="99A6EE6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958D2"/>
    <w:multiLevelType w:val="hybridMultilevel"/>
    <w:tmpl w:val="6BE0F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1B06A0E"/>
    <w:multiLevelType w:val="hybridMultilevel"/>
    <w:tmpl w:val="CAEC4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5"/>
  </w:num>
  <w:num w:numId="5">
    <w:abstractNumId w:val="3"/>
  </w:num>
  <w:num w:numId="6">
    <w:abstractNumId w:val="13"/>
  </w:num>
  <w:num w:numId="7">
    <w:abstractNumId w:val="24"/>
  </w:num>
  <w:num w:numId="8">
    <w:abstractNumId w:val="11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2"/>
  </w:num>
  <w:num w:numId="17">
    <w:abstractNumId w:val="10"/>
  </w:num>
  <w:num w:numId="18">
    <w:abstractNumId w:val="23"/>
  </w:num>
  <w:num w:numId="19">
    <w:abstractNumId w:val="6"/>
  </w:num>
  <w:num w:numId="20">
    <w:abstractNumId w:val="25"/>
  </w:num>
  <w:num w:numId="21">
    <w:abstractNumId w:val="7"/>
  </w:num>
  <w:num w:numId="22">
    <w:abstractNumId w:val="4"/>
  </w:num>
  <w:num w:numId="23">
    <w:abstractNumId w:val="16"/>
  </w:num>
  <w:num w:numId="24">
    <w:abstractNumId w:val="1"/>
  </w:num>
  <w:num w:numId="25">
    <w:abstractNumId w:val="0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28"/>
    <w:rsid w:val="000B54D7"/>
    <w:rsid w:val="000C65B9"/>
    <w:rsid w:val="000D5029"/>
    <w:rsid w:val="000E2036"/>
    <w:rsid w:val="000F5E72"/>
    <w:rsid w:val="00101CBE"/>
    <w:rsid w:val="00103444"/>
    <w:rsid w:val="001156BA"/>
    <w:rsid w:val="001358F5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50409"/>
    <w:rsid w:val="002542D8"/>
    <w:rsid w:val="00261404"/>
    <w:rsid w:val="00266FAB"/>
    <w:rsid w:val="002673B0"/>
    <w:rsid w:val="00275E2A"/>
    <w:rsid w:val="00294278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66F6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2697F"/>
    <w:rsid w:val="00535608"/>
    <w:rsid w:val="00556688"/>
    <w:rsid w:val="0056162B"/>
    <w:rsid w:val="0056707B"/>
    <w:rsid w:val="00581A9D"/>
    <w:rsid w:val="00586E1E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38B0"/>
    <w:rsid w:val="00627896"/>
    <w:rsid w:val="00627AF7"/>
    <w:rsid w:val="00632540"/>
    <w:rsid w:val="00633F73"/>
    <w:rsid w:val="00645199"/>
    <w:rsid w:val="00645850"/>
    <w:rsid w:val="0065535E"/>
    <w:rsid w:val="00661ECF"/>
    <w:rsid w:val="0067280A"/>
    <w:rsid w:val="00673927"/>
    <w:rsid w:val="00692071"/>
    <w:rsid w:val="00694B28"/>
    <w:rsid w:val="006C5349"/>
    <w:rsid w:val="006C5F2A"/>
    <w:rsid w:val="006C662C"/>
    <w:rsid w:val="006F4A5C"/>
    <w:rsid w:val="00715F5C"/>
    <w:rsid w:val="0072270A"/>
    <w:rsid w:val="00726EC9"/>
    <w:rsid w:val="007278C1"/>
    <w:rsid w:val="00733493"/>
    <w:rsid w:val="00737F1D"/>
    <w:rsid w:val="007462D1"/>
    <w:rsid w:val="0076599B"/>
    <w:rsid w:val="00782816"/>
    <w:rsid w:val="00785A46"/>
    <w:rsid w:val="007861E3"/>
    <w:rsid w:val="007940D6"/>
    <w:rsid w:val="007B1740"/>
    <w:rsid w:val="007C4623"/>
    <w:rsid w:val="007C61B5"/>
    <w:rsid w:val="007D3889"/>
    <w:rsid w:val="007D39E4"/>
    <w:rsid w:val="007D43A7"/>
    <w:rsid w:val="007D699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1F01"/>
    <w:rsid w:val="0086211B"/>
    <w:rsid w:val="008629CC"/>
    <w:rsid w:val="0086456C"/>
    <w:rsid w:val="00865EBB"/>
    <w:rsid w:val="00886C36"/>
    <w:rsid w:val="0088722F"/>
    <w:rsid w:val="008A6AC8"/>
    <w:rsid w:val="008B6991"/>
    <w:rsid w:val="008C5591"/>
    <w:rsid w:val="008D04A6"/>
    <w:rsid w:val="008D4C1A"/>
    <w:rsid w:val="008F0867"/>
    <w:rsid w:val="008F172F"/>
    <w:rsid w:val="008F2044"/>
    <w:rsid w:val="008F2BE1"/>
    <w:rsid w:val="008F4DD1"/>
    <w:rsid w:val="00902466"/>
    <w:rsid w:val="00902B81"/>
    <w:rsid w:val="009056DB"/>
    <w:rsid w:val="00912D0D"/>
    <w:rsid w:val="00932B48"/>
    <w:rsid w:val="009470D3"/>
    <w:rsid w:val="00947592"/>
    <w:rsid w:val="00950280"/>
    <w:rsid w:val="0096020B"/>
    <w:rsid w:val="00966CE3"/>
    <w:rsid w:val="00991A18"/>
    <w:rsid w:val="00994A16"/>
    <w:rsid w:val="009A30D3"/>
    <w:rsid w:val="009B21BC"/>
    <w:rsid w:val="009D03A7"/>
    <w:rsid w:val="009E0479"/>
    <w:rsid w:val="00A0102E"/>
    <w:rsid w:val="00A014CA"/>
    <w:rsid w:val="00A018EA"/>
    <w:rsid w:val="00A12960"/>
    <w:rsid w:val="00A1570D"/>
    <w:rsid w:val="00A22386"/>
    <w:rsid w:val="00A52557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445E2"/>
    <w:rsid w:val="00C50606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D5C67"/>
    <w:rsid w:val="00CD7568"/>
    <w:rsid w:val="00CE0685"/>
    <w:rsid w:val="00CE371F"/>
    <w:rsid w:val="00CF1CE0"/>
    <w:rsid w:val="00D16DE0"/>
    <w:rsid w:val="00D218D9"/>
    <w:rsid w:val="00D37EA5"/>
    <w:rsid w:val="00D43C2F"/>
    <w:rsid w:val="00D73628"/>
    <w:rsid w:val="00D73918"/>
    <w:rsid w:val="00D967D7"/>
    <w:rsid w:val="00DA125D"/>
    <w:rsid w:val="00DB19B9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34E2"/>
    <w:rsid w:val="00E92E8E"/>
    <w:rsid w:val="00EE42F7"/>
    <w:rsid w:val="00F11C98"/>
    <w:rsid w:val="00F12E47"/>
    <w:rsid w:val="00F223B2"/>
    <w:rsid w:val="00F24C2B"/>
    <w:rsid w:val="00F45868"/>
    <w:rsid w:val="00F53241"/>
    <w:rsid w:val="00F67790"/>
    <w:rsid w:val="00F9610C"/>
    <w:rsid w:val="00FA398B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01F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88D57-F298-4467-A968-AA41F1B4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3</cp:revision>
  <cp:lastPrinted>2018-09-05T12:48:00Z</cp:lastPrinted>
  <dcterms:created xsi:type="dcterms:W3CDTF">2020-03-10T14:48:00Z</dcterms:created>
  <dcterms:modified xsi:type="dcterms:W3CDTF">2020-05-18T11:12:00Z</dcterms:modified>
</cp:coreProperties>
</file>