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EF0C6" w14:textId="0584E3BA" w:rsidR="000E2036" w:rsidRPr="00A35A1B" w:rsidRDefault="00F6075E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A35A1B">
        <w:rPr>
          <w:b/>
          <w:sz w:val="22"/>
          <w:szCs w:val="22"/>
          <w:lang w:val="sr-Cyrl-RS"/>
        </w:rPr>
        <w:t xml:space="preserve">ПОЈЕДНОСТАВЉЕЊЕ ПОСТУПКА ИЗДАВАЊА ОДОБРЕЊА ЗА ПРЕВОЗ ОРУЖЈА И МУНИЦИЈЕ У МЕЂУНАРОДНОМ ТРАНСПОРТУ </w:t>
      </w:r>
    </w:p>
    <w:p w14:paraId="2986C640" w14:textId="77777777" w:rsidR="0021261F" w:rsidRPr="00A35A1B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A35A1B" w14:paraId="1976FB87" w14:textId="77777777" w:rsidTr="009B5A64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A35A1B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  <w:vAlign w:val="center"/>
          </w:tcPr>
          <w:p w14:paraId="5FD56B01" w14:textId="5B21BB58" w:rsidR="000E2036" w:rsidRPr="00A35A1B" w:rsidRDefault="009B5A64" w:rsidP="009B5A64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A35A1B">
              <w:rPr>
                <w:sz w:val="22"/>
                <w:szCs w:val="22"/>
                <w:lang w:val="sr-Cyrl-RS"/>
              </w:rPr>
              <w:t>Одобрењe за превоз оружја и муниције у међународном транспорту</w:t>
            </w:r>
          </w:p>
        </w:tc>
      </w:tr>
      <w:tr w:rsidR="000E2036" w:rsidRPr="00A35A1B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A35A1B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en-GB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6DDC57D3" w:rsidR="000E2036" w:rsidRPr="00A35A1B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A35A1B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FD3D18" w:rsidRPr="00A35A1B">
              <w:rPr>
                <w:bCs/>
                <w:color w:val="000000" w:themeColor="text1"/>
                <w:sz w:val="22"/>
                <w:szCs w:val="22"/>
                <w:lang w:val="sr-Cyrl-RS"/>
              </w:rPr>
              <w:t>7</w:t>
            </w:r>
            <w:r w:rsidR="009B5A64" w:rsidRPr="00A35A1B">
              <w:rPr>
                <w:bCs/>
                <w:color w:val="000000" w:themeColor="text1"/>
                <w:sz w:val="22"/>
                <w:szCs w:val="22"/>
                <w:lang w:val="en-GB"/>
              </w:rPr>
              <w:t>8</w:t>
            </w:r>
          </w:p>
        </w:tc>
      </w:tr>
      <w:tr w:rsidR="00275E2A" w:rsidRPr="00A35A1B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A35A1B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A35A1B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A35A1B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35A1B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A35A1B" w14:paraId="10DA1CD3" w14:textId="77777777" w:rsidTr="00D033A9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A35A1B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A35A1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A35A1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744FFEC6" w14:textId="71EC8A51" w:rsidR="00645199" w:rsidRPr="00A35A1B" w:rsidRDefault="009B5A64" w:rsidP="00D033A9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о оружју и муницији </w:t>
            </w:r>
            <w:r w:rsidR="00D033A9"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(Сл. гласник бр. </w:t>
            </w:r>
            <w:r w:rsidR="007A266C"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20/2015</w:t>
            </w:r>
            <w:r w:rsidR="0027409C"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35D23665" w:rsidR="0027409C" w:rsidRPr="00A35A1B" w:rsidRDefault="0027409C" w:rsidP="007A266C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о транспорту опасне робе (Сл. гласник бр. </w:t>
            </w:r>
            <w:r w:rsidR="007A266C"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104/2016</w:t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A35A1B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A35A1B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35A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A35A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A35A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A35A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A35A1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0119EED5" w:rsidR="00D73918" w:rsidRPr="00A35A1B" w:rsidRDefault="004E30D7" w:rsidP="004E30D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потребно променити /донети/укинути прописе.</w:t>
            </w:r>
          </w:p>
        </w:tc>
      </w:tr>
      <w:tr w:rsidR="00275E2A" w:rsidRPr="00A35A1B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A35A1B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A35A1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1D15E312" w:rsidR="00F74844" w:rsidRPr="00A35A1B" w:rsidRDefault="005414A4" w:rsidP="005414A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810D7D"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A35A1B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A35A1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35A1B" w14:paraId="4635A4BE" w14:textId="77777777" w:rsidTr="00275E2A">
        <w:tc>
          <w:tcPr>
            <w:tcW w:w="9062" w:type="dxa"/>
            <w:gridSpan w:val="2"/>
          </w:tcPr>
          <w:p w14:paraId="55FF50CD" w14:textId="77777777" w:rsidR="00B43709" w:rsidRPr="00A35A1B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привредним друштвима и другим правним лицима, на шта указује бројна документација</w:t>
            </w:r>
            <w:r w:rsidR="00404BB9"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коју привредни субјект подноси</w:t>
            </w:r>
            <w:r w:rsidRPr="00A35A1B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</w:t>
            </w: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непоштовање обавезе прибављања података које издају други јавни органи, по службеној дужности. </w:t>
            </w:r>
          </w:p>
          <w:p w14:paraId="724839A9" w14:textId="2E06CD50" w:rsidR="0009542A" w:rsidRPr="00A35A1B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28E20284" w:rsidR="00DA68A8" w:rsidRPr="00A35A1B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5A175C"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електронско подношење захтева, као ни</w:t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A35A1B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A35A1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A35A1B" w14:paraId="7C9122B7" w14:textId="77777777" w:rsidTr="006A7921">
        <w:trPr>
          <w:trHeight w:val="707"/>
        </w:trPr>
        <w:tc>
          <w:tcPr>
            <w:tcW w:w="9062" w:type="dxa"/>
            <w:shd w:val="clear" w:color="auto" w:fill="auto"/>
          </w:tcPr>
          <w:p w14:paraId="799352E9" w14:textId="7B14D98C" w:rsidR="00AC02D1" w:rsidRPr="00A35A1B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A35A1B" w14:paraId="158799B9" w14:textId="77777777" w:rsidTr="004E30D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A35A1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A35A1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A35A1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A35A1B" w14:paraId="7D283877" w14:textId="77777777" w:rsidTr="004E30D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A35A1B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A35A1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A35A1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A35A1B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A35A1B" w14:paraId="02758F13" w14:textId="77777777" w:rsidTr="004E30D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A35A1B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A35A1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A35A1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A35A1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A35A1B" w14:paraId="155282AD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A35A1B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A35A1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A35A1B" w14:paraId="044CEA7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6BB4E0C3" w:rsidR="00CD47EC" w:rsidRPr="00A35A1B" w:rsidRDefault="002E218A" w:rsidP="00A36AAF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A35A1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A35A1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A35A1B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404BB9" w:rsidRPr="00A35A1B" w14:paraId="229E6D67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0BCEAF" w14:textId="69A35E44" w:rsidR="00404BB9" w:rsidRPr="00A35A1B" w:rsidRDefault="00404BB9" w:rsidP="00404BB9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20507FD" w14:textId="77777777" w:rsidR="00404BB9" w:rsidRPr="00A35A1B" w:rsidRDefault="00404BB9" w:rsidP="00404BB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10246A" w14:textId="77777777" w:rsidR="00404BB9" w:rsidRPr="00A35A1B" w:rsidRDefault="00404BB9" w:rsidP="00404BB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51D67E" w14:textId="77777777" w:rsidR="00404BB9" w:rsidRPr="00A35A1B" w:rsidRDefault="00404BB9" w:rsidP="00404BB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404BB9" w:rsidRPr="00A35A1B" w14:paraId="039DB951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5135EF" w14:textId="3B643C3B" w:rsidR="00404BB9" w:rsidRPr="00A35A1B" w:rsidRDefault="00404BB9" w:rsidP="00404BB9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8EDB2F" w14:textId="77777777" w:rsidR="00404BB9" w:rsidRPr="00A35A1B" w:rsidRDefault="00404BB9" w:rsidP="00404BB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7B46E2" w14:textId="0F6781FF" w:rsidR="00404BB9" w:rsidRPr="00A35A1B" w:rsidRDefault="00404BB9" w:rsidP="00404BB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5B1768" w14:textId="77777777" w:rsidR="00404BB9" w:rsidRPr="00A35A1B" w:rsidRDefault="00404BB9" w:rsidP="00404BB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9F3283" w:rsidRPr="00A35A1B" w14:paraId="36BDE2C2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7B60497" w14:textId="151F792A" w:rsidR="009F3283" w:rsidRPr="00A35A1B" w:rsidRDefault="009F3283" w:rsidP="00404BB9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lastRenderedPageBreak/>
                    <w:t>Промена форме докумен</w:t>
                  </w:r>
                  <w:r w:rsidR="00A36AAF" w:rsidRPr="00A35A1B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DB0328" w14:textId="77777777" w:rsidR="009F3283" w:rsidRPr="00A35A1B" w:rsidRDefault="009F3283" w:rsidP="00404BB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14C81C" w14:textId="20F5ED3C" w:rsidR="009F3283" w:rsidRPr="00A35A1B" w:rsidRDefault="009F3283" w:rsidP="00404BB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4DA4F3" w14:textId="77777777" w:rsidR="009F3283" w:rsidRPr="00A35A1B" w:rsidRDefault="009F3283" w:rsidP="00404BB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A35A1B" w14:paraId="1962C50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18B6F44C" w:rsidR="002E218A" w:rsidRPr="00A35A1B" w:rsidRDefault="00E8699F" w:rsidP="002E218A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A35A1B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27531217" w:rsidR="002E218A" w:rsidRPr="00A35A1B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38E9D393" w:rsidR="002E218A" w:rsidRPr="00A35A1B" w:rsidRDefault="00E8699F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A35A1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7D66725C" w:rsidR="002E218A" w:rsidRPr="00A35A1B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48C65F53" w:rsidR="007D39E4" w:rsidRPr="00A35A1B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A35A1B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A35A1B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A35A1B" w14:paraId="72ECB386" w14:textId="77777777" w:rsidTr="00C23C32">
        <w:tc>
          <w:tcPr>
            <w:tcW w:w="9062" w:type="dxa"/>
          </w:tcPr>
          <w:p w14:paraId="3E637809" w14:textId="2B15DE81" w:rsidR="00287AFC" w:rsidRPr="00A35A1B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1F8B05" w14:textId="7017068E" w:rsidR="00833F48" w:rsidRPr="00A35A1B" w:rsidRDefault="00833F48" w:rsidP="008A20C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A35A1B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2A5C12E8" w14:textId="77777777" w:rsidR="0097696A" w:rsidRPr="00A35A1B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A35A1B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DEDF0B2" w14:textId="2E8C972E" w:rsidR="00833F48" w:rsidRPr="00A35A1B" w:rsidRDefault="00833F48" w:rsidP="008A20C1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Документ </w:t>
            </w:r>
            <w:r w:rsidR="00D033A9" w:rsidRPr="00A35A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1</w:t>
            </w:r>
            <w:r w:rsidRPr="00A35A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D033A9" w:rsidRPr="00A35A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Дозвола за увоз или извоз </w:t>
            </w:r>
            <w:r w:rsidR="009B5A64" w:rsidRPr="00A35A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оружја и муниције</w:t>
            </w:r>
          </w:p>
          <w:p w14:paraId="7F6CB43B" w14:textId="05B55EAC" w:rsidR="009A3AD5" w:rsidRPr="00A35A1B" w:rsidRDefault="009A3AD5" w:rsidP="009A3AD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Предлаже се прибављање података по службеној дужности од Министарства трговине, туризма и телекомуникација. Прибављање података по службеној дужности се може спровести на један од следећих начина:</w:t>
            </w:r>
          </w:p>
          <w:p w14:paraId="084B363F" w14:textId="77777777" w:rsidR="009A3AD5" w:rsidRPr="00A35A1B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Путем информационог система еЗУП на порталу е-Управа</w:t>
            </w:r>
            <w:r w:rsidRPr="00A35A1B">
              <w:rPr>
                <w:rFonts w:ascii="Times New Roman" w:hAnsi="Times New Roman"/>
                <w:sz w:val="22"/>
                <w:szCs w:val="22"/>
                <w:lang w:eastAsia="en-GB"/>
              </w:rPr>
              <w:footnoteReference w:id="1"/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: </w:t>
            </w:r>
          </w:p>
          <w:p w14:paraId="486CB746" w14:textId="2DE4787B" w:rsidR="009A3AD5" w:rsidRPr="00A35A1B" w:rsidRDefault="009A3AD5" w:rsidP="009A3AD5">
            <w:pPr>
              <w:pStyle w:val="ListParagraph"/>
              <w:numPr>
                <w:ilvl w:val="1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Увидом у постојеће базе података различитих органа (када Министарство трговине, туризма и телекомуникација буде обезбедило приступ бази) или</w:t>
            </w:r>
          </w:p>
          <w:p w14:paraId="0DBFCE9A" w14:textId="77777777" w:rsidR="009A3AD5" w:rsidRPr="00A35A1B" w:rsidRDefault="009A3AD5" w:rsidP="009A3AD5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 w:eastAsia="en-GB"/>
              </w:rPr>
            </w:pPr>
            <w:r w:rsidRPr="00A35A1B">
              <w:rPr>
                <w:sz w:val="22"/>
                <w:szCs w:val="22"/>
                <w:lang w:val="sr-Cyrl-RS" w:eastAsia="en-GB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(потребно да систему приступе оба органа).</w:t>
            </w:r>
          </w:p>
          <w:p w14:paraId="12659914" w14:textId="7374BBE1" w:rsidR="009A3AD5" w:rsidRPr="00A35A1B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Путем имејл кореспонденције са Министарством трговине, туризма и телекомуникација.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5EAE5168" w14:textId="696F7D04" w:rsidR="009A3AD5" w:rsidRPr="00A35A1B" w:rsidRDefault="009A3AD5" w:rsidP="00916D1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Како би се ово омогућило, у обрасцу захтева је потребно затражити неопходне информације, за које је потребно утврдити ову чињеницу (бр. и датум издавања дозволе </w:t>
            </w:r>
            <w:r w:rsidR="00916D15" w:rsidRPr="00A35A1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 увоз или извоз оружја и муниције </w:t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 сл.).</w:t>
            </w:r>
          </w:p>
          <w:p w14:paraId="1798F726" w14:textId="77777777" w:rsidR="009A3AD5" w:rsidRPr="00A35A1B" w:rsidRDefault="004257FB" w:rsidP="004257FB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</w:t>
            </w:r>
            <w:r w:rsidR="00D033A9" w:rsidRPr="00A35A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3</w:t>
            </w:r>
            <w:r w:rsidRPr="00A35A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D033A9" w:rsidRPr="00A35A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Адр сертификат за возача  </w:t>
            </w:r>
          </w:p>
          <w:p w14:paraId="1D3625EA" w14:textId="4B62106C" w:rsidR="009A3AD5" w:rsidRPr="00A35A1B" w:rsidRDefault="009A3AD5" w:rsidP="0027409C">
            <w:p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Предлаже се прибављање података по службеној дужности од </w:t>
            </w:r>
            <w:r w:rsidRPr="00A35A1B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Министарства надлежног за послове саобраћаја</w:t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 Прибављање података по службеној дужности се може спровести на један од следећих начина:</w:t>
            </w:r>
          </w:p>
          <w:p w14:paraId="41595315" w14:textId="77777777" w:rsidR="009A3AD5" w:rsidRPr="00A35A1B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Путем информационог система еЗУП на порталу е-Управа</w:t>
            </w:r>
            <w:r w:rsidRPr="00A35A1B">
              <w:rPr>
                <w:rFonts w:ascii="Times New Roman" w:hAnsi="Times New Roman"/>
                <w:sz w:val="22"/>
                <w:szCs w:val="22"/>
                <w:lang w:eastAsia="en-GB"/>
              </w:rPr>
              <w:footnoteReference w:id="2"/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: </w:t>
            </w:r>
          </w:p>
          <w:p w14:paraId="1AD514A3" w14:textId="0C1CD625" w:rsidR="009A3AD5" w:rsidRPr="00A35A1B" w:rsidRDefault="009A3AD5" w:rsidP="009A3AD5">
            <w:pPr>
              <w:pStyle w:val="ListParagraph"/>
              <w:numPr>
                <w:ilvl w:val="1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Увидом у постојеће базе података различитих органа (када Министарство буде обезбедило приступ бази) или</w:t>
            </w:r>
          </w:p>
          <w:p w14:paraId="7B857A0B" w14:textId="77777777" w:rsidR="009A3AD5" w:rsidRPr="00A35A1B" w:rsidRDefault="009A3AD5" w:rsidP="009A3AD5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 w:eastAsia="en-GB"/>
              </w:rPr>
            </w:pPr>
            <w:r w:rsidRPr="00A35A1B">
              <w:rPr>
                <w:sz w:val="22"/>
                <w:szCs w:val="22"/>
                <w:lang w:val="sr-Cyrl-RS" w:eastAsia="en-GB"/>
              </w:rPr>
              <w:t xml:space="preserve">Коришћењем тзв. сервиса 15 еЗУП-а (платформа за кореспонденцију између органа) за прибављање оних података чији увид још увек није обезбеђен </w:t>
            </w:r>
            <w:r w:rsidRPr="00A35A1B">
              <w:rPr>
                <w:sz w:val="22"/>
                <w:szCs w:val="22"/>
                <w:lang w:val="sr-Cyrl-RS" w:eastAsia="en-GB"/>
              </w:rPr>
              <w:lastRenderedPageBreak/>
              <w:t>постојећим базама података у еЗУП-у (потребно да систему приступе оба органа).</w:t>
            </w:r>
          </w:p>
          <w:p w14:paraId="4AA7E71D" w14:textId="6E67D5CB" w:rsidR="009A3AD5" w:rsidRPr="00A35A1B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Путем имејл кореспонденције са Министарством.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265A2BC3" w14:textId="70F7D6F7" w:rsidR="009A3AD5" w:rsidRPr="00A35A1B" w:rsidRDefault="009A3AD5" w:rsidP="009A3AD5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у обрасцу захтева је потребно затражити неопходне информације, за које је потребно утврдити ову чињеницу (</w:t>
            </w:r>
            <w:r w:rsidR="00916D15"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име и презиме возача, </w:t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бр. и датум издавања АДР сертификата </w:t>
            </w:r>
            <w:r w:rsidR="0001066C"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за возача </w:t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 сл.)</w:t>
            </w:r>
            <w:r w:rsidR="004F43F6"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. </w:t>
            </w:r>
          </w:p>
          <w:p w14:paraId="1CC948C8" w14:textId="369DDEF4" w:rsidR="00D31E8C" w:rsidRPr="00A35A1B" w:rsidRDefault="00FE7E8D" w:rsidP="00D31E8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35A1B">
              <w:rPr>
                <w:sz w:val="22"/>
                <w:szCs w:val="22"/>
                <w:lang w:val="sr-Cyrl-RS"/>
              </w:rPr>
              <w:t xml:space="preserve">Ова препорука се може применити само ако је издавалац </w:t>
            </w:r>
            <w:r w:rsidR="0032100B" w:rsidRPr="00A35A1B">
              <w:rPr>
                <w:sz w:val="22"/>
                <w:szCs w:val="22"/>
                <w:lang w:val="sr-Cyrl-RS"/>
              </w:rPr>
              <w:t xml:space="preserve">АДР </w:t>
            </w:r>
            <w:r w:rsidRPr="00A35A1B">
              <w:rPr>
                <w:sz w:val="22"/>
                <w:szCs w:val="22"/>
                <w:lang w:val="sr-Cyrl-RS"/>
              </w:rPr>
              <w:t xml:space="preserve">сертификата </w:t>
            </w:r>
            <w:r w:rsidRPr="00A35A1B">
              <w:rPr>
                <w:rFonts w:eastAsiaTheme="minorHAnsi"/>
                <w:sz w:val="22"/>
                <w:szCs w:val="22"/>
                <w:lang w:val="sr-Cyrl-RS"/>
              </w:rPr>
              <w:t xml:space="preserve">министарство надлежно за послове саобраћаја Републике Србије. Уколико сертификат издаје </w:t>
            </w:r>
            <w:r w:rsidRPr="00A35A1B">
              <w:rPr>
                <w:sz w:val="22"/>
                <w:szCs w:val="22"/>
                <w:lang w:val="sr-Cyrl-RS"/>
              </w:rPr>
              <w:t>надлежни орган неке стране државе, неопдходно је да подносилац достави овај документ.</w:t>
            </w:r>
          </w:p>
          <w:p w14:paraId="70F9EE0E" w14:textId="64C75C40" w:rsidR="00D31E8C" w:rsidRPr="00A35A1B" w:rsidRDefault="008E6896" w:rsidP="00D31E8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35A1B">
              <w:rPr>
                <w:sz w:val="22"/>
                <w:szCs w:val="22"/>
                <w:lang w:val="sr-Cyrl-RS"/>
              </w:rPr>
              <w:t>П</w:t>
            </w:r>
            <w:r w:rsidR="00FE7E8D" w:rsidRPr="00A35A1B">
              <w:rPr>
                <w:sz w:val="22"/>
                <w:szCs w:val="22"/>
                <w:lang w:val="sr-Cyrl-RS"/>
              </w:rPr>
              <w:t>рибављање потребних података</w:t>
            </w:r>
            <w:r w:rsidRPr="00A35A1B">
              <w:rPr>
                <w:sz w:val="22"/>
                <w:szCs w:val="22"/>
                <w:lang w:val="sr-Cyrl-RS"/>
              </w:rPr>
              <w:t xml:space="preserve"> по службеној дужности може се спровести и закључивањем</w:t>
            </w:r>
            <w:r w:rsidR="00FE7E8D" w:rsidRPr="00A35A1B">
              <w:rPr>
                <w:sz w:val="22"/>
                <w:szCs w:val="22"/>
                <w:lang w:val="sr-Cyrl-RS"/>
              </w:rPr>
              <w:t xml:space="preserve"> споразума о међусобној размени података са министарством надлежним за послове саобраћаја, путем веб сервиса којима ће се обезбедити размена података у складу са законом о општем управном поступку.</w:t>
            </w:r>
          </w:p>
          <w:p w14:paraId="1D7B3312" w14:textId="26018D47" w:rsidR="00B147AC" w:rsidRPr="00A35A1B" w:rsidRDefault="00B147AC" w:rsidP="00B147AC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A35A1B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A35A1B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0EAD5801" w14:textId="77777777" w:rsidR="00A36AAF" w:rsidRPr="00A35A1B" w:rsidRDefault="00A36AAF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A35A1B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Pr="00A35A1B"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  <w:t>административног захтева</w:t>
            </w:r>
          </w:p>
          <w:p w14:paraId="0105C0ED" w14:textId="77777777" w:rsidR="00A36AAF" w:rsidRPr="00A35A1B" w:rsidRDefault="00A36AAF" w:rsidP="00A36AAF">
            <w:pPr>
              <w:pStyle w:val="NormalWeb"/>
              <w:spacing w:before="0" w:beforeAutospacing="0" w:after="0" w:afterAutospacing="0"/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3FA84EFD" w:rsidR="00DA68A8" w:rsidRPr="00A35A1B" w:rsidRDefault="00833F48" w:rsidP="00A36AAF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A35A1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</w:p>
          <w:p w14:paraId="40D01857" w14:textId="4D13C0F6" w:rsidR="00833F48" w:rsidRPr="00A35A1B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A35A1B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A35A1B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A35A1B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62E68A3D" w14:textId="77777777" w:rsidR="00A35A1B" w:rsidRPr="00A35A1B" w:rsidRDefault="00A35A1B" w:rsidP="00A35A1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1522B51" w14:textId="77777777" w:rsidR="00A35A1B" w:rsidRPr="00A35A1B" w:rsidRDefault="00A35A1B" w:rsidP="00A35A1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08549526" w14:textId="77777777" w:rsidR="00A35A1B" w:rsidRPr="00A35A1B" w:rsidRDefault="00A35A1B" w:rsidP="00A35A1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FEA9AAA" w14:textId="77777777" w:rsidR="00A35A1B" w:rsidRPr="00A35A1B" w:rsidRDefault="00A35A1B" w:rsidP="00A35A1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563C26A7" w14:textId="77777777" w:rsidR="00A35A1B" w:rsidRPr="00A35A1B" w:rsidRDefault="00A35A1B" w:rsidP="00A35A1B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</w:t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бр. и датум издавања дозволе </w:t>
            </w:r>
            <w:r w:rsidRPr="00A35A1B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 увоз или извоз оружја и муниције, </w:t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име и презиме возача, бр. и датум издавања АДР сертификата за возача и сл.</w:t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CA3A5AA" w14:textId="77777777" w:rsidR="00A35A1B" w:rsidRPr="00A35A1B" w:rsidRDefault="00A35A1B" w:rsidP="00A35A1B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D17522A" w14:textId="77777777" w:rsidR="00A35A1B" w:rsidRPr="00A35A1B" w:rsidRDefault="00A35A1B" w:rsidP="00A35A1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52B7BBD8" w14:textId="77777777" w:rsidR="00A35A1B" w:rsidRPr="00A35A1B" w:rsidRDefault="00A35A1B" w:rsidP="00A35A1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6DAE3C36" w14:textId="77777777" w:rsidR="00A35A1B" w:rsidRPr="00A35A1B" w:rsidRDefault="00A35A1B" w:rsidP="00A35A1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5048CF4A" w14:textId="77777777" w:rsidR="00A35A1B" w:rsidRPr="00A35A1B" w:rsidRDefault="00A35A1B" w:rsidP="00A35A1B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специфичности у вези документа, ако их има (нпр. број потребних примерака, </w:t>
            </w: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4452479" w14:textId="77777777" w:rsidR="00A35A1B" w:rsidRPr="00A35A1B" w:rsidRDefault="00A35A1B" w:rsidP="00A35A1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3B950096" w14:textId="77777777" w:rsidR="00A35A1B" w:rsidRPr="00A35A1B" w:rsidRDefault="00A35A1B" w:rsidP="00A35A1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5E445108" w14:textId="77777777" w:rsidR="00A35A1B" w:rsidRPr="00A35A1B" w:rsidRDefault="00A35A1B" w:rsidP="00A35A1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7DE5983D" w14:textId="77777777" w:rsidR="00A35A1B" w:rsidRPr="00A35A1B" w:rsidRDefault="00A35A1B" w:rsidP="00A35A1B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C0E516C" w14:textId="77777777" w:rsidR="00A35A1B" w:rsidRPr="00A35A1B" w:rsidRDefault="00A35A1B" w:rsidP="00A35A1B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7C568069" w14:textId="77777777" w:rsidR="00A35A1B" w:rsidRPr="00A35A1B" w:rsidRDefault="00A35A1B" w:rsidP="00A35A1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D8936CE" w14:textId="77777777" w:rsidR="00A35A1B" w:rsidRPr="00A35A1B" w:rsidRDefault="00A35A1B" w:rsidP="00A35A1B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4083DA6" w14:textId="77777777" w:rsidR="00A35A1B" w:rsidRPr="00A35A1B" w:rsidRDefault="00A35A1B" w:rsidP="00A35A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B31E7B7" w14:textId="77777777" w:rsidR="00A35A1B" w:rsidRPr="00A35A1B" w:rsidRDefault="00A35A1B" w:rsidP="00A35A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4932C3A" w14:textId="77777777" w:rsidR="00A35A1B" w:rsidRPr="00A35A1B" w:rsidRDefault="00A35A1B" w:rsidP="00A35A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D147142" w14:textId="77777777" w:rsidR="00A35A1B" w:rsidRPr="00A35A1B" w:rsidRDefault="00A35A1B" w:rsidP="00A35A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449AFB1" w14:textId="77777777" w:rsidR="00A35A1B" w:rsidRPr="00A35A1B" w:rsidRDefault="00A35A1B" w:rsidP="00A35A1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09E5F46B" w14:textId="77777777" w:rsidR="00A35A1B" w:rsidRPr="00A35A1B" w:rsidRDefault="00A35A1B" w:rsidP="00A35A1B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55DE5B8D" w14:textId="77777777" w:rsidR="00A35A1B" w:rsidRPr="00A35A1B" w:rsidRDefault="00A35A1B" w:rsidP="00A35A1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E6B1048" w14:textId="77777777" w:rsidR="00A35A1B" w:rsidRPr="00A35A1B" w:rsidRDefault="00A35A1B" w:rsidP="00A35A1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7C5C6EBF" w14:textId="77777777" w:rsidR="00A35A1B" w:rsidRPr="00A35A1B" w:rsidRDefault="00A35A1B" w:rsidP="00A35A1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0111985E" w14:textId="77777777" w:rsidR="00A35A1B" w:rsidRPr="00A35A1B" w:rsidRDefault="00A35A1B" w:rsidP="00A35A1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B0EEEBF" w14:textId="77777777" w:rsidR="00A35A1B" w:rsidRPr="00A35A1B" w:rsidRDefault="00A35A1B" w:rsidP="00A35A1B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26E9C964" w14:textId="77777777" w:rsidR="00A35A1B" w:rsidRPr="00A35A1B" w:rsidRDefault="00A35A1B" w:rsidP="00A35A1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A35A1B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A35A1B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0753C0C4" w:rsidR="00833F48" w:rsidRPr="00A35A1B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A35A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A35A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24E0D441" w14:textId="77777777" w:rsidR="002F0F6C" w:rsidRPr="00A35A1B" w:rsidRDefault="002F0F6C" w:rsidP="004F43F6">
            <w:pPr>
              <w:pStyle w:val="NormalWeb"/>
              <w:spacing w:before="120" w:beforeAutospacing="0" w:after="120" w:afterAutospacing="0"/>
              <w:jc w:val="both"/>
              <w:rPr>
                <w:color w:val="0070C0"/>
                <w:sz w:val="22"/>
                <w:szCs w:val="22"/>
                <w:lang w:val="sr-Cyrl-RS"/>
              </w:rPr>
            </w:pPr>
          </w:p>
          <w:p w14:paraId="130C557A" w14:textId="77777777" w:rsidR="006A0E6D" w:rsidRPr="00A35A1B" w:rsidRDefault="006A0E6D" w:rsidP="006A0E6D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A35A1B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5B37F7B2" w14:textId="77777777" w:rsidR="006A0E6D" w:rsidRPr="00A35A1B" w:rsidRDefault="006A0E6D" w:rsidP="006A0E6D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D26415B" w14:textId="77777777" w:rsidR="006A0E6D" w:rsidRPr="00A35A1B" w:rsidRDefault="006A0E6D" w:rsidP="006A0E6D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A35A1B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0FA603CC" w14:textId="77777777" w:rsidR="006A0E6D" w:rsidRPr="00A35A1B" w:rsidRDefault="006A0E6D" w:rsidP="006A0E6D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6EEC6460" w14:textId="55350A25" w:rsidR="006A0E6D" w:rsidRPr="00A35A1B" w:rsidRDefault="006A0E6D" w:rsidP="006A0E6D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t xml:space="preserve">Документ 7: Захтев </w:t>
            </w:r>
          </w:p>
          <w:p w14:paraId="7DD3AAB6" w14:textId="28DA6B63" w:rsidR="006A0E6D" w:rsidRPr="00A35A1B" w:rsidRDefault="006A0E6D" w:rsidP="006A0E6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A35A1B">
              <w:rPr>
                <w:sz w:val="22"/>
                <w:szCs w:val="22"/>
                <w:lang w:val="sr-Cyrl-RS"/>
              </w:rPr>
              <w:t xml:space="preserve">Како се захтев </w:t>
            </w:r>
            <w:r w:rsidR="00EB50CE" w:rsidRPr="00A35A1B">
              <w:rPr>
                <w:sz w:val="22"/>
                <w:szCs w:val="22"/>
                <w:lang w:val="sr-Cyrl-RS"/>
              </w:rPr>
              <w:t>за превоз оружја и муниције у међународном транспорту</w:t>
            </w:r>
            <w:r w:rsidRPr="00A35A1B">
              <w:rPr>
                <w:sz w:val="22"/>
                <w:szCs w:val="22"/>
                <w:lang w:val="sr-Cyrl-RS"/>
              </w:rPr>
              <w:t xml:space="preserve"> подноси у слободној форми, те како је дата препорука да се за захтев уведе стандардна форма обрасца (видети тачку 3.2), то се предлаже елиминација документа захтева који у слободној форми сачињава подносилац. </w:t>
            </w:r>
          </w:p>
          <w:p w14:paraId="3C49016D" w14:textId="2A020A6F" w:rsidR="006A0E6D" w:rsidRPr="00A35A1B" w:rsidRDefault="006A0E6D" w:rsidP="006A0E6D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A35A1B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A35A1B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A35A1B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2B571061" w14:textId="77777777" w:rsidR="007E2BE8" w:rsidRPr="00A35A1B" w:rsidRDefault="007E2BE8" w:rsidP="006A0E6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159AECE4" w14:textId="2119D51A" w:rsidR="009F3283" w:rsidRPr="00A35A1B" w:rsidRDefault="009F3283" w:rsidP="009F328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A35A1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</w:t>
            </w:r>
            <w:r w:rsidR="00A36AAF" w:rsidRPr="00A35A1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тације</w:t>
            </w:r>
          </w:p>
          <w:p w14:paraId="737EB55A" w14:textId="7D070429" w:rsidR="009F3283" w:rsidRPr="00A35A1B" w:rsidRDefault="00622ECE" w:rsidP="009F3283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t>•</w:t>
            </w:r>
            <w:r w:rsidRPr="00A35A1B">
              <w:rPr>
                <w:b/>
                <w:sz w:val="22"/>
                <w:szCs w:val="22"/>
                <w:lang w:val="sr-Cyrl-RS"/>
              </w:rPr>
              <w:tab/>
              <w:t>Документ 6</w:t>
            </w:r>
            <w:r w:rsidR="009F3283" w:rsidRPr="00A35A1B">
              <w:rPr>
                <w:b/>
                <w:sz w:val="22"/>
                <w:szCs w:val="22"/>
                <w:lang w:val="sr-Cyrl-RS"/>
              </w:rPr>
              <w:t xml:space="preserve">: Доказ о уплати републичкe административнe таксe </w:t>
            </w:r>
          </w:p>
          <w:p w14:paraId="05F37123" w14:textId="6F29966F" w:rsidR="00604D4C" w:rsidRPr="00A35A1B" w:rsidRDefault="00604D4C" w:rsidP="00604D4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Надлежни органи </w:t>
            </w:r>
            <w:r w:rsidR="000E48EF"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67480854" w14:textId="7606F360" w:rsidR="00604D4C" w:rsidRPr="00A35A1B" w:rsidRDefault="00604D4C" w:rsidP="00604D4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A35A1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51747CB2" w14:textId="77777777" w:rsidR="00604D4C" w:rsidRPr="00A35A1B" w:rsidRDefault="00604D4C" w:rsidP="00604D4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</w:rPr>
              <w:t>K</w:t>
            </w: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A35A1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A35A1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7CE08E01" w14:textId="77777777" w:rsidR="00604D4C" w:rsidRPr="00A35A1B" w:rsidRDefault="00604D4C" w:rsidP="00604D4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DB4B84B" w14:textId="77777777" w:rsidR="00604D4C" w:rsidRPr="00A35A1B" w:rsidRDefault="00604D4C" w:rsidP="00604D4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290EFFDF" w14:textId="77777777" w:rsidR="00604D4C" w:rsidRPr="00A35A1B" w:rsidRDefault="00604D4C" w:rsidP="00604D4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F7AD3B2" w14:textId="77777777" w:rsidR="00604D4C" w:rsidRPr="00A35A1B" w:rsidRDefault="00604D4C" w:rsidP="00604D4C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66182AA7" w14:textId="77777777" w:rsidR="00604D4C" w:rsidRPr="00A35A1B" w:rsidRDefault="00604D4C" w:rsidP="00604D4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3B3AF8D" w14:textId="77777777" w:rsidR="00EA2AF7" w:rsidRPr="00A35A1B" w:rsidRDefault="00604D4C" w:rsidP="00604D4C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1D760C99" w14:textId="77777777" w:rsidR="00EA2AF7" w:rsidRPr="00A35A1B" w:rsidRDefault="00EA2AF7" w:rsidP="00EA2AF7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47EA49B" w14:textId="4DAA3DB4" w:rsidR="00EA2AF7" w:rsidRPr="00A35A1B" w:rsidRDefault="00604D4C" w:rsidP="00EA2AF7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A2AF7"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0E48EF"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EA2AF7"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7233CC50" w14:textId="77777777" w:rsidR="00604D4C" w:rsidRPr="00A35A1B" w:rsidRDefault="00604D4C" w:rsidP="00604D4C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831FF6A" w14:textId="77777777" w:rsidR="00604D4C" w:rsidRPr="00A35A1B" w:rsidRDefault="00604D4C" w:rsidP="00604D4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41206424" w14:textId="77777777" w:rsidR="00604D4C" w:rsidRPr="00A35A1B" w:rsidRDefault="00604D4C" w:rsidP="009F328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23A49CB9" w14:textId="77777777" w:rsidR="009F3283" w:rsidRPr="00A35A1B" w:rsidRDefault="009F3283" w:rsidP="009F328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30FD52A" w14:textId="77777777" w:rsidR="00D31E8C" w:rsidRPr="00A35A1B" w:rsidRDefault="00D31E8C" w:rsidP="00D31E8C">
            <w:pPr>
              <w:pStyle w:val="NormalWeb"/>
              <w:spacing w:before="120" w:beforeAutospacing="0" w:after="120" w:afterAutospacing="0"/>
              <w:jc w:val="both"/>
              <w:rPr>
                <w:color w:val="00B050"/>
                <w:sz w:val="22"/>
                <w:szCs w:val="22"/>
                <w:lang w:val="sr-Cyrl-RS"/>
              </w:rPr>
            </w:pPr>
          </w:p>
          <w:p w14:paraId="12A71C4F" w14:textId="77777777" w:rsidR="004E30D7" w:rsidRPr="00A35A1B" w:rsidRDefault="004E30D7" w:rsidP="004E30D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A35A1B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FF5C589" w14:textId="77777777" w:rsidR="004E30D7" w:rsidRPr="00A35A1B" w:rsidRDefault="004E30D7" w:rsidP="004E30D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02A7F383" w14:textId="77777777" w:rsidR="004E30D7" w:rsidRPr="00A35A1B" w:rsidRDefault="004E30D7" w:rsidP="004E30D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DEC725F" w14:textId="5FCC4001" w:rsidR="00EA7DE7" w:rsidRPr="00A35A1B" w:rsidRDefault="00EA7DE7" w:rsidP="00FE7E8D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A35A1B" w14:paraId="675008AD" w14:textId="77777777" w:rsidTr="00FE7E8D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A35A1B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A35A1B">
              <w:rPr>
                <w:b/>
                <w:sz w:val="22"/>
                <w:szCs w:val="22"/>
                <w:lang w:val="sr-Cyrl-RS"/>
              </w:rPr>
              <w:t>У</w:t>
            </w:r>
            <w:r w:rsidRPr="00A35A1B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A35A1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A35A1B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A35A1B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FE7E8D" w:rsidRPr="00A35A1B" w14:paraId="243310FD" w14:textId="77777777" w:rsidTr="00FE7E8D">
        <w:tc>
          <w:tcPr>
            <w:tcW w:w="9060" w:type="dxa"/>
          </w:tcPr>
          <w:p w14:paraId="6FCC3E26" w14:textId="77777777" w:rsidR="00FE7E8D" w:rsidRPr="00A35A1B" w:rsidRDefault="00FE7E8D" w:rsidP="00FE7E8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9793730" w14:textId="77777777" w:rsidR="00FE7E8D" w:rsidRPr="00A35A1B" w:rsidRDefault="00FE7E8D" w:rsidP="00FE7E8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FE7E8D" w:rsidRPr="00A35A1B" w:rsidRDefault="00FE7E8D" w:rsidP="00FE7E8D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FE7E8D" w:rsidRPr="00A35A1B" w14:paraId="1251D6FF" w14:textId="77777777" w:rsidTr="00FE7E8D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FE7E8D" w:rsidRPr="00A35A1B" w:rsidRDefault="00FE7E8D" w:rsidP="00FE7E8D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FE7E8D" w:rsidRPr="00A35A1B" w14:paraId="585359C0" w14:textId="77777777" w:rsidTr="00FE7E8D">
        <w:trPr>
          <w:trHeight w:val="708"/>
        </w:trPr>
        <w:tc>
          <w:tcPr>
            <w:tcW w:w="9060" w:type="dxa"/>
          </w:tcPr>
          <w:p w14:paraId="07324A96" w14:textId="77777777" w:rsidR="00FE7E8D" w:rsidRPr="00A35A1B" w:rsidRDefault="00FE7E8D" w:rsidP="00FE7E8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F64004F" w14:textId="77777777" w:rsidR="00FE7E8D" w:rsidRPr="00A35A1B" w:rsidRDefault="00FE7E8D" w:rsidP="00FE7E8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FE7E8D" w:rsidRPr="00A35A1B" w:rsidRDefault="00FE7E8D" w:rsidP="00FE7E8D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FE7E8D" w:rsidRPr="00A35A1B" w14:paraId="6F69BD61" w14:textId="77777777" w:rsidTr="00FE7E8D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FE7E8D" w:rsidRPr="00A35A1B" w:rsidRDefault="00FE7E8D" w:rsidP="00FE7E8D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35A1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FE7E8D" w:rsidRPr="00A35A1B" w14:paraId="162E5FCE" w14:textId="77777777" w:rsidTr="00FE7E8D">
        <w:trPr>
          <w:trHeight w:val="567"/>
        </w:trPr>
        <w:tc>
          <w:tcPr>
            <w:tcW w:w="9060" w:type="dxa"/>
            <w:shd w:val="clear" w:color="auto" w:fill="auto"/>
          </w:tcPr>
          <w:p w14:paraId="3E4EA8FA" w14:textId="77D04B94" w:rsidR="00D27F1D" w:rsidRPr="00A35A1B" w:rsidRDefault="002F7DD7" w:rsidP="00D27F1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1.909.101,23 РСД. Усвајање и примена препорука ће донети привредним субјектима годишње директне уштеде од 146.461,17 РСД или 1.204,23 ЕУР. Ове уштеде износе 7,67% укупних директних трошкова привредних субјеката у поступку.</w:t>
            </w:r>
            <w:r w:rsidR="00D27F1D" w:rsidRPr="00A35A1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693263A" w14:textId="53F255CB" w:rsidR="00FE7E8D" w:rsidRPr="00A35A1B" w:rsidRDefault="002F7DD7" w:rsidP="00D27F1D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поступка, смањењу документације</w:t>
            </w:r>
            <w:r w:rsidR="000E338A"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A35A1B">
              <w:rPr>
                <w:rFonts w:ascii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</w:tc>
      </w:tr>
    </w:tbl>
    <w:p w14:paraId="316DC6AF" w14:textId="77777777" w:rsidR="003E3C16" w:rsidRPr="00A35A1B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A35A1B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A35A1B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A35A1B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A35A1B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A35A1B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A35A1B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A35A1B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A35A1B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A35A1B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A35A1B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A35A1B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A35A1B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A35A1B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A35A1B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A35A1B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A35A1B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A35A1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9FFA00" w14:textId="77777777" w:rsidR="00CF3BAA" w:rsidRDefault="00CF3BAA" w:rsidP="002A202F">
      <w:r>
        <w:separator/>
      </w:r>
    </w:p>
  </w:endnote>
  <w:endnote w:type="continuationSeparator" w:id="0">
    <w:p w14:paraId="48FD1C31" w14:textId="77777777" w:rsidR="00CF3BAA" w:rsidRDefault="00CF3BA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F61CD0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5A1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D2BCB" w14:textId="77777777" w:rsidR="00CF3BAA" w:rsidRDefault="00CF3BAA" w:rsidP="002A202F">
      <w:r>
        <w:separator/>
      </w:r>
    </w:p>
  </w:footnote>
  <w:footnote w:type="continuationSeparator" w:id="0">
    <w:p w14:paraId="43734FD0" w14:textId="77777777" w:rsidR="00CF3BAA" w:rsidRDefault="00CF3BAA" w:rsidP="002A202F">
      <w:r>
        <w:continuationSeparator/>
      </w:r>
    </w:p>
  </w:footnote>
  <w:footnote w:id="1">
    <w:p w14:paraId="25DF82F3" w14:textId="15B0BBE1" w:rsidR="009A3AD5" w:rsidRPr="00924C4E" w:rsidRDefault="009A3AD5" w:rsidP="000E48EF">
      <w:pPr>
        <w:pStyle w:val="NormalWeb"/>
        <w:spacing w:before="0" w:beforeAutospacing="0" w:after="0" w:afterAutospacing="0"/>
        <w:contextualSpacing/>
        <w:jc w:val="both"/>
        <w:rPr>
          <w:lang w:val="sr-Cyrl-RS"/>
        </w:rPr>
      </w:pPr>
      <w:r w:rsidRPr="00924C4E">
        <w:rPr>
          <w:rStyle w:val="FootnoteReference"/>
          <w:i/>
          <w:sz w:val="18"/>
          <w:szCs w:val="18"/>
        </w:rPr>
        <w:footnoteRef/>
      </w:r>
      <w:r w:rsidRPr="00924C4E">
        <w:rPr>
          <w:i/>
          <w:sz w:val="18"/>
          <w:szCs w:val="18"/>
        </w:rPr>
        <w:t xml:space="preserve"> </w:t>
      </w:r>
      <w:r w:rsidRPr="004C1E43">
        <w:rPr>
          <w:i/>
          <w:sz w:val="18"/>
          <w:szCs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4C1E43">
        <w:rPr>
          <w:b/>
          <w:i/>
          <w:sz w:val="18"/>
          <w:szCs w:val="18"/>
          <w:lang w:val="sr-Cyrl-RS"/>
        </w:rPr>
        <w:t xml:space="preserve"> </w:t>
      </w:r>
      <w:r w:rsidRPr="004C1E43">
        <w:rPr>
          <w:i/>
          <w:sz w:val="18"/>
          <w:szCs w:val="18"/>
          <w:lang w:val="sr-Cyrl-RS"/>
        </w:rPr>
        <w:t>Уредбе о прибављању и уступању података о чињеницама о којима се води службена евиденција (</w:t>
      </w:r>
      <w:proofErr w:type="spellStart"/>
      <w:r w:rsidR="003164AC" w:rsidRPr="003164AC">
        <w:rPr>
          <w:i/>
          <w:iCs/>
          <w:sz w:val="18"/>
          <w:szCs w:val="18"/>
        </w:rPr>
        <w:fldChar w:fldCharType="begin"/>
      </w:r>
      <w:r w:rsidR="003164AC" w:rsidRPr="003164AC">
        <w:rPr>
          <w:i/>
          <w:iCs/>
          <w:sz w:val="18"/>
          <w:szCs w:val="18"/>
          <w:lang w:val="sr-Cyrl-RS"/>
        </w:rPr>
        <w:instrText xml:space="preserve"> </w:instrText>
      </w:r>
      <w:r w:rsidR="003164AC" w:rsidRPr="003164AC">
        <w:rPr>
          <w:i/>
          <w:iCs/>
          <w:sz w:val="18"/>
          <w:szCs w:val="18"/>
        </w:rPr>
        <w:instrText>HYPERLINK</w:instrText>
      </w:r>
      <w:r w:rsidR="003164AC" w:rsidRPr="003164AC">
        <w:rPr>
          <w:i/>
          <w:iCs/>
          <w:sz w:val="18"/>
          <w:szCs w:val="18"/>
          <w:lang w:val="sr-Cyrl-RS"/>
        </w:rPr>
        <w:instrText xml:space="preserve"> "</w:instrText>
      </w:r>
      <w:r w:rsidR="003164AC" w:rsidRPr="003164AC">
        <w:rPr>
          <w:i/>
          <w:iCs/>
          <w:sz w:val="18"/>
          <w:szCs w:val="18"/>
        </w:rPr>
        <w:instrText>http</w:instrText>
      </w:r>
      <w:r w:rsidR="003164AC" w:rsidRPr="003164AC">
        <w:rPr>
          <w:i/>
          <w:iCs/>
          <w:sz w:val="18"/>
          <w:szCs w:val="18"/>
          <w:lang w:val="sr-Cyrl-RS"/>
        </w:rPr>
        <w:instrText>://</w:instrText>
      </w:r>
      <w:r w:rsidR="003164AC" w:rsidRPr="003164AC">
        <w:rPr>
          <w:i/>
          <w:iCs/>
          <w:sz w:val="18"/>
          <w:szCs w:val="18"/>
        </w:rPr>
        <w:instrText>mduls</w:instrText>
      </w:r>
      <w:r w:rsidR="003164AC" w:rsidRPr="003164AC">
        <w:rPr>
          <w:i/>
          <w:iCs/>
          <w:sz w:val="18"/>
          <w:szCs w:val="18"/>
          <w:lang w:val="sr-Cyrl-RS"/>
        </w:rPr>
        <w:instrText>.</w:instrText>
      </w:r>
      <w:r w:rsidR="003164AC" w:rsidRPr="003164AC">
        <w:rPr>
          <w:i/>
          <w:iCs/>
          <w:sz w:val="18"/>
          <w:szCs w:val="18"/>
        </w:rPr>
        <w:instrText>gov</w:instrText>
      </w:r>
      <w:r w:rsidR="003164AC" w:rsidRPr="003164AC">
        <w:rPr>
          <w:i/>
          <w:iCs/>
          <w:sz w:val="18"/>
          <w:szCs w:val="18"/>
          <w:lang w:val="sr-Cyrl-RS"/>
        </w:rPr>
        <w:instrText>.</w:instrText>
      </w:r>
      <w:r w:rsidR="003164AC" w:rsidRPr="003164AC">
        <w:rPr>
          <w:i/>
          <w:iCs/>
          <w:sz w:val="18"/>
          <w:szCs w:val="18"/>
        </w:rPr>
        <w:instrText>rs</w:instrText>
      </w:r>
      <w:r w:rsidR="003164AC" w:rsidRPr="003164AC">
        <w:rPr>
          <w:i/>
          <w:iCs/>
          <w:sz w:val="18"/>
          <w:szCs w:val="18"/>
          <w:lang w:val="sr-Cyrl-RS"/>
        </w:rPr>
        <w:instrText>/</w:instrText>
      </w:r>
      <w:r w:rsidR="003164AC" w:rsidRPr="003164AC">
        <w:rPr>
          <w:i/>
          <w:iCs/>
          <w:sz w:val="18"/>
          <w:szCs w:val="18"/>
        </w:rPr>
        <w:instrText>reforma</w:instrText>
      </w:r>
      <w:r w:rsidR="003164AC" w:rsidRPr="003164AC">
        <w:rPr>
          <w:i/>
          <w:iCs/>
          <w:sz w:val="18"/>
          <w:szCs w:val="18"/>
          <w:lang w:val="sr-Cyrl-RS"/>
        </w:rPr>
        <w:instrText>-</w:instrText>
      </w:r>
      <w:r w:rsidR="003164AC" w:rsidRPr="003164AC">
        <w:rPr>
          <w:i/>
          <w:iCs/>
          <w:sz w:val="18"/>
          <w:szCs w:val="18"/>
        </w:rPr>
        <w:instrText>javne</w:instrText>
      </w:r>
      <w:r w:rsidR="003164AC" w:rsidRPr="003164AC">
        <w:rPr>
          <w:i/>
          <w:iCs/>
          <w:sz w:val="18"/>
          <w:szCs w:val="18"/>
          <w:lang w:val="sr-Cyrl-RS"/>
        </w:rPr>
        <w:instrText>-</w:instrText>
      </w:r>
      <w:r w:rsidR="003164AC" w:rsidRPr="003164AC">
        <w:rPr>
          <w:i/>
          <w:iCs/>
          <w:sz w:val="18"/>
          <w:szCs w:val="18"/>
        </w:rPr>
        <w:instrText>uprave</w:instrText>
      </w:r>
      <w:r w:rsidR="003164AC" w:rsidRPr="003164AC">
        <w:rPr>
          <w:i/>
          <w:iCs/>
          <w:sz w:val="18"/>
          <w:szCs w:val="18"/>
          <w:lang w:val="sr-Cyrl-RS"/>
        </w:rPr>
        <w:instrText>/</w:instrText>
      </w:r>
      <w:r w:rsidR="003164AC" w:rsidRPr="003164AC">
        <w:rPr>
          <w:i/>
          <w:iCs/>
          <w:sz w:val="18"/>
          <w:szCs w:val="18"/>
        </w:rPr>
        <w:instrText>reforma</w:instrText>
      </w:r>
      <w:r w:rsidR="003164AC" w:rsidRPr="003164AC">
        <w:rPr>
          <w:i/>
          <w:iCs/>
          <w:sz w:val="18"/>
          <w:szCs w:val="18"/>
          <w:lang w:val="sr-Cyrl-RS"/>
        </w:rPr>
        <w:instrText>-</w:instrText>
      </w:r>
      <w:r w:rsidR="003164AC" w:rsidRPr="003164AC">
        <w:rPr>
          <w:i/>
          <w:iCs/>
          <w:sz w:val="18"/>
          <w:szCs w:val="18"/>
        </w:rPr>
        <w:instrText>upravnog</w:instrText>
      </w:r>
      <w:r w:rsidR="003164AC" w:rsidRPr="003164AC">
        <w:rPr>
          <w:i/>
          <w:iCs/>
          <w:sz w:val="18"/>
          <w:szCs w:val="18"/>
          <w:lang w:val="sr-Cyrl-RS"/>
        </w:rPr>
        <w:instrText>-</w:instrText>
      </w:r>
      <w:r w:rsidR="003164AC" w:rsidRPr="003164AC">
        <w:rPr>
          <w:i/>
          <w:iCs/>
          <w:sz w:val="18"/>
          <w:szCs w:val="18"/>
        </w:rPr>
        <w:instrText>postupka</w:instrText>
      </w:r>
      <w:r w:rsidR="003164AC" w:rsidRPr="003164AC">
        <w:rPr>
          <w:i/>
          <w:iCs/>
          <w:sz w:val="18"/>
          <w:szCs w:val="18"/>
          <w:lang w:val="sr-Cyrl-RS"/>
        </w:rPr>
        <w:instrText>/</w:instrText>
      </w:r>
      <w:r w:rsidR="003164AC" w:rsidRPr="003164AC">
        <w:rPr>
          <w:i/>
          <w:iCs/>
          <w:sz w:val="18"/>
          <w:szCs w:val="18"/>
        </w:rPr>
        <w:instrText>podrska</w:instrText>
      </w:r>
      <w:r w:rsidR="003164AC" w:rsidRPr="003164AC">
        <w:rPr>
          <w:i/>
          <w:iCs/>
          <w:sz w:val="18"/>
          <w:szCs w:val="18"/>
          <w:lang w:val="sr-Cyrl-RS"/>
        </w:rPr>
        <w:instrText>-</w:instrText>
      </w:r>
      <w:r w:rsidR="003164AC" w:rsidRPr="003164AC">
        <w:rPr>
          <w:i/>
          <w:iCs/>
          <w:sz w:val="18"/>
          <w:szCs w:val="18"/>
        </w:rPr>
        <w:instrText>zaposlenima</w:instrText>
      </w:r>
      <w:r w:rsidR="003164AC" w:rsidRPr="003164AC">
        <w:rPr>
          <w:i/>
          <w:iCs/>
          <w:sz w:val="18"/>
          <w:szCs w:val="18"/>
          <w:lang w:val="sr-Cyrl-RS"/>
        </w:rPr>
        <w:instrText>-</w:instrText>
      </w:r>
      <w:r w:rsidR="003164AC" w:rsidRPr="003164AC">
        <w:rPr>
          <w:i/>
          <w:iCs/>
          <w:sz w:val="18"/>
          <w:szCs w:val="18"/>
        </w:rPr>
        <w:instrText>u</w:instrText>
      </w:r>
      <w:r w:rsidR="003164AC" w:rsidRPr="003164AC">
        <w:rPr>
          <w:i/>
          <w:iCs/>
          <w:sz w:val="18"/>
          <w:szCs w:val="18"/>
          <w:lang w:val="sr-Cyrl-RS"/>
        </w:rPr>
        <w:instrText>-</w:instrText>
      </w:r>
      <w:r w:rsidR="003164AC" w:rsidRPr="003164AC">
        <w:rPr>
          <w:i/>
          <w:iCs/>
          <w:sz w:val="18"/>
          <w:szCs w:val="18"/>
        </w:rPr>
        <w:instrText>koriscenju</w:instrText>
      </w:r>
      <w:r w:rsidR="003164AC" w:rsidRPr="003164AC">
        <w:rPr>
          <w:i/>
          <w:iCs/>
          <w:sz w:val="18"/>
          <w:szCs w:val="18"/>
          <w:lang w:val="sr-Cyrl-RS"/>
        </w:rPr>
        <w:instrText>-</w:instrText>
      </w:r>
      <w:r w:rsidR="003164AC" w:rsidRPr="003164AC">
        <w:rPr>
          <w:i/>
          <w:iCs/>
          <w:sz w:val="18"/>
          <w:szCs w:val="18"/>
        </w:rPr>
        <w:instrText>ezup</w:instrText>
      </w:r>
      <w:r w:rsidR="003164AC" w:rsidRPr="003164AC">
        <w:rPr>
          <w:i/>
          <w:iCs/>
          <w:sz w:val="18"/>
          <w:szCs w:val="18"/>
          <w:lang w:val="sr-Cyrl-RS"/>
        </w:rPr>
        <w:instrText>-</w:instrText>
      </w:r>
      <w:r w:rsidR="003164AC" w:rsidRPr="003164AC">
        <w:rPr>
          <w:i/>
          <w:iCs/>
          <w:sz w:val="18"/>
          <w:szCs w:val="18"/>
        </w:rPr>
        <w:instrText>a</w:instrText>
      </w:r>
      <w:r w:rsidR="003164AC" w:rsidRPr="003164AC">
        <w:rPr>
          <w:i/>
          <w:iCs/>
          <w:sz w:val="18"/>
          <w:szCs w:val="18"/>
          <w:lang w:val="sr-Cyrl-RS"/>
        </w:rPr>
        <w:instrText>/" \</w:instrText>
      </w:r>
      <w:r w:rsidR="003164AC" w:rsidRPr="003164AC">
        <w:rPr>
          <w:i/>
          <w:iCs/>
          <w:sz w:val="18"/>
          <w:szCs w:val="18"/>
        </w:rPr>
        <w:instrText>t</w:instrText>
      </w:r>
      <w:r w:rsidR="003164AC" w:rsidRPr="003164AC">
        <w:rPr>
          <w:i/>
          <w:iCs/>
          <w:sz w:val="18"/>
          <w:szCs w:val="18"/>
          <w:lang w:val="sr-Cyrl-RS"/>
        </w:rPr>
        <w:instrText xml:space="preserve"> "_</w:instrText>
      </w:r>
      <w:r w:rsidR="003164AC" w:rsidRPr="003164AC">
        <w:rPr>
          <w:i/>
          <w:iCs/>
          <w:sz w:val="18"/>
          <w:szCs w:val="18"/>
        </w:rPr>
        <w:instrText>blank</w:instrText>
      </w:r>
      <w:r w:rsidR="003164AC" w:rsidRPr="003164AC">
        <w:rPr>
          <w:i/>
          <w:iCs/>
          <w:sz w:val="18"/>
          <w:szCs w:val="18"/>
          <w:lang w:val="sr-Cyrl-RS"/>
        </w:rPr>
        <w:instrText xml:space="preserve">" </w:instrText>
      </w:r>
      <w:r w:rsidR="003164AC" w:rsidRPr="003164AC">
        <w:rPr>
          <w:i/>
          <w:iCs/>
          <w:sz w:val="18"/>
          <w:szCs w:val="18"/>
        </w:rPr>
        <w:fldChar w:fldCharType="separate"/>
      </w:r>
      <w:r w:rsidR="003164AC" w:rsidRPr="003164AC">
        <w:rPr>
          <w:rStyle w:val="Hyperlink"/>
          <w:i/>
          <w:iCs/>
          <w:sz w:val="18"/>
          <w:szCs w:val="18"/>
        </w:rPr>
        <w:t>http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://</w:t>
      </w:r>
      <w:r w:rsidR="003164AC" w:rsidRPr="003164AC">
        <w:rPr>
          <w:rStyle w:val="Hyperlink"/>
          <w:i/>
          <w:iCs/>
          <w:sz w:val="18"/>
          <w:szCs w:val="18"/>
        </w:rPr>
        <w:t>mduls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.</w:t>
      </w:r>
      <w:r w:rsidR="003164AC" w:rsidRPr="003164AC">
        <w:rPr>
          <w:rStyle w:val="Hyperlink"/>
          <w:i/>
          <w:iCs/>
          <w:sz w:val="18"/>
          <w:szCs w:val="18"/>
        </w:rPr>
        <w:t>gov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.</w:t>
      </w:r>
      <w:r w:rsidR="003164AC" w:rsidRPr="003164AC">
        <w:rPr>
          <w:rStyle w:val="Hyperlink"/>
          <w:i/>
          <w:iCs/>
          <w:sz w:val="18"/>
          <w:szCs w:val="18"/>
        </w:rPr>
        <w:t>rs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/</w:t>
      </w:r>
      <w:r w:rsidR="003164AC" w:rsidRPr="003164AC">
        <w:rPr>
          <w:rStyle w:val="Hyperlink"/>
          <w:i/>
          <w:iCs/>
          <w:sz w:val="18"/>
          <w:szCs w:val="18"/>
        </w:rPr>
        <w:t>reforma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-</w:t>
      </w:r>
      <w:r w:rsidR="003164AC" w:rsidRPr="003164AC">
        <w:rPr>
          <w:rStyle w:val="Hyperlink"/>
          <w:i/>
          <w:iCs/>
          <w:sz w:val="18"/>
          <w:szCs w:val="18"/>
        </w:rPr>
        <w:t>javne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-</w:t>
      </w:r>
      <w:r w:rsidR="003164AC" w:rsidRPr="003164AC">
        <w:rPr>
          <w:rStyle w:val="Hyperlink"/>
          <w:i/>
          <w:iCs/>
          <w:sz w:val="18"/>
          <w:szCs w:val="18"/>
        </w:rPr>
        <w:t>uprave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/</w:t>
      </w:r>
      <w:r w:rsidR="003164AC" w:rsidRPr="003164AC">
        <w:rPr>
          <w:rStyle w:val="Hyperlink"/>
          <w:i/>
          <w:iCs/>
          <w:sz w:val="18"/>
          <w:szCs w:val="18"/>
        </w:rPr>
        <w:t>reforma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-</w:t>
      </w:r>
      <w:r w:rsidR="003164AC" w:rsidRPr="003164AC">
        <w:rPr>
          <w:rStyle w:val="Hyperlink"/>
          <w:i/>
          <w:iCs/>
          <w:sz w:val="18"/>
          <w:szCs w:val="18"/>
        </w:rPr>
        <w:t>upravnog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-</w:t>
      </w:r>
      <w:r w:rsidR="003164AC" w:rsidRPr="003164AC">
        <w:rPr>
          <w:rStyle w:val="Hyperlink"/>
          <w:i/>
          <w:iCs/>
          <w:sz w:val="18"/>
          <w:szCs w:val="18"/>
        </w:rPr>
        <w:t>postupka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/</w:t>
      </w:r>
      <w:r w:rsidR="003164AC" w:rsidRPr="003164AC">
        <w:rPr>
          <w:rStyle w:val="Hyperlink"/>
          <w:i/>
          <w:iCs/>
          <w:sz w:val="18"/>
          <w:szCs w:val="18"/>
        </w:rPr>
        <w:t>podrska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-</w:t>
      </w:r>
      <w:r w:rsidR="003164AC" w:rsidRPr="003164AC">
        <w:rPr>
          <w:rStyle w:val="Hyperlink"/>
          <w:i/>
          <w:iCs/>
          <w:sz w:val="18"/>
          <w:szCs w:val="18"/>
        </w:rPr>
        <w:t>zaposlenima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-</w:t>
      </w:r>
      <w:r w:rsidR="003164AC" w:rsidRPr="003164AC">
        <w:rPr>
          <w:rStyle w:val="Hyperlink"/>
          <w:i/>
          <w:iCs/>
          <w:sz w:val="18"/>
          <w:szCs w:val="18"/>
        </w:rPr>
        <w:t>u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-</w:t>
      </w:r>
      <w:r w:rsidR="003164AC" w:rsidRPr="003164AC">
        <w:rPr>
          <w:rStyle w:val="Hyperlink"/>
          <w:i/>
          <w:iCs/>
          <w:sz w:val="18"/>
          <w:szCs w:val="18"/>
        </w:rPr>
        <w:t>koriscenju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-</w:t>
      </w:r>
      <w:r w:rsidR="003164AC" w:rsidRPr="003164AC">
        <w:rPr>
          <w:rStyle w:val="Hyperlink"/>
          <w:i/>
          <w:iCs/>
          <w:sz w:val="18"/>
          <w:szCs w:val="18"/>
        </w:rPr>
        <w:t>ezup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-</w:t>
      </w:r>
      <w:r w:rsidR="003164AC" w:rsidRPr="003164AC">
        <w:rPr>
          <w:rStyle w:val="Hyperlink"/>
          <w:i/>
          <w:iCs/>
          <w:sz w:val="18"/>
          <w:szCs w:val="18"/>
        </w:rPr>
        <w:t>a</w:t>
      </w:r>
      <w:r w:rsidR="003164AC" w:rsidRPr="003164AC">
        <w:rPr>
          <w:rStyle w:val="Hyperlink"/>
          <w:i/>
          <w:iCs/>
          <w:sz w:val="18"/>
          <w:szCs w:val="18"/>
          <w:lang w:val="sr-Cyrl-RS"/>
        </w:rPr>
        <w:t>/</w:t>
      </w:r>
      <w:r w:rsidR="003164AC" w:rsidRPr="003164AC">
        <w:rPr>
          <w:i/>
          <w:sz w:val="18"/>
          <w:szCs w:val="18"/>
          <w:lang w:val="sr-Cyrl-RS"/>
        </w:rPr>
        <w:fldChar w:fldCharType="end"/>
      </w:r>
      <w:proofErr w:type="spellEnd"/>
      <w:r w:rsidRPr="004C1E43">
        <w:rPr>
          <w:i/>
          <w:sz w:val="18"/>
          <w:szCs w:val="18"/>
          <w:lang w:val="sr-Cyrl-RS"/>
        </w:rPr>
        <w:t>).</w:t>
      </w:r>
    </w:p>
  </w:footnote>
  <w:footnote w:id="2">
    <w:p w14:paraId="6C4DA4B7" w14:textId="313DF4A9" w:rsidR="009A3AD5" w:rsidRPr="00924C4E" w:rsidRDefault="009A3AD5" w:rsidP="009A3AD5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  <w:lang w:val="sr-Cyrl-RS"/>
        </w:rPr>
      </w:pPr>
      <w:r w:rsidRPr="00924C4E">
        <w:rPr>
          <w:rStyle w:val="FootnoteReference"/>
          <w:i/>
          <w:sz w:val="18"/>
          <w:szCs w:val="18"/>
        </w:rPr>
        <w:footnoteRef/>
      </w:r>
      <w:r w:rsidRPr="006A0E6D">
        <w:rPr>
          <w:i/>
          <w:sz w:val="18"/>
          <w:szCs w:val="18"/>
          <w:lang w:val="sr-Cyrl-RS"/>
        </w:rPr>
        <w:t xml:space="preserve"> </w:t>
      </w:r>
      <w:r w:rsidR="000E48EF">
        <w:rPr>
          <w:i/>
          <w:sz w:val="18"/>
          <w:szCs w:val="18"/>
          <w:lang w:val="sr-Cyrl-RS"/>
        </w:rPr>
        <w:t>Ибид.</w:t>
      </w:r>
    </w:p>
    <w:p w14:paraId="79B4E841" w14:textId="77777777" w:rsidR="009A3AD5" w:rsidRPr="00924C4E" w:rsidRDefault="009A3AD5" w:rsidP="009A3AD5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60B474F0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06" w:hanging="696"/>
      </w:pPr>
      <w:rPr>
        <w:rFonts w:ascii="Symbol" w:hAnsi="Symbol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05B38"/>
    <w:multiLevelType w:val="hybridMultilevel"/>
    <w:tmpl w:val="F1783A5C"/>
    <w:lvl w:ilvl="0" w:tplc="56520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1476A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98D0F03"/>
    <w:multiLevelType w:val="hybridMultilevel"/>
    <w:tmpl w:val="41C47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34665"/>
    <w:multiLevelType w:val="hybridMultilevel"/>
    <w:tmpl w:val="C7441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5"/>
  </w:num>
  <w:num w:numId="4">
    <w:abstractNumId w:val="12"/>
  </w:num>
  <w:num w:numId="5">
    <w:abstractNumId w:val="7"/>
  </w:num>
  <w:num w:numId="6">
    <w:abstractNumId w:val="24"/>
  </w:num>
  <w:num w:numId="7">
    <w:abstractNumId w:val="42"/>
  </w:num>
  <w:num w:numId="8">
    <w:abstractNumId w:val="21"/>
  </w:num>
  <w:num w:numId="9">
    <w:abstractNumId w:val="37"/>
  </w:num>
  <w:num w:numId="10">
    <w:abstractNumId w:val="33"/>
  </w:num>
  <w:num w:numId="11">
    <w:abstractNumId w:val="32"/>
  </w:num>
  <w:num w:numId="12">
    <w:abstractNumId w:val="30"/>
  </w:num>
  <w:num w:numId="13">
    <w:abstractNumId w:val="27"/>
  </w:num>
  <w:num w:numId="14">
    <w:abstractNumId w:val="34"/>
  </w:num>
  <w:num w:numId="15">
    <w:abstractNumId w:val="29"/>
  </w:num>
  <w:num w:numId="16">
    <w:abstractNumId w:val="23"/>
  </w:num>
  <w:num w:numId="17">
    <w:abstractNumId w:val="20"/>
  </w:num>
  <w:num w:numId="18">
    <w:abstractNumId w:val="39"/>
  </w:num>
  <w:num w:numId="19">
    <w:abstractNumId w:val="13"/>
  </w:num>
  <w:num w:numId="20">
    <w:abstractNumId w:val="43"/>
  </w:num>
  <w:num w:numId="21">
    <w:abstractNumId w:val="15"/>
  </w:num>
  <w:num w:numId="22">
    <w:abstractNumId w:val="10"/>
  </w:num>
  <w:num w:numId="23">
    <w:abstractNumId w:val="28"/>
  </w:num>
  <w:num w:numId="24">
    <w:abstractNumId w:val="2"/>
  </w:num>
  <w:num w:numId="25">
    <w:abstractNumId w:val="19"/>
  </w:num>
  <w:num w:numId="26">
    <w:abstractNumId w:val="8"/>
  </w:num>
  <w:num w:numId="27">
    <w:abstractNumId w:val="1"/>
  </w:num>
  <w:num w:numId="28">
    <w:abstractNumId w:val="3"/>
  </w:num>
  <w:num w:numId="29">
    <w:abstractNumId w:val="38"/>
  </w:num>
  <w:num w:numId="30">
    <w:abstractNumId w:val="22"/>
  </w:num>
  <w:num w:numId="31">
    <w:abstractNumId w:val="40"/>
  </w:num>
  <w:num w:numId="32">
    <w:abstractNumId w:val="26"/>
  </w:num>
  <w:num w:numId="33">
    <w:abstractNumId w:val="5"/>
  </w:num>
  <w:num w:numId="34">
    <w:abstractNumId w:val="4"/>
  </w:num>
  <w:num w:numId="35">
    <w:abstractNumId w:val="31"/>
  </w:num>
  <w:num w:numId="36">
    <w:abstractNumId w:val="9"/>
  </w:num>
  <w:num w:numId="37">
    <w:abstractNumId w:val="41"/>
  </w:num>
  <w:num w:numId="38">
    <w:abstractNumId w:val="36"/>
  </w:num>
  <w:num w:numId="39">
    <w:abstractNumId w:val="6"/>
  </w:num>
  <w:num w:numId="40">
    <w:abstractNumId w:val="17"/>
  </w:num>
  <w:num w:numId="41">
    <w:abstractNumId w:val="14"/>
  </w:num>
  <w:num w:numId="42">
    <w:abstractNumId w:val="11"/>
  </w:num>
  <w:num w:numId="43">
    <w:abstractNumId w:val="18"/>
  </w:num>
  <w:num w:numId="44">
    <w:abstractNumId w:val="35"/>
  </w:num>
  <w:num w:numId="45">
    <w:abstractNumId w:val="0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066C"/>
    <w:rsid w:val="0001445B"/>
    <w:rsid w:val="00020306"/>
    <w:rsid w:val="0002323E"/>
    <w:rsid w:val="00023EF9"/>
    <w:rsid w:val="00026C2F"/>
    <w:rsid w:val="00027945"/>
    <w:rsid w:val="00034CDF"/>
    <w:rsid w:val="0003560D"/>
    <w:rsid w:val="00036812"/>
    <w:rsid w:val="00043B93"/>
    <w:rsid w:val="00044F35"/>
    <w:rsid w:val="00044F63"/>
    <w:rsid w:val="00046997"/>
    <w:rsid w:val="00050616"/>
    <w:rsid w:val="00056A8A"/>
    <w:rsid w:val="00061070"/>
    <w:rsid w:val="00083993"/>
    <w:rsid w:val="00092B84"/>
    <w:rsid w:val="0009542A"/>
    <w:rsid w:val="000A53F3"/>
    <w:rsid w:val="000A5CDC"/>
    <w:rsid w:val="000B2791"/>
    <w:rsid w:val="000B54D7"/>
    <w:rsid w:val="000B55AC"/>
    <w:rsid w:val="000D5029"/>
    <w:rsid w:val="000D7EB5"/>
    <w:rsid w:val="000E2036"/>
    <w:rsid w:val="000E338A"/>
    <w:rsid w:val="000E48EF"/>
    <w:rsid w:val="000F5E72"/>
    <w:rsid w:val="000F7CBA"/>
    <w:rsid w:val="001156BA"/>
    <w:rsid w:val="00121AD2"/>
    <w:rsid w:val="00144CEE"/>
    <w:rsid w:val="0015182D"/>
    <w:rsid w:val="001523CF"/>
    <w:rsid w:val="00161847"/>
    <w:rsid w:val="00170CA7"/>
    <w:rsid w:val="001953AC"/>
    <w:rsid w:val="001969BA"/>
    <w:rsid w:val="001A023F"/>
    <w:rsid w:val="001A3FAC"/>
    <w:rsid w:val="001A6472"/>
    <w:rsid w:val="001B72B4"/>
    <w:rsid w:val="001D0EDE"/>
    <w:rsid w:val="001D20E2"/>
    <w:rsid w:val="001D2C52"/>
    <w:rsid w:val="001D7BFA"/>
    <w:rsid w:val="001E38DE"/>
    <w:rsid w:val="001F7B31"/>
    <w:rsid w:val="0020601F"/>
    <w:rsid w:val="0021261F"/>
    <w:rsid w:val="00212DA5"/>
    <w:rsid w:val="0021347C"/>
    <w:rsid w:val="00216148"/>
    <w:rsid w:val="002163DB"/>
    <w:rsid w:val="00226012"/>
    <w:rsid w:val="002323AC"/>
    <w:rsid w:val="00261404"/>
    <w:rsid w:val="002643DA"/>
    <w:rsid w:val="00271875"/>
    <w:rsid w:val="00271EC0"/>
    <w:rsid w:val="0027409C"/>
    <w:rsid w:val="00275E2A"/>
    <w:rsid w:val="00285980"/>
    <w:rsid w:val="00286E10"/>
    <w:rsid w:val="00287AFC"/>
    <w:rsid w:val="00296938"/>
    <w:rsid w:val="002979B2"/>
    <w:rsid w:val="002A202F"/>
    <w:rsid w:val="002A5164"/>
    <w:rsid w:val="002B19B4"/>
    <w:rsid w:val="002B7102"/>
    <w:rsid w:val="002D4078"/>
    <w:rsid w:val="002E16FB"/>
    <w:rsid w:val="002E218A"/>
    <w:rsid w:val="002F0F6C"/>
    <w:rsid w:val="002F1BEC"/>
    <w:rsid w:val="002F4757"/>
    <w:rsid w:val="002F7DD7"/>
    <w:rsid w:val="00302DB8"/>
    <w:rsid w:val="0031340C"/>
    <w:rsid w:val="003164AC"/>
    <w:rsid w:val="00320D30"/>
    <w:rsid w:val="0032100B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3EE2"/>
    <w:rsid w:val="0039002C"/>
    <w:rsid w:val="00392623"/>
    <w:rsid w:val="003B44DB"/>
    <w:rsid w:val="003B4BC9"/>
    <w:rsid w:val="003B6298"/>
    <w:rsid w:val="003E2EB1"/>
    <w:rsid w:val="003E3C16"/>
    <w:rsid w:val="004005B4"/>
    <w:rsid w:val="00404BB9"/>
    <w:rsid w:val="00407D96"/>
    <w:rsid w:val="004257FB"/>
    <w:rsid w:val="00432495"/>
    <w:rsid w:val="004365F8"/>
    <w:rsid w:val="00444DA7"/>
    <w:rsid w:val="004531C4"/>
    <w:rsid w:val="00457882"/>
    <w:rsid w:val="00463CC7"/>
    <w:rsid w:val="00465A72"/>
    <w:rsid w:val="004809C4"/>
    <w:rsid w:val="00482AA6"/>
    <w:rsid w:val="0048433C"/>
    <w:rsid w:val="004847B1"/>
    <w:rsid w:val="0049545B"/>
    <w:rsid w:val="004B07D1"/>
    <w:rsid w:val="004C1E43"/>
    <w:rsid w:val="004D0C94"/>
    <w:rsid w:val="004D3BD0"/>
    <w:rsid w:val="004D45B1"/>
    <w:rsid w:val="004D68A7"/>
    <w:rsid w:val="004E29D1"/>
    <w:rsid w:val="004E30D7"/>
    <w:rsid w:val="004E5F7C"/>
    <w:rsid w:val="004F43F6"/>
    <w:rsid w:val="004F68B2"/>
    <w:rsid w:val="00500566"/>
    <w:rsid w:val="005073A3"/>
    <w:rsid w:val="00513BFE"/>
    <w:rsid w:val="00523608"/>
    <w:rsid w:val="00525C0A"/>
    <w:rsid w:val="00535608"/>
    <w:rsid w:val="005414A4"/>
    <w:rsid w:val="005460B7"/>
    <w:rsid w:val="0055036F"/>
    <w:rsid w:val="00556688"/>
    <w:rsid w:val="0056162B"/>
    <w:rsid w:val="0056707B"/>
    <w:rsid w:val="005712F1"/>
    <w:rsid w:val="00580123"/>
    <w:rsid w:val="00581A9D"/>
    <w:rsid w:val="005865D5"/>
    <w:rsid w:val="00596166"/>
    <w:rsid w:val="005A175C"/>
    <w:rsid w:val="005A2503"/>
    <w:rsid w:val="005A7B59"/>
    <w:rsid w:val="005B49DA"/>
    <w:rsid w:val="005B4F04"/>
    <w:rsid w:val="005B7CB9"/>
    <w:rsid w:val="005C5935"/>
    <w:rsid w:val="005D0023"/>
    <w:rsid w:val="005D51B3"/>
    <w:rsid w:val="005E21C4"/>
    <w:rsid w:val="005E7E97"/>
    <w:rsid w:val="005F4D59"/>
    <w:rsid w:val="0060001C"/>
    <w:rsid w:val="00600D31"/>
    <w:rsid w:val="00604D4C"/>
    <w:rsid w:val="0060786A"/>
    <w:rsid w:val="00621751"/>
    <w:rsid w:val="00622ECE"/>
    <w:rsid w:val="006237FE"/>
    <w:rsid w:val="00627AF7"/>
    <w:rsid w:val="00632540"/>
    <w:rsid w:val="00633EFC"/>
    <w:rsid w:val="00633F73"/>
    <w:rsid w:val="00635454"/>
    <w:rsid w:val="00645199"/>
    <w:rsid w:val="00645850"/>
    <w:rsid w:val="00664303"/>
    <w:rsid w:val="00692071"/>
    <w:rsid w:val="00694B28"/>
    <w:rsid w:val="006A0E6D"/>
    <w:rsid w:val="006A7921"/>
    <w:rsid w:val="006C5349"/>
    <w:rsid w:val="006C5F2A"/>
    <w:rsid w:val="006C662C"/>
    <w:rsid w:val="006C7167"/>
    <w:rsid w:val="006D1355"/>
    <w:rsid w:val="006F4A5C"/>
    <w:rsid w:val="00715F5C"/>
    <w:rsid w:val="007177AE"/>
    <w:rsid w:val="007278C1"/>
    <w:rsid w:val="007328CF"/>
    <w:rsid w:val="00732FEF"/>
    <w:rsid w:val="00733493"/>
    <w:rsid w:val="00737F1D"/>
    <w:rsid w:val="00751522"/>
    <w:rsid w:val="0076211E"/>
    <w:rsid w:val="00782816"/>
    <w:rsid w:val="007831C7"/>
    <w:rsid w:val="00785A46"/>
    <w:rsid w:val="007861E3"/>
    <w:rsid w:val="007940D6"/>
    <w:rsid w:val="007A05F9"/>
    <w:rsid w:val="007A266C"/>
    <w:rsid w:val="007B0E25"/>
    <w:rsid w:val="007B1740"/>
    <w:rsid w:val="007C61B5"/>
    <w:rsid w:val="007D1596"/>
    <w:rsid w:val="007D3889"/>
    <w:rsid w:val="007D39E4"/>
    <w:rsid w:val="007D43A7"/>
    <w:rsid w:val="007E1695"/>
    <w:rsid w:val="007E2BE8"/>
    <w:rsid w:val="007F204C"/>
    <w:rsid w:val="00804060"/>
    <w:rsid w:val="00810D7D"/>
    <w:rsid w:val="00815C17"/>
    <w:rsid w:val="008166C9"/>
    <w:rsid w:val="00824E43"/>
    <w:rsid w:val="00833D8C"/>
    <w:rsid w:val="00833F48"/>
    <w:rsid w:val="00834C9A"/>
    <w:rsid w:val="00841ACC"/>
    <w:rsid w:val="00843E2C"/>
    <w:rsid w:val="0084708C"/>
    <w:rsid w:val="00852739"/>
    <w:rsid w:val="00856CC5"/>
    <w:rsid w:val="008629CC"/>
    <w:rsid w:val="00865EBB"/>
    <w:rsid w:val="00876146"/>
    <w:rsid w:val="0087652B"/>
    <w:rsid w:val="00886C36"/>
    <w:rsid w:val="008A20C1"/>
    <w:rsid w:val="008A6AC8"/>
    <w:rsid w:val="008A7D05"/>
    <w:rsid w:val="008C5591"/>
    <w:rsid w:val="008D04A6"/>
    <w:rsid w:val="008D4C1A"/>
    <w:rsid w:val="008D7778"/>
    <w:rsid w:val="008E6896"/>
    <w:rsid w:val="008F0867"/>
    <w:rsid w:val="008F172F"/>
    <w:rsid w:val="008F2044"/>
    <w:rsid w:val="008F2BE1"/>
    <w:rsid w:val="008F3306"/>
    <w:rsid w:val="008F4DD1"/>
    <w:rsid w:val="009056DB"/>
    <w:rsid w:val="00915EE6"/>
    <w:rsid w:val="00916D15"/>
    <w:rsid w:val="00944D46"/>
    <w:rsid w:val="00947592"/>
    <w:rsid w:val="00950280"/>
    <w:rsid w:val="00950C8A"/>
    <w:rsid w:val="009535DB"/>
    <w:rsid w:val="0097696A"/>
    <w:rsid w:val="00991A18"/>
    <w:rsid w:val="00994A16"/>
    <w:rsid w:val="009A30D3"/>
    <w:rsid w:val="009A3AD5"/>
    <w:rsid w:val="009B5A64"/>
    <w:rsid w:val="009D03A7"/>
    <w:rsid w:val="009E0479"/>
    <w:rsid w:val="009F3283"/>
    <w:rsid w:val="00A0102E"/>
    <w:rsid w:val="00A06736"/>
    <w:rsid w:val="00A12960"/>
    <w:rsid w:val="00A1570D"/>
    <w:rsid w:val="00A22386"/>
    <w:rsid w:val="00A2725C"/>
    <w:rsid w:val="00A35A1B"/>
    <w:rsid w:val="00A36AAF"/>
    <w:rsid w:val="00A56B75"/>
    <w:rsid w:val="00A66685"/>
    <w:rsid w:val="00A71C04"/>
    <w:rsid w:val="00A810CC"/>
    <w:rsid w:val="00A94C1B"/>
    <w:rsid w:val="00AA0017"/>
    <w:rsid w:val="00AA425A"/>
    <w:rsid w:val="00AA4BC5"/>
    <w:rsid w:val="00AB09B3"/>
    <w:rsid w:val="00AB5CC6"/>
    <w:rsid w:val="00AC02D1"/>
    <w:rsid w:val="00AD615A"/>
    <w:rsid w:val="00AE1A12"/>
    <w:rsid w:val="00AE7CA3"/>
    <w:rsid w:val="00B05E86"/>
    <w:rsid w:val="00B06019"/>
    <w:rsid w:val="00B07409"/>
    <w:rsid w:val="00B1006E"/>
    <w:rsid w:val="00B121D5"/>
    <w:rsid w:val="00B147AC"/>
    <w:rsid w:val="00B14A75"/>
    <w:rsid w:val="00B178FB"/>
    <w:rsid w:val="00B20741"/>
    <w:rsid w:val="00B43709"/>
    <w:rsid w:val="00B5252A"/>
    <w:rsid w:val="00B57D2B"/>
    <w:rsid w:val="00B63DB1"/>
    <w:rsid w:val="00B67138"/>
    <w:rsid w:val="00B6715C"/>
    <w:rsid w:val="00B704A7"/>
    <w:rsid w:val="00B73C55"/>
    <w:rsid w:val="00B7422C"/>
    <w:rsid w:val="00B81CFE"/>
    <w:rsid w:val="00B903AE"/>
    <w:rsid w:val="00B9157F"/>
    <w:rsid w:val="00B95225"/>
    <w:rsid w:val="00BA55D3"/>
    <w:rsid w:val="00BA6759"/>
    <w:rsid w:val="00BA7204"/>
    <w:rsid w:val="00BB3E92"/>
    <w:rsid w:val="00BB45DD"/>
    <w:rsid w:val="00BC3BC5"/>
    <w:rsid w:val="00BE3D69"/>
    <w:rsid w:val="00C0295C"/>
    <w:rsid w:val="00C03C06"/>
    <w:rsid w:val="00C121EC"/>
    <w:rsid w:val="00C12C65"/>
    <w:rsid w:val="00C36DAF"/>
    <w:rsid w:val="00C42B27"/>
    <w:rsid w:val="00C445E2"/>
    <w:rsid w:val="00C7129D"/>
    <w:rsid w:val="00C748D1"/>
    <w:rsid w:val="00C82093"/>
    <w:rsid w:val="00C91014"/>
    <w:rsid w:val="00CB1A4E"/>
    <w:rsid w:val="00CB5A92"/>
    <w:rsid w:val="00CC29F6"/>
    <w:rsid w:val="00CC48FF"/>
    <w:rsid w:val="00CD2287"/>
    <w:rsid w:val="00CD47EC"/>
    <w:rsid w:val="00CD5BBB"/>
    <w:rsid w:val="00CE0685"/>
    <w:rsid w:val="00CF3BAA"/>
    <w:rsid w:val="00D033A9"/>
    <w:rsid w:val="00D217BF"/>
    <w:rsid w:val="00D27F1D"/>
    <w:rsid w:val="00D31E8C"/>
    <w:rsid w:val="00D32A35"/>
    <w:rsid w:val="00D41B71"/>
    <w:rsid w:val="00D60C59"/>
    <w:rsid w:val="00D73628"/>
    <w:rsid w:val="00D73918"/>
    <w:rsid w:val="00D967D7"/>
    <w:rsid w:val="00DA125D"/>
    <w:rsid w:val="00DA68A8"/>
    <w:rsid w:val="00DB2794"/>
    <w:rsid w:val="00DB604A"/>
    <w:rsid w:val="00DC0F2A"/>
    <w:rsid w:val="00DC4BC2"/>
    <w:rsid w:val="00DC53EA"/>
    <w:rsid w:val="00DD42C1"/>
    <w:rsid w:val="00DE057D"/>
    <w:rsid w:val="00E0020F"/>
    <w:rsid w:val="00E118C7"/>
    <w:rsid w:val="00E1427B"/>
    <w:rsid w:val="00E14E0D"/>
    <w:rsid w:val="00E22B8B"/>
    <w:rsid w:val="00E40DF0"/>
    <w:rsid w:val="00E4267B"/>
    <w:rsid w:val="00E47DAC"/>
    <w:rsid w:val="00E50721"/>
    <w:rsid w:val="00E63C8A"/>
    <w:rsid w:val="00E70BF6"/>
    <w:rsid w:val="00E750CE"/>
    <w:rsid w:val="00E800D7"/>
    <w:rsid w:val="00E8699F"/>
    <w:rsid w:val="00EA2AF7"/>
    <w:rsid w:val="00EA7DE7"/>
    <w:rsid w:val="00EB034B"/>
    <w:rsid w:val="00EB50CE"/>
    <w:rsid w:val="00EB5C59"/>
    <w:rsid w:val="00EB617F"/>
    <w:rsid w:val="00EE5584"/>
    <w:rsid w:val="00F11C98"/>
    <w:rsid w:val="00F12E47"/>
    <w:rsid w:val="00F17354"/>
    <w:rsid w:val="00F223B2"/>
    <w:rsid w:val="00F53241"/>
    <w:rsid w:val="00F6075E"/>
    <w:rsid w:val="00F61CF7"/>
    <w:rsid w:val="00F67790"/>
    <w:rsid w:val="00F74844"/>
    <w:rsid w:val="00F854EB"/>
    <w:rsid w:val="00F96447"/>
    <w:rsid w:val="00FA0A4B"/>
    <w:rsid w:val="00FB1A1B"/>
    <w:rsid w:val="00FB645B"/>
    <w:rsid w:val="00FC09D6"/>
    <w:rsid w:val="00FC34EC"/>
    <w:rsid w:val="00FC3F69"/>
    <w:rsid w:val="00FC5312"/>
    <w:rsid w:val="00FC7962"/>
    <w:rsid w:val="00FD3964"/>
    <w:rsid w:val="00FD3D18"/>
    <w:rsid w:val="00FE7E8D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447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194C2-EB3B-4667-947D-77547B619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1801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Katarina Milanovic</cp:lastModifiedBy>
  <cp:revision>19</cp:revision>
  <cp:lastPrinted>2018-09-10T06:55:00Z</cp:lastPrinted>
  <dcterms:created xsi:type="dcterms:W3CDTF">2019-03-01T11:51:00Z</dcterms:created>
  <dcterms:modified xsi:type="dcterms:W3CDTF">2019-04-08T11:42:00Z</dcterms:modified>
</cp:coreProperties>
</file>