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4CF6B1" w14:textId="77777777" w:rsidR="004B1105" w:rsidRDefault="00DA4C6B" w:rsidP="000E2036">
      <w:pPr>
        <w:pStyle w:val="NormalWeb"/>
        <w:spacing w:before="0" w:beforeAutospacing="0" w:after="0" w:afterAutospacing="0" w:line="336" w:lineRule="atLeast"/>
        <w:jc w:val="center"/>
        <w:rPr>
          <w:b/>
          <w:sz w:val="22"/>
          <w:szCs w:val="22"/>
          <w:lang w:val="sr-Cyrl-RS"/>
        </w:rPr>
      </w:pPr>
      <w:r w:rsidRPr="00DA4C6B">
        <w:rPr>
          <w:b/>
          <w:sz w:val="22"/>
          <w:szCs w:val="22"/>
          <w:lang w:val="sr-Cyrl-RS"/>
        </w:rPr>
        <w:t>ПОЈЕДНОСТАВЉЕЊЕ ПОСТУПКА ИЗДАВАЊА ОДОБРЕЊА ЗА БАВЉЕЊЕ ПРОМЕТОМ ЕКСПЛОЗИВНИХ МАТЕРИЈА</w:t>
      </w:r>
      <w:r>
        <w:rPr>
          <w:b/>
          <w:sz w:val="22"/>
          <w:szCs w:val="22"/>
          <w:lang w:val="sr-Cyrl-RS"/>
        </w:rPr>
        <w:t xml:space="preserve"> </w:t>
      </w:r>
    </w:p>
    <w:p w14:paraId="118EB88B" w14:textId="77777777" w:rsidR="00B1006E" w:rsidRPr="000D55A4"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267"/>
        <w:gridCol w:w="6795"/>
      </w:tblGrid>
      <w:tr w:rsidR="000E2036" w:rsidRPr="00573A55" w14:paraId="74AE6437" w14:textId="77777777" w:rsidTr="00687AC5">
        <w:trPr>
          <w:trHeight w:val="888"/>
        </w:trPr>
        <w:tc>
          <w:tcPr>
            <w:tcW w:w="2267" w:type="dxa"/>
            <w:shd w:val="clear" w:color="auto" w:fill="DBE5F1" w:themeFill="accent1" w:themeFillTint="33"/>
            <w:vAlign w:val="center"/>
          </w:tcPr>
          <w:p w14:paraId="0A842AD1" w14:textId="77777777" w:rsidR="000E2036" w:rsidRPr="000D55A4" w:rsidRDefault="000E2036" w:rsidP="00167FA5">
            <w:pPr>
              <w:jc w:val="left"/>
              <w:rPr>
                <w:rFonts w:ascii="Times New Roman" w:hAnsi="Times New Roman"/>
                <w:b/>
                <w:sz w:val="22"/>
                <w:szCs w:val="22"/>
                <w:lang w:val="sr-Cyrl-RS"/>
              </w:rPr>
            </w:pPr>
            <w:r w:rsidRPr="000D55A4">
              <w:rPr>
                <w:rFonts w:ascii="Times New Roman" w:hAnsi="Times New Roman"/>
                <w:b/>
                <w:sz w:val="22"/>
                <w:szCs w:val="22"/>
                <w:lang w:val="sr-Cyrl-RS"/>
              </w:rPr>
              <w:t xml:space="preserve">Назив административног поступка  </w:t>
            </w:r>
          </w:p>
        </w:tc>
        <w:tc>
          <w:tcPr>
            <w:tcW w:w="6795" w:type="dxa"/>
            <w:vAlign w:val="center"/>
          </w:tcPr>
          <w:p w14:paraId="2F3739BA" w14:textId="2453E35E" w:rsidR="000E2036" w:rsidRPr="000D55A4" w:rsidRDefault="008E1DA5" w:rsidP="00687AC5">
            <w:pPr>
              <w:pStyle w:val="NormalWeb"/>
              <w:spacing w:before="120" w:beforeAutospacing="0" w:after="120" w:afterAutospacing="0"/>
              <w:rPr>
                <w:b/>
                <w:sz w:val="22"/>
                <w:szCs w:val="22"/>
                <w:lang w:val="sr-Cyrl-RS"/>
              </w:rPr>
            </w:pPr>
            <w:r w:rsidRPr="000D55A4">
              <w:rPr>
                <w:color w:val="000000" w:themeColor="text1"/>
                <w:sz w:val="22"/>
                <w:szCs w:val="22"/>
                <w:lang w:val="sr-Cyrl-RS"/>
              </w:rPr>
              <w:t>Одобрењe за бављење прометом експлозивних материја</w:t>
            </w:r>
          </w:p>
        </w:tc>
      </w:tr>
      <w:tr w:rsidR="000E2036" w:rsidRPr="000D55A4" w14:paraId="0FDD8FD2" w14:textId="77777777" w:rsidTr="00167FA5">
        <w:trPr>
          <w:trHeight w:val="418"/>
        </w:trPr>
        <w:tc>
          <w:tcPr>
            <w:tcW w:w="2267" w:type="dxa"/>
            <w:shd w:val="clear" w:color="auto" w:fill="DBE5F1" w:themeFill="accent1" w:themeFillTint="33"/>
            <w:vAlign w:val="center"/>
          </w:tcPr>
          <w:p w14:paraId="61479567" w14:textId="77777777" w:rsidR="000E2036" w:rsidRPr="000D55A4" w:rsidRDefault="000E2036" w:rsidP="00167FA5">
            <w:pPr>
              <w:pStyle w:val="NormalWeb"/>
              <w:spacing w:before="0" w:beforeAutospacing="0" w:after="0" w:afterAutospacing="0"/>
              <w:rPr>
                <w:b/>
                <w:sz w:val="22"/>
                <w:szCs w:val="22"/>
                <w:lang w:val="sr-Cyrl-RS"/>
              </w:rPr>
            </w:pPr>
            <w:r w:rsidRPr="000D55A4">
              <w:rPr>
                <w:b/>
                <w:sz w:val="22"/>
                <w:szCs w:val="22"/>
                <w:lang w:val="sr-Cyrl-RS"/>
              </w:rPr>
              <w:t>Шифра поступка</w:t>
            </w:r>
          </w:p>
        </w:tc>
        <w:tc>
          <w:tcPr>
            <w:tcW w:w="6795" w:type="dxa"/>
            <w:vAlign w:val="center"/>
          </w:tcPr>
          <w:p w14:paraId="123B8157" w14:textId="28D0C3B0" w:rsidR="000E2036" w:rsidRPr="000D55A4" w:rsidRDefault="00D30A87" w:rsidP="006F4A5C">
            <w:pPr>
              <w:pStyle w:val="NormalWeb"/>
              <w:spacing w:before="120" w:beforeAutospacing="0" w:after="120" w:afterAutospacing="0"/>
              <w:rPr>
                <w:b/>
                <w:sz w:val="22"/>
                <w:szCs w:val="22"/>
                <w:lang w:val="en-GB"/>
              </w:rPr>
            </w:pPr>
            <w:r w:rsidRPr="000D55A4">
              <w:rPr>
                <w:sz w:val="22"/>
                <w:szCs w:val="22"/>
                <w:lang w:val="sr-Cyrl-RS"/>
              </w:rPr>
              <w:t>03.00.00</w:t>
            </w:r>
            <w:r w:rsidR="00AE312A" w:rsidRPr="000D55A4">
              <w:rPr>
                <w:sz w:val="22"/>
                <w:szCs w:val="22"/>
                <w:lang w:val="sr-Cyrl-RS"/>
              </w:rPr>
              <w:t>7</w:t>
            </w:r>
            <w:r w:rsidR="008E1DA5" w:rsidRPr="000D55A4">
              <w:rPr>
                <w:sz w:val="22"/>
                <w:szCs w:val="22"/>
                <w:lang w:val="sr-Cyrl-RS"/>
              </w:rPr>
              <w:t>4</w:t>
            </w:r>
          </w:p>
        </w:tc>
      </w:tr>
      <w:tr w:rsidR="00275E2A" w:rsidRPr="000D55A4" w14:paraId="764A4B49" w14:textId="77777777" w:rsidTr="00167FA5">
        <w:tc>
          <w:tcPr>
            <w:tcW w:w="2267" w:type="dxa"/>
            <w:shd w:val="clear" w:color="auto" w:fill="DBE5F1" w:themeFill="accent1" w:themeFillTint="33"/>
            <w:vAlign w:val="center"/>
          </w:tcPr>
          <w:p w14:paraId="41E31B05" w14:textId="77777777" w:rsidR="00275E2A" w:rsidRPr="000D55A4" w:rsidRDefault="00275E2A" w:rsidP="00167FA5">
            <w:pPr>
              <w:pStyle w:val="NormalWeb"/>
              <w:spacing w:before="0" w:beforeAutospacing="0" w:after="0" w:afterAutospacing="0"/>
              <w:rPr>
                <w:b/>
                <w:sz w:val="22"/>
                <w:szCs w:val="22"/>
                <w:lang w:val="sr-Cyrl-RS"/>
              </w:rPr>
            </w:pPr>
            <w:r w:rsidRPr="000D55A4">
              <w:rPr>
                <w:b/>
                <w:sz w:val="22"/>
                <w:szCs w:val="22"/>
                <w:lang w:val="sr-Cyrl-RS"/>
              </w:rPr>
              <w:t>Регулаторно тело</w:t>
            </w:r>
          </w:p>
          <w:p w14:paraId="40905D57" w14:textId="77777777" w:rsidR="00275E2A" w:rsidRPr="000D55A4" w:rsidRDefault="00275E2A" w:rsidP="00167FA5">
            <w:pPr>
              <w:pStyle w:val="NormalWeb"/>
              <w:spacing w:before="0" w:beforeAutospacing="0" w:after="0" w:afterAutospacing="0"/>
              <w:rPr>
                <w:b/>
                <w:sz w:val="22"/>
                <w:szCs w:val="22"/>
                <w:lang w:val="sr-Cyrl-RS"/>
              </w:rPr>
            </w:pPr>
            <w:r w:rsidRPr="000D55A4">
              <w:rPr>
                <w:b/>
                <w:sz w:val="22"/>
                <w:szCs w:val="22"/>
                <w:lang w:val="sr-Cyrl-RS"/>
              </w:rPr>
              <w:t>(надлежно за спровођење препоруке)</w:t>
            </w:r>
          </w:p>
        </w:tc>
        <w:tc>
          <w:tcPr>
            <w:tcW w:w="6795" w:type="dxa"/>
            <w:vAlign w:val="center"/>
          </w:tcPr>
          <w:p w14:paraId="7D59BA3A" w14:textId="155DF9CE" w:rsidR="00092B84" w:rsidRPr="000D55A4" w:rsidRDefault="00622969" w:rsidP="006F4A5C">
            <w:pPr>
              <w:pStyle w:val="NormalWeb"/>
              <w:spacing w:before="120" w:beforeAutospacing="0" w:after="120" w:afterAutospacing="0"/>
              <w:jc w:val="both"/>
              <w:rPr>
                <w:sz w:val="22"/>
                <w:szCs w:val="22"/>
                <w:lang w:val="sr-Cyrl-RS"/>
              </w:rPr>
            </w:pPr>
            <w:r w:rsidRPr="000D55A4">
              <w:rPr>
                <w:sz w:val="22"/>
                <w:szCs w:val="22"/>
                <w:lang w:val="sr-Cyrl-RS"/>
              </w:rPr>
              <w:t>Министарство унутрашњих послова</w:t>
            </w:r>
          </w:p>
        </w:tc>
      </w:tr>
      <w:tr w:rsidR="00275E2A" w:rsidRPr="00573A55" w14:paraId="3C639ABD" w14:textId="77777777" w:rsidTr="00167FA5">
        <w:tc>
          <w:tcPr>
            <w:tcW w:w="2267" w:type="dxa"/>
            <w:shd w:val="clear" w:color="auto" w:fill="DBE5F1" w:themeFill="accent1" w:themeFillTint="33"/>
            <w:vAlign w:val="center"/>
          </w:tcPr>
          <w:p w14:paraId="1B37386B" w14:textId="77777777" w:rsidR="00275E2A" w:rsidRPr="000D55A4" w:rsidRDefault="00275E2A" w:rsidP="00167FA5">
            <w:pPr>
              <w:pStyle w:val="NormalWeb"/>
              <w:spacing w:before="0" w:beforeAutospacing="0" w:after="0" w:afterAutospacing="0"/>
              <w:rPr>
                <w:b/>
                <w:sz w:val="22"/>
                <w:szCs w:val="22"/>
                <w:lang w:val="sr-Cyrl-RS"/>
              </w:rPr>
            </w:pPr>
            <w:r w:rsidRPr="000D55A4">
              <w:rPr>
                <w:b/>
                <w:sz w:val="22"/>
                <w:szCs w:val="22"/>
                <w:lang w:val="sr-Cyrl-RS"/>
              </w:rPr>
              <w:t>Правни о</w:t>
            </w:r>
            <w:r w:rsidR="00B903AE" w:rsidRPr="000D55A4">
              <w:rPr>
                <w:b/>
                <w:sz w:val="22"/>
                <w:szCs w:val="22"/>
                <w:lang w:val="sr-Cyrl-RS"/>
              </w:rPr>
              <w:t>квир</w:t>
            </w:r>
          </w:p>
        </w:tc>
        <w:tc>
          <w:tcPr>
            <w:tcW w:w="6795" w:type="dxa"/>
          </w:tcPr>
          <w:p w14:paraId="2647D8AA" w14:textId="2A0B2071" w:rsidR="008E1DA5" w:rsidRPr="000D55A4" w:rsidRDefault="008E1DA5" w:rsidP="003F4117">
            <w:pPr>
              <w:pStyle w:val="ListParagraph"/>
              <w:numPr>
                <w:ilvl w:val="0"/>
                <w:numId w:val="38"/>
              </w:numPr>
              <w:autoSpaceDE w:val="0"/>
              <w:autoSpaceDN w:val="0"/>
              <w:adjustRightInd w:val="0"/>
              <w:ind w:left="318"/>
              <w:rPr>
                <w:rFonts w:ascii="Times New Roman" w:hAnsi="Times New Roman"/>
                <w:sz w:val="22"/>
                <w:szCs w:val="22"/>
                <w:lang w:val="sr-Cyrl-RS"/>
              </w:rPr>
            </w:pPr>
            <w:r w:rsidRPr="000D55A4">
              <w:rPr>
                <w:rFonts w:ascii="Times New Roman" w:hAnsi="Times New Roman"/>
                <w:sz w:val="22"/>
                <w:szCs w:val="22"/>
                <w:lang w:val="sr-Cyrl-RS"/>
              </w:rPr>
              <w:t>Закон о промету</w:t>
            </w:r>
            <w:r w:rsidR="004B1105">
              <w:rPr>
                <w:rFonts w:ascii="Times New Roman" w:hAnsi="Times New Roman"/>
                <w:sz w:val="22"/>
                <w:szCs w:val="22"/>
                <w:lang w:val="sr-Cyrl-RS"/>
              </w:rPr>
              <w:t xml:space="preserve"> експлозивних материја („Сл. гласник РС“ </w:t>
            </w:r>
            <w:r w:rsidR="000A1D30">
              <w:rPr>
                <w:rFonts w:ascii="Times New Roman" w:hAnsi="Times New Roman"/>
                <w:sz w:val="22"/>
                <w:szCs w:val="22"/>
                <w:lang w:val="sr-Cyrl-RS"/>
              </w:rPr>
              <w:t xml:space="preserve">бр. </w:t>
            </w:r>
            <w:r w:rsidR="004B1105">
              <w:rPr>
                <w:rFonts w:ascii="Times New Roman" w:hAnsi="Times New Roman"/>
                <w:sz w:val="22"/>
                <w:szCs w:val="22"/>
                <w:lang w:val="sr-Cyrl-RS"/>
              </w:rPr>
              <w:t>30/1985</w:t>
            </w:r>
            <w:r w:rsidRPr="000D55A4">
              <w:rPr>
                <w:rFonts w:ascii="Times New Roman" w:hAnsi="Times New Roman"/>
                <w:sz w:val="22"/>
                <w:szCs w:val="22"/>
                <w:lang w:val="sr-Cyrl-RS"/>
              </w:rPr>
              <w:t>, 6/1989</w:t>
            </w:r>
            <w:r w:rsidR="004B1105">
              <w:rPr>
                <w:rFonts w:ascii="Times New Roman" w:hAnsi="Times New Roman"/>
                <w:sz w:val="22"/>
                <w:szCs w:val="22"/>
                <w:lang w:val="sr-Cyrl-RS"/>
              </w:rPr>
              <w:t>, 53/1991, 16/1993-</w:t>
            </w:r>
            <w:r w:rsidRPr="000D55A4">
              <w:rPr>
                <w:rFonts w:ascii="Times New Roman" w:hAnsi="Times New Roman"/>
                <w:sz w:val="22"/>
                <w:szCs w:val="22"/>
                <w:lang w:val="sr-Cyrl-RS"/>
              </w:rPr>
              <w:t>др. закон, 3</w:t>
            </w:r>
            <w:r w:rsidR="004B1105">
              <w:rPr>
                <w:rFonts w:ascii="Times New Roman" w:hAnsi="Times New Roman"/>
                <w:sz w:val="22"/>
                <w:szCs w:val="22"/>
                <w:lang w:val="sr-Cyrl-RS"/>
              </w:rPr>
              <w:t xml:space="preserve">1/1993- др. закон, 41/1993 - </w:t>
            </w:r>
            <w:r w:rsidRPr="000D55A4">
              <w:rPr>
                <w:rFonts w:ascii="Times New Roman" w:hAnsi="Times New Roman"/>
                <w:sz w:val="22"/>
                <w:szCs w:val="22"/>
                <w:lang w:val="sr-Cyrl-RS"/>
              </w:rPr>
              <w:t>др. закон)</w:t>
            </w:r>
            <w:r w:rsidR="004B1105">
              <w:rPr>
                <w:rFonts w:ascii="Times New Roman" w:hAnsi="Times New Roman"/>
                <w:sz w:val="22"/>
                <w:szCs w:val="22"/>
                <w:lang w:val="sr-Cyrl-RS"/>
              </w:rPr>
              <w:t xml:space="preserve"> 24/1994-</w:t>
            </w:r>
            <w:r w:rsidRPr="000D55A4">
              <w:rPr>
                <w:rFonts w:ascii="Times New Roman" w:hAnsi="Times New Roman"/>
                <w:sz w:val="22"/>
                <w:szCs w:val="22"/>
                <w:lang w:val="sr-Cyrl-RS"/>
              </w:rPr>
              <w:t>др. з</w:t>
            </w:r>
            <w:r w:rsidR="004B1105">
              <w:rPr>
                <w:rFonts w:ascii="Times New Roman" w:hAnsi="Times New Roman"/>
                <w:sz w:val="22"/>
                <w:szCs w:val="22"/>
                <w:lang w:val="sr-Cyrl-RS"/>
              </w:rPr>
              <w:t xml:space="preserve">акон, 28/1996-др. закон, 68/2002, РС 101/2005- </w:t>
            </w:r>
            <w:r w:rsidRPr="000D55A4">
              <w:rPr>
                <w:rFonts w:ascii="Times New Roman" w:hAnsi="Times New Roman"/>
                <w:sz w:val="22"/>
                <w:szCs w:val="22"/>
                <w:lang w:val="sr-Cyrl-RS"/>
              </w:rPr>
              <w:t>др. закон)</w:t>
            </w:r>
          </w:p>
          <w:p w14:paraId="69DF739F" w14:textId="345737A9" w:rsidR="00AE312A" w:rsidRPr="000D55A4" w:rsidRDefault="00AE312A" w:rsidP="004B1105">
            <w:pPr>
              <w:pStyle w:val="ListParagraph"/>
              <w:numPr>
                <w:ilvl w:val="0"/>
                <w:numId w:val="38"/>
              </w:numPr>
              <w:autoSpaceDE w:val="0"/>
              <w:autoSpaceDN w:val="0"/>
              <w:adjustRightInd w:val="0"/>
              <w:ind w:left="318"/>
              <w:rPr>
                <w:rFonts w:ascii="Times New Roman" w:hAnsi="Times New Roman"/>
                <w:sz w:val="22"/>
                <w:szCs w:val="22"/>
                <w:lang w:val="sr-Cyrl-RS"/>
              </w:rPr>
            </w:pPr>
            <w:r w:rsidRPr="000D55A4">
              <w:rPr>
                <w:rFonts w:ascii="Times New Roman" w:hAnsi="Times New Roman"/>
                <w:sz w:val="22"/>
                <w:szCs w:val="22"/>
                <w:lang w:val="sr-Cyrl-RS"/>
              </w:rPr>
              <w:t>Закон о експлозивним материјама, запаљивим течностима и гасовима</w:t>
            </w:r>
            <w:r w:rsidR="004B1105">
              <w:rPr>
                <w:rFonts w:ascii="Times New Roman" w:hAnsi="Times New Roman"/>
                <w:sz w:val="22"/>
                <w:szCs w:val="22"/>
                <w:lang w:val="sr-Cyrl-RS"/>
              </w:rPr>
              <w:t xml:space="preserve"> ("Сл. гласник РС", бр. 44/1977, 45/1985, 18/1989</w:t>
            </w:r>
            <w:r w:rsidRPr="000D55A4">
              <w:rPr>
                <w:rFonts w:ascii="Times New Roman" w:hAnsi="Times New Roman"/>
                <w:sz w:val="22"/>
                <w:szCs w:val="22"/>
                <w:lang w:val="sr-Cyrl-RS"/>
              </w:rPr>
              <w:t xml:space="preserve">, 53/1993- </w:t>
            </w:r>
            <w:r w:rsidR="004B1105">
              <w:rPr>
                <w:rFonts w:ascii="Times New Roman" w:hAnsi="Times New Roman"/>
                <w:sz w:val="22"/>
                <w:szCs w:val="22"/>
                <w:lang w:val="sr-Cyrl-RS"/>
              </w:rPr>
              <w:t>др.закон, 67/1993 - др. закон</w:t>
            </w:r>
            <w:r w:rsidRPr="000D55A4">
              <w:rPr>
                <w:rFonts w:ascii="Times New Roman" w:hAnsi="Times New Roman"/>
                <w:sz w:val="22"/>
                <w:szCs w:val="22"/>
                <w:lang w:val="sr-Cyrl-RS"/>
              </w:rPr>
              <w:t>, 48/1994- др. закон, 101/</w:t>
            </w:r>
            <w:r w:rsidR="004B1105">
              <w:rPr>
                <w:rFonts w:ascii="Times New Roman" w:hAnsi="Times New Roman"/>
                <w:sz w:val="22"/>
                <w:szCs w:val="22"/>
                <w:lang w:val="sr-Cyrl-RS"/>
              </w:rPr>
              <w:t>2005- др. закон, 54/2015-</w:t>
            </w:r>
            <w:r w:rsidRPr="000D55A4">
              <w:rPr>
                <w:rFonts w:ascii="Times New Roman" w:hAnsi="Times New Roman"/>
                <w:sz w:val="22"/>
                <w:szCs w:val="22"/>
                <w:lang w:val="sr-Cyrl-RS"/>
              </w:rPr>
              <w:t>др. закон)</w:t>
            </w:r>
          </w:p>
        </w:tc>
      </w:tr>
      <w:tr w:rsidR="00B903AE" w:rsidRPr="000D55A4" w14:paraId="18E049D2" w14:textId="77777777" w:rsidTr="00167FA5">
        <w:tc>
          <w:tcPr>
            <w:tcW w:w="2267" w:type="dxa"/>
            <w:shd w:val="clear" w:color="auto" w:fill="DBE5F1" w:themeFill="accent1" w:themeFillTint="33"/>
            <w:vAlign w:val="center"/>
          </w:tcPr>
          <w:p w14:paraId="543427CA" w14:textId="77777777" w:rsidR="00B903AE" w:rsidRPr="000D55A4" w:rsidRDefault="00B903AE" w:rsidP="00167FA5">
            <w:pPr>
              <w:pStyle w:val="NormalWeb"/>
              <w:spacing w:before="0" w:beforeAutospacing="0" w:after="0" w:afterAutospacing="0"/>
              <w:rPr>
                <w:rFonts w:eastAsiaTheme="minorHAnsi"/>
                <w:b/>
                <w:bCs/>
                <w:color w:val="000000" w:themeColor="text1"/>
                <w:sz w:val="22"/>
                <w:szCs w:val="22"/>
                <w:lang w:val="sr-Cyrl-RS" w:eastAsia="en-GB"/>
              </w:rPr>
            </w:pPr>
            <w:r w:rsidRPr="000D55A4">
              <w:rPr>
                <w:rFonts w:eastAsiaTheme="minorHAnsi"/>
                <w:b/>
                <w:bCs/>
                <w:color w:val="000000" w:themeColor="text1"/>
                <w:sz w:val="22"/>
                <w:szCs w:val="22"/>
                <w:lang w:val="sr-Cyrl-RS" w:eastAsia="en-GB"/>
              </w:rPr>
              <w:t>Прописи које треба променити да би се спровела препорука</w:t>
            </w:r>
          </w:p>
        </w:tc>
        <w:tc>
          <w:tcPr>
            <w:tcW w:w="6795" w:type="dxa"/>
            <w:vAlign w:val="center"/>
          </w:tcPr>
          <w:p w14:paraId="6FE75622" w14:textId="641CA7F0" w:rsidR="00306A44" w:rsidRPr="0016347F" w:rsidRDefault="004B1105" w:rsidP="00CC64E7">
            <w:pPr>
              <w:spacing w:before="120" w:after="120"/>
              <w:rPr>
                <w:rFonts w:ascii="Times New Roman" w:hAnsi="Times New Roman"/>
                <w:sz w:val="22"/>
                <w:szCs w:val="22"/>
                <w:lang w:val="en-GB"/>
              </w:rPr>
            </w:pPr>
            <w:r>
              <w:rPr>
                <w:rFonts w:ascii="Times New Roman" w:hAnsi="Times New Roman"/>
                <w:sz w:val="22"/>
                <w:szCs w:val="22"/>
                <w:lang w:val="sr-Cyrl-RS"/>
              </w:rPr>
              <w:t>Није потребна измена пропис</w:t>
            </w:r>
            <w:r w:rsidR="0016347F">
              <w:rPr>
                <w:rFonts w:ascii="Times New Roman" w:hAnsi="Times New Roman"/>
                <w:sz w:val="22"/>
                <w:szCs w:val="22"/>
                <w:lang w:val="en-GB"/>
              </w:rPr>
              <w:t>a</w:t>
            </w:r>
            <w:bookmarkStart w:id="0" w:name="_GoBack"/>
            <w:bookmarkEnd w:id="0"/>
          </w:p>
        </w:tc>
      </w:tr>
      <w:tr w:rsidR="00275E2A" w:rsidRPr="000D55A4" w14:paraId="52D103CB" w14:textId="77777777" w:rsidTr="00167FA5">
        <w:tc>
          <w:tcPr>
            <w:tcW w:w="2267" w:type="dxa"/>
            <w:shd w:val="clear" w:color="auto" w:fill="DBE5F1" w:themeFill="accent1" w:themeFillTint="33"/>
            <w:vAlign w:val="center"/>
          </w:tcPr>
          <w:p w14:paraId="6F7CAD51" w14:textId="77777777" w:rsidR="00275E2A" w:rsidRPr="000D55A4" w:rsidRDefault="00275E2A" w:rsidP="00167FA5">
            <w:pPr>
              <w:pStyle w:val="NormalWeb"/>
              <w:spacing w:before="0" w:beforeAutospacing="0" w:after="0" w:afterAutospacing="0"/>
              <w:rPr>
                <w:b/>
                <w:sz w:val="22"/>
                <w:szCs w:val="22"/>
                <w:lang w:val="sr-Cyrl-RS"/>
              </w:rPr>
            </w:pPr>
            <w:r w:rsidRPr="000D55A4">
              <w:rPr>
                <w:b/>
                <w:sz w:val="22"/>
                <w:szCs w:val="22"/>
                <w:lang w:val="sr-Cyrl-RS"/>
              </w:rPr>
              <w:t>Рок за спровођење препоруке</w:t>
            </w:r>
          </w:p>
        </w:tc>
        <w:tc>
          <w:tcPr>
            <w:tcW w:w="6795" w:type="dxa"/>
          </w:tcPr>
          <w:p w14:paraId="1D11E6D4" w14:textId="288C448E" w:rsidR="00645199" w:rsidRPr="000D55A4" w:rsidRDefault="008911CD" w:rsidP="008911CD">
            <w:pPr>
              <w:spacing w:before="120" w:after="120"/>
              <w:rPr>
                <w:rFonts w:ascii="Times New Roman" w:hAnsi="Times New Roman"/>
                <w:sz w:val="22"/>
                <w:szCs w:val="22"/>
                <w:lang w:val="sr-Cyrl-RS"/>
              </w:rPr>
            </w:pPr>
            <w:r w:rsidRPr="000D55A4">
              <w:rPr>
                <w:rFonts w:ascii="Times New Roman" w:hAnsi="Times New Roman"/>
                <w:sz w:val="22"/>
                <w:szCs w:val="22"/>
                <w:lang w:val="sr-Cyrl-RS"/>
              </w:rPr>
              <w:t xml:space="preserve">Четврти квартал 2019. </w:t>
            </w:r>
            <w:r w:rsidR="007873AE" w:rsidRPr="000D55A4">
              <w:rPr>
                <w:rFonts w:ascii="Times New Roman" w:hAnsi="Times New Roman"/>
                <w:sz w:val="22"/>
                <w:szCs w:val="22"/>
                <w:lang w:val="sr-Cyrl-RS"/>
              </w:rPr>
              <w:t>године</w:t>
            </w:r>
          </w:p>
        </w:tc>
      </w:tr>
      <w:tr w:rsidR="00275E2A" w:rsidRPr="000D55A4" w14:paraId="79D8C7BD" w14:textId="77777777" w:rsidTr="007D39E4">
        <w:trPr>
          <w:trHeight w:val="409"/>
        </w:trPr>
        <w:tc>
          <w:tcPr>
            <w:tcW w:w="9062" w:type="dxa"/>
            <w:gridSpan w:val="2"/>
            <w:shd w:val="clear" w:color="auto" w:fill="DBE5F1" w:themeFill="accent1" w:themeFillTint="33"/>
            <w:vAlign w:val="center"/>
          </w:tcPr>
          <w:p w14:paraId="378B661A" w14:textId="77777777" w:rsidR="00275E2A" w:rsidRPr="000D55A4" w:rsidRDefault="00275E2A" w:rsidP="006F4A5C">
            <w:pPr>
              <w:pStyle w:val="NormalWeb"/>
              <w:numPr>
                <w:ilvl w:val="0"/>
                <w:numId w:val="23"/>
              </w:numPr>
              <w:spacing w:before="120" w:beforeAutospacing="0" w:after="120" w:afterAutospacing="0"/>
              <w:jc w:val="center"/>
              <w:rPr>
                <w:b/>
                <w:sz w:val="22"/>
                <w:szCs w:val="22"/>
                <w:lang w:val="sr-Cyrl-RS"/>
              </w:rPr>
            </w:pPr>
            <w:r w:rsidRPr="000D55A4">
              <w:rPr>
                <w:b/>
                <w:sz w:val="22"/>
                <w:szCs w:val="22"/>
                <w:lang w:val="sr-Cyrl-RS"/>
              </w:rPr>
              <w:t>КРАТАК ОПИС ПРОБЛЕМА</w:t>
            </w:r>
          </w:p>
        </w:tc>
      </w:tr>
      <w:tr w:rsidR="00275E2A" w:rsidRPr="00573A55" w14:paraId="04E24684" w14:textId="77777777" w:rsidTr="00275E2A">
        <w:tc>
          <w:tcPr>
            <w:tcW w:w="9062" w:type="dxa"/>
            <w:gridSpan w:val="2"/>
          </w:tcPr>
          <w:p w14:paraId="58F20213" w14:textId="63F49961" w:rsidR="003A43BA" w:rsidRPr="000D55A4" w:rsidRDefault="00E629BF" w:rsidP="008B31B6">
            <w:pPr>
              <w:spacing w:before="120" w:after="120"/>
              <w:rPr>
                <w:rFonts w:ascii="Times New Roman" w:eastAsia="Times New Roman" w:hAnsi="Times New Roman"/>
                <w:sz w:val="22"/>
                <w:szCs w:val="22"/>
                <w:lang w:val="sr-Cyrl-RS"/>
              </w:rPr>
            </w:pPr>
            <w:r w:rsidRPr="000D55A4">
              <w:rPr>
                <w:rFonts w:ascii="Times New Roman" w:eastAsia="Times New Roman" w:hAnsi="Times New Roman"/>
                <w:sz w:val="22"/>
                <w:szCs w:val="22"/>
                <w:lang w:val="sr-Cyrl-RS"/>
              </w:rPr>
              <w:t xml:space="preserve">Поступак </w:t>
            </w:r>
            <w:r w:rsidR="00BF363F" w:rsidRPr="000D55A4">
              <w:rPr>
                <w:rFonts w:ascii="Times New Roman" w:eastAsia="Times New Roman" w:hAnsi="Times New Roman"/>
                <w:sz w:val="22"/>
                <w:szCs w:val="22"/>
                <w:lang w:val="sr-Cyrl-RS"/>
              </w:rPr>
              <w:t xml:space="preserve">ствара </w:t>
            </w:r>
            <w:r w:rsidR="0087597A" w:rsidRPr="000D55A4">
              <w:rPr>
                <w:rFonts w:ascii="Times New Roman" w:eastAsia="Times New Roman" w:hAnsi="Times New Roman"/>
                <w:sz w:val="22"/>
                <w:szCs w:val="22"/>
                <w:lang w:val="sr-Cyrl-RS"/>
              </w:rPr>
              <w:t>значајно</w:t>
            </w:r>
            <w:r w:rsidR="00BF363F" w:rsidRPr="000D55A4">
              <w:rPr>
                <w:rFonts w:ascii="Times New Roman" w:eastAsia="Times New Roman" w:hAnsi="Times New Roman"/>
                <w:sz w:val="22"/>
                <w:szCs w:val="22"/>
                <w:lang w:val="sr-Cyrl-RS"/>
              </w:rPr>
              <w:t xml:space="preserve"> административно оптерећење и трошкове </w:t>
            </w:r>
            <w:r w:rsidR="008B31B6" w:rsidRPr="000D55A4">
              <w:rPr>
                <w:rFonts w:ascii="Times New Roman" w:hAnsi="Times New Roman"/>
                <w:sz w:val="22"/>
                <w:szCs w:val="22"/>
                <w:lang w:val="sr-Cyrl-RS"/>
              </w:rPr>
              <w:t>привредним друштвима и другим правним лицима</w:t>
            </w:r>
            <w:r w:rsidR="00A82C43" w:rsidRPr="000D55A4">
              <w:rPr>
                <w:rFonts w:ascii="Times New Roman" w:eastAsia="Times New Roman" w:hAnsi="Times New Roman"/>
                <w:sz w:val="22"/>
                <w:szCs w:val="22"/>
                <w:lang w:val="sr-Cyrl-RS"/>
              </w:rPr>
              <w:t>,</w:t>
            </w:r>
            <w:r w:rsidR="00BF363F" w:rsidRPr="000D55A4">
              <w:rPr>
                <w:rFonts w:ascii="Times New Roman" w:eastAsia="Times New Roman" w:hAnsi="Times New Roman"/>
                <w:sz w:val="22"/>
                <w:szCs w:val="22"/>
                <w:lang w:val="sr-Cyrl-RS"/>
              </w:rPr>
              <w:t xml:space="preserve"> </w:t>
            </w:r>
            <w:r w:rsidR="0087597A" w:rsidRPr="000D55A4">
              <w:rPr>
                <w:rFonts w:ascii="Times New Roman" w:eastAsia="Times New Roman" w:hAnsi="Times New Roman"/>
                <w:sz w:val="22"/>
                <w:szCs w:val="22"/>
                <w:lang w:val="sr-Cyrl-RS"/>
              </w:rPr>
              <w:t xml:space="preserve">на шта указује бројна </w:t>
            </w:r>
            <w:r w:rsidR="00027FDA" w:rsidRPr="000D55A4">
              <w:rPr>
                <w:rFonts w:ascii="Times New Roman" w:eastAsia="Times New Roman" w:hAnsi="Times New Roman"/>
                <w:sz w:val="22"/>
                <w:szCs w:val="22"/>
                <w:lang w:val="sr-Cyrl-RS"/>
              </w:rPr>
              <w:t>документациј</w:t>
            </w:r>
            <w:r w:rsidR="0087597A" w:rsidRPr="000D55A4">
              <w:rPr>
                <w:rFonts w:ascii="Times New Roman" w:eastAsia="Times New Roman" w:hAnsi="Times New Roman"/>
                <w:sz w:val="22"/>
                <w:szCs w:val="22"/>
                <w:lang w:val="sr-Cyrl-RS"/>
              </w:rPr>
              <w:t>а</w:t>
            </w:r>
            <w:r w:rsidR="00027FDA" w:rsidRPr="000D55A4">
              <w:rPr>
                <w:rFonts w:ascii="Times New Roman" w:eastAsia="Times New Roman" w:hAnsi="Times New Roman"/>
                <w:sz w:val="22"/>
                <w:szCs w:val="22"/>
                <w:lang w:val="sr-Cyrl-RS"/>
              </w:rPr>
              <w:t xml:space="preserve">, коју </w:t>
            </w:r>
            <w:r w:rsidR="0087597A" w:rsidRPr="000D55A4">
              <w:rPr>
                <w:rFonts w:ascii="Times New Roman" w:eastAsia="Times New Roman" w:hAnsi="Times New Roman"/>
                <w:sz w:val="22"/>
                <w:szCs w:val="22"/>
                <w:lang w:val="sr-Cyrl-RS"/>
              </w:rPr>
              <w:t>привредни субјекат подноси</w:t>
            </w:r>
            <w:r w:rsidR="007870CF" w:rsidRPr="000D55A4">
              <w:rPr>
                <w:rFonts w:ascii="Times New Roman" w:eastAsia="Times New Roman" w:hAnsi="Times New Roman"/>
                <w:sz w:val="22"/>
                <w:szCs w:val="22"/>
              </w:rPr>
              <w:t xml:space="preserve">, </w:t>
            </w:r>
            <w:r w:rsidR="007870CF" w:rsidRPr="000D55A4">
              <w:rPr>
                <w:rFonts w:ascii="Times New Roman" w:eastAsia="Times New Roman" w:hAnsi="Times New Roman"/>
                <w:sz w:val="22"/>
                <w:szCs w:val="22"/>
                <w:lang w:val="sr-Cyrl-RS"/>
              </w:rPr>
              <w:t>од којих поједина документа нису релев</w:t>
            </w:r>
            <w:r w:rsidR="00FF6DEB" w:rsidRPr="000D55A4">
              <w:rPr>
                <w:rFonts w:ascii="Times New Roman" w:eastAsia="Times New Roman" w:hAnsi="Times New Roman"/>
                <w:sz w:val="22"/>
                <w:szCs w:val="22"/>
                <w:lang w:val="sr-Cyrl-RS"/>
              </w:rPr>
              <w:t>а</w:t>
            </w:r>
            <w:r w:rsidR="007870CF" w:rsidRPr="000D55A4">
              <w:rPr>
                <w:rFonts w:ascii="Times New Roman" w:eastAsia="Times New Roman" w:hAnsi="Times New Roman"/>
                <w:sz w:val="22"/>
                <w:szCs w:val="22"/>
                <w:lang w:val="sr-Cyrl-RS"/>
              </w:rPr>
              <w:t xml:space="preserve">нтна за доношење одлуке у поступку, </w:t>
            </w:r>
            <w:r w:rsidR="003A43BA" w:rsidRPr="000D55A4">
              <w:rPr>
                <w:rFonts w:ascii="Times New Roman" w:eastAsia="Times New Roman" w:hAnsi="Times New Roman"/>
                <w:sz w:val="22"/>
                <w:szCs w:val="22"/>
                <w:lang w:val="sr-Cyrl-RS"/>
              </w:rPr>
              <w:t>као и</w:t>
            </w:r>
            <w:r w:rsidR="0087597A" w:rsidRPr="000D55A4">
              <w:rPr>
                <w:rFonts w:ascii="Times New Roman" w:eastAsia="Times New Roman" w:hAnsi="Times New Roman"/>
                <w:sz w:val="22"/>
                <w:szCs w:val="22"/>
                <w:lang w:val="sr-Cyrl-RS"/>
              </w:rPr>
              <w:t xml:space="preserve"> непоштовање обавезе прибављања података које издају други јавни органи, по службеној дужности</w:t>
            </w:r>
            <w:r w:rsidR="007870CF" w:rsidRPr="000D55A4">
              <w:rPr>
                <w:rFonts w:ascii="Times New Roman" w:eastAsia="Times New Roman" w:hAnsi="Times New Roman"/>
                <w:sz w:val="22"/>
                <w:szCs w:val="22"/>
                <w:lang w:val="sr-Cyrl-RS"/>
              </w:rPr>
              <w:t xml:space="preserve">. </w:t>
            </w:r>
          </w:p>
          <w:p w14:paraId="4000DFB5" w14:textId="09172BA5" w:rsidR="00A4644E" w:rsidRPr="000D55A4" w:rsidRDefault="008B31B6" w:rsidP="008B31B6">
            <w:pPr>
              <w:spacing w:before="120" w:after="120"/>
              <w:rPr>
                <w:rFonts w:ascii="Times New Roman" w:eastAsia="Times New Roman" w:hAnsi="Times New Roman"/>
                <w:sz w:val="22"/>
                <w:szCs w:val="22"/>
                <w:lang w:val="sr-Cyrl-RS"/>
              </w:rPr>
            </w:pPr>
            <w:r w:rsidRPr="000D55A4">
              <w:rPr>
                <w:rFonts w:ascii="Times New Roman" w:eastAsia="Times New Roman" w:hAnsi="Times New Roman"/>
                <w:sz w:val="22"/>
                <w:szCs w:val="22"/>
                <w:lang w:val="sr-Cyrl-RS"/>
              </w:rPr>
              <w:t>Сходно томе,</w:t>
            </w:r>
            <w:r w:rsidR="00CC757C" w:rsidRPr="000D55A4">
              <w:rPr>
                <w:rFonts w:ascii="Times New Roman" w:eastAsia="Times New Roman" w:hAnsi="Times New Roman"/>
                <w:sz w:val="22"/>
                <w:szCs w:val="22"/>
                <w:lang w:val="sr-Cyrl-RS"/>
              </w:rPr>
              <w:t xml:space="preserve"> </w:t>
            </w:r>
            <w:r w:rsidR="00A82C43" w:rsidRPr="000D55A4">
              <w:rPr>
                <w:rFonts w:ascii="Times New Roman" w:eastAsia="Times New Roman" w:hAnsi="Times New Roman"/>
                <w:sz w:val="22"/>
                <w:szCs w:val="22"/>
                <w:lang w:val="sr-Cyrl-RS"/>
              </w:rPr>
              <w:t>наруш</w:t>
            </w:r>
            <w:r w:rsidR="00CC757C" w:rsidRPr="000D55A4">
              <w:rPr>
                <w:rFonts w:ascii="Times New Roman" w:eastAsia="Times New Roman" w:hAnsi="Times New Roman"/>
                <w:sz w:val="22"/>
                <w:szCs w:val="22"/>
                <w:lang w:val="sr-Cyrl-RS"/>
              </w:rPr>
              <w:t>ено</w:t>
            </w:r>
            <w:r w:rsidR="00C941CA" w:rsidRPr="000D55A4">
              <w:rPr>
                <w:rFonts w:ascii="Times New Roman" w:eastAsia="Times New Roman" w:hAnsi="Times New Roman"/>
                <w:sz w:val="22"/>
                <w:szCs w:val="22"/>
                <w:lang w:val="sr-Cyrl-RS"/>
              </w:rPr>
              <w:t xml:space="preserve"> је</w:t>
            </w:r>
            <w:r w:rsidR="00A82C43" w:rsidRPr="000D55A4">
              <w:rPr>
                <w:rFonts w:ascii="Times New Roman" w:eastAsia="Times New Roman" w:hAnsi="Times New Roman"/>
                <w:sz w:val="22"/>
                <w:szCs w:val="22"/>
                <w:lang w:val="sr-Cyrl-RS"/>
              </w:rPr>
              <w:t xml:space="preserve"> једно </w:t>
            </w:r>
            <w:r w:rsidR="00B01E9F" w:rsidRPr="000D55A4">
              <w:rPr>
                <w:rFonts w:ascii="Times New Roman" w:eastAsia="Times New Roman" w:hAnsi="Times New Roman"/>
                <w:sz w:val="22"/>
                <w:szCs w:val="22"/>
                <w:lang w:val="sr-Cyrl-RS"/>
              </w:rPr>
              <w:t xml:space="preserve">од </w:t>
            </w:r>
            <w:r w:rsidR="00A82C43" w:rsidRPr="000D55A4">
              <w:rPr>
                <w:rFonts w:ascii="Times New Roman" w:eastAsia="Times New Roman" w:hAnsi="Times New Roman"/>
                <w:sz w:val="22"/>
                <w:szCs w:val="22"/>
                <w:lang w:val="sr-Cyrl-RS"/>
              </w:rPr>
              <w:t>начела управног поступка - н</w:t>
            </w:r>
            <w:r w:rsidR="00BF363F" w:rsidRPr="000D55A4">
              <w:rPr>
                <w:rFonts w:ascii="Times New Roman" w:eastAsia="Times New Roman" w:hAnsi="Times New Roman"/>
                <w:sz w:val="22"/>
                <w:szCs w:val="22"/>
                <w:lang w:val="sr-Cyrl-RS"/>
              </w:rPr>
              <w:t>ачело делотворности и економичности, по коме се поступак води уз што мање трошкова по странку</w:t>
            </w:r>
            <w:r w:rsidR="00276219" w:rsidRPr="000D55A4">
              <w:rPr>
                <w:rFonts w:ascii="Times New Roman" w:eastAsia="Times New Roman" w:hAnsi="Times New Roman"/>
                <w:sz w:val="22"/>
                <w:szCs w:val="22"/>
                <w:lang w:val="sr-Cyrl-RS"/>
              </w:rPr>
              <w:t xml:space="preserve">. </w:t>
            </w:r>
          </w:p>
          <w:p w14:paraId="100E04FE" w14:textId="0514FEB0" w:rsidR="00B84C96" w:rsidRPr="000D55A4" w:rsidRDefault="00B84C96" w:rsidP="008B31B6">
            <w:pPr>
              <w:spacing w:before="120" w:after="120"/>
              <w:rPr>
                <w:rFonts w:ascii="Times New Roman" w:eastAsia="Times New Roman" w:hAnsi="Times New Roman"/>
                <w:sz w:val="22"/>
                <w:szCs w:val="22"/>
                <w:lang w:val="sr-Cyrl-RS"/>
              </w:rPr>
            </w:pPr>
            <w:r w:rsidRPr="000D55A4">
              <w:rPr>
                <w:rFonts w:ascii="Times New Roman" w:eastAsia="Times New Roman" w:hAnsi="Times New Roman"/>
                <w:sz w:val="22"/>
                <w:szCs w:val="22"/>
                <w:lang w:val="sr-Cyrl-RS"/>
              </w:rPr>
              <w:t>Привредни субјекти подносе захтев у слободној форми, што може довести до немогућности ефикасног спровођења поступка, услед недостатка информација потребних надлежном органу. Такође, привредним субјектима није омогућен</w:t>
            </w:r>
            <w:r w:rsidR="000D55A4" w:rsidRPr="000D55A4">
              <w:rPr>
                <w:rFonts w:ascii="Times New Roman" w:eastAsia="Times New Roman" w:hAnsi="Times New Roman"/>
                <w:sz w:val="22"/>
                <w:szCs w:val="22"/>
                <w:lang w:val="sr-Cyrl-RS"/>
              </w:rPr>
              <w:t>о електронско подношење захтева, као ни</w:t>
            </w:r>
            <w:r w:rsidRPr="000D55A4">
              <w:rPr>
                <w:rFonts w:ascii="Times New Roman" w:eastAsia="Times New Roman" w:hAnsi="Times New Roman"/>
                <w:sz w:val="22"/>
                <w:szCs w:val="22"/>
                <w:lang w:val="sr-Cyrl-RS"/>
              </w:rPr>
              <w:t xml:space="preserve"> адекватан приступ информацијама о начину подношења и решавања захтева, што води до непредвидивости самог поступка.     </w:t>
            </w:r>
          </w:p>
        </w:tc>
      </w:tr>
      <w:tr w:rsidR="00275E2A" w:rsidRPr="000D55A4" w14:paraId="630A8F15" w14:textId="77777777" w:rsidTr="007D39E4">
        <w:trPr>
          <w:trHeight w:val="454"/>
        </w:trPr>
        <w:tc>
          <w:tcPr>
            <w:tcW w:w="9062" w:type="dxa"/>
            <w:gridSpan w:val="2"/>
            <w:shd w:val="clear" w:color="auto" w:fill="DBE5F1" w:themeFill="accent1" w:themeFillTint="33"/>
            <w:vAlign w:val="center"/>
          </w:tcPr>
          <w:p w14:paraId="77B7D8F1" w14:textId="77777777" w:rsidR="00275E2A" w:rsidRPr="000D55A4" w:rsidRDefault="00275E2A" w:rsidP="006F4A5C">
            <w:pPr>
              <w:pStyle w:val="NormalWeb"/>
              <w:numPr>
                <w:ilvl w:val="0"/>
                <w:numId w:val="23"/>
              </w:numPr>
              <w:spacing w:before="120" w:beforeAutospacing="0" w:after="120" w:afterAutospacing="0"/>
              <w:jc w:val="center"/>
              <w:rPr>
                <w:b/>
                <w:sz w:val="22"/>
                <w:szCs w:val="22"/>
                <w:lang w:val="sr-Cyrl-RS"/>
              </w:rPr>
            </w:pPr>
            <w:r w:rsidRPr="000D55A4">
              <w:rPr>
                <w:b/>
                <w:sz w:val="22"/>
                <w:szCs w:val="22"/>
                <w:lang w:val="sr-Cyrl-RS"/>
              </w:rPr>
              <w:t>САЖЕТАК ПРЕПОРУКА</w:t>
            </w:r>
          </w:p>
        </w:tc>
      </w:tr>
      <w:tr w:rsidR="00457FDB" w:rsidRPr="000D55A4" w14:paraId="16263070" w14:textId="77777777" w:rsidTr="007C1884">
        <w:trPr>
          <w:trHeight w:val="454"/>
        </w:trPr>
        <w:tc>
          <w:tcPr>
            <w:tcW w:w="9062" w:type="dxa"/>
            <w:gridSpan w:val="2"/>
            <w:shd w:val="clear" w:color="auto" w:fill="auto"/>
          </w:tcPr>
          <w:p w14:paraId="7C4B802B" w14:textId="77777777" w:rsidR="00457FDB" w:rsidRPr="000D55A4" w:rsidRDefault="00457FDB" w:rsidP="0062286B">
            <w:pPr>
              <w:pStyle w:val="NormalWeb"/>
              <w:spacing w:before="0" w:beforeAutospacing="0" w:after="0" w:afterAutospacing="0"/>
              <w:jc w:val="both"/>
              <w:rPr>
                <w:b/>
                <w:sz w:val="22"/>
                <w:szCs w:val="22"/>
                <w:lang w:val="sr-Cyrl-RS"/>
              </w:rPr>
            </w:pPr>
          </w:p>
          <w:tbl>
            <w:tblPr>
              <w:tblW w:w="5000" w:type="pct"/>
              <w:tblLook w:val="04A0" w:firstRow="1" w:lastRow="0" w:firstColumn="1" w:lastColumn="0" w:noHBand="0" w:noVBand="1"/>
            </w:tblPr>
            <w:tblGrid>
              <w:gridCol w:w="3161"/>
              <w:gridCol w:w="1886"/>
              <w:gridCol w:w="2015"/>
              <w:gridCol w:w="1774"/>
            </w:tblGrid>
            <w:tr w:rsidR="00A32E2B" w:rsidRPr="000D55A4" w14:paraId="5B537765" w14:textId="77777777" w:rsidTr="00AF628E">
              <w:trPr>
                <w:trHeight w:val="1056"/>
              </w:trPr>
              <w:tc>
                <w:tcPr>
                  <w:tcW w:w="1789"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780DCC4" w14:textId="77777777" w:rsidR="00A32E2B" w:rsidRPr="000D55A4" w:rsidRDefault="00A32E2B" w:rsidP="00A32E2B">
                  <w:pPr>
                    <w:jc w:val="center"/>
                    <w:rPr>
                      <w:rFonts w:ascii="Times New Roman" w:eastAsia="Times New Roman" w:hAnsi="Times New Roman"/>
                      <w:b/>
                      <w:bCs/>
                      <w:color w:val="000000"/>
                      <w:lang w:val="en-GB" w:eastAsia="en-GB"/>
                    </w:rPr>
                  </w:pPr>
                  <w:r w:rsidRPr="000D55A4">
                    <w:rPr>
                      <w:rFonts w:ascii="Times New Roman" w:eastAsia="Times New Roman" w:hAnsi="Times New Roman"/>
                      <w:b/>
                      <w:bCs/>
                      <w:color w:val="000000"/>
                      <w:lang w:val="sr-Cyrl-RS" w:eastAsia="en-GB"/>
                    </w:rPr>
                    <w:t>ПРЕПОРУКА</w:t>
                  </w:r>
                </w:p>
              </w:tc>
              <w:tc>
                <w:tcPr>
                  <w:tcW w:w="2207" w:type="pct"/>
                  <w:gridSpan w:val="2"/>
                  <w:tcBorders>
                    <w:top w:val="single" w:sz="4" w:space="0" w:color="auto"/>
                    <w:left w:val="nil"/>
                    <w:bottom w:val="single" w:sz="4" w:space="0" w:color="auto"/>
                    <w:right w:val="single" w:sz="4" w:space="0" w:color="auto"/>
                  </w:tcBorders>
                  <w:shd w:val="clear" w:color="000000" w:fill="F2F2F2"/>
                  <w:vAlign w:val="center"/>
                  <w:hideMark/>
                </w:tcPr>
                <w:p w14:paraId="25A241D1" w14:textId="77777777" w:rsidR="00A32E2B" w:rsidRPr="000D55A4" w:rsidRDefault="00A32E2B" w:rsidP="00A32E2B">
                  <w:pPr>
                    <w:jc w:val="center"/>
                    <w:rPr>
                      <w:rFonts w:ascii="Times New Roman" w:eastAsia="Times New Roman" w:hAnsi="Times New Roman"/>
                      <w:b/>
                      <w:bCs/>
                      <w:color w:val="000000"/>
                      <w:lang w:val="en-GB" w:eastAsia="en-GB"/>
                    </w:rPr>
                  </w:pPr>
                  <w:r w:rsidRPr="000D55A4">
                    <w:rPr>
                      <w:rFonts w:ascii="Times New Roman" w:eastAsia="Times New Roman" w:hAnsi="Times New Roman"/>
                      <w:b/>
                      <w:bCs/>
                      <w:color w:val="000000"/>
                      <w:lang w:val="sr-Cyrl-RS" w:eastAsia="en-GB"/>
                    </w:rPr>
                    <w:t>ПОТРЕБНА ИЗМЕНА/УКИДАЊЕ/ДОНОШЕЊЕ ПРОПИСА</w:t>
                  </w:r>
                </w:p>
              </w:tc>
              <w:tc>
                <w:tcPr>
                  <w:tcW w:w="1004"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CC3B715" w14:textId="77777777" w:rsidR="00A32E2B" w:rsidRPr="000D55A4" w:rsidRDefault="00A32E2B" w:rsidP="00A32E2B">
                  <w:pPr>
                    <w:jc w:val="center"/>
                    <w:rPr>
                      <w:rFonts w:ascii="Times New Roman" w:eastAsia="Times New Roman" w:hAnsi="Times New Roman"/>
                      <w:b/>
                      <w:bCs/>
                      <w:color w:val="000000"/>
                      <w:lang w:val="en-GB" w:eastAsia="en-GB"/>
                    </w:rPr>
                  </w:pPr>
                  <w:r w:rsidRPr="000D55A4">
                    <w:rPr>
                      <w:rFonts w:ascii="Times New Roman" w:eastAsia="Times New Roman" w:hAnsi="Times New Roman"/>
                      <w:b/>
                      <w:bCs/>
                      <w:color w:val="000000"/>
                      <w:lang w:val="sr-Cyrl-RS" w:eastAsia="en-GB"/>
                    </w:rPr>
                    <w:t>УКОЛИКО ЈЕ ОДГОВОР ДА, КОЈИХ</w:t>
                  </w:r>
                </w:p>
              </w:tc>
            </w:tr>
            <w:tr w:rsidR="00A32E2B" w:rsidRPr="000D55A4" w14:paraId="54C3BEEF" w14:textId="77777777" w:rsidTr="00AF628E">
              <w:trPr>
                <w:trHeight w:val="288"/>
              </w:trPr>
              <w:tc>
                <w:tcPr>
                  <w:tcW w:w="1789" w:type="pct"/>
                  <w:vMerge/>
                  <w:tcBorders>
                    <w:top w:val="single" w:sz="4" w:space="0" w:color="auto"/>
                    <w:left w:val="single" w:sz="4" w:space="0" w:color="auto"/>
                    <w:bottom w:val="single" w:sz="4" w:space="0" w:color="auto"/>
                    <w:right w:val="single" w:sz="4" w:space="0" w:color="auto"/>
                  </w:tcBorders>
                  <w:vAlign w:val="center"/>
                  <w:hideMark/>
                </w:tcPr>
                <w:p w14:paraId="2C184492" w14:textId="77777777" w:rsidR="00A32E2B" w:rsidRPr="000D55A4" w:rsidRDefault="00A32E2B" w:rsidP="00A32E2B">
                  <w:pPr>
                    <w:jc w:val="left"/>
                    <w:rPr>
                      <w:rFonts w:ascii="Times New Roman" w:eastAsia="Times New Roman" w:hAnsi="Times New Roman"/>
                      <w:b/>
                      <w:bCs/>
                      <w:color w:val="000000"/>
                      <w:lang w:val="en-GB" w:eastAsia="en-GB"/>
                    </w:rPr>
                  </w:pPr>
                </w:p>
              </w:tc>
              <w:tc>
                <w:tcPr>
                  <w:tcW w:w="1067" w:type="pct"/>
                  <w:tcBorders>
                    <w:top w:val="nil"/>
                    <w:left w:val="nil"/>
                    <w:bottom w:val="single" w:sz="4" w:space="0" w:color="auto"/>
                    <w:right w:val="single" w:sz="4" w:space="0" w:color="auto"/>
                  </w:tcBorders>
                  <w:shd w:val="clear" w:color="000000" w:fill="F2F2F2"/>
                  <w:vAlign w:val="center"/>
                  <w:hideMark/>
                </w:tcPr>
                <w:p w14:paraId="3A0B5793" w14:textId="77777777" w:rsidR="00A32E2B" w:rsidRPr="000D55A4" w:rsidRDefault="00A32E2B" w:rsidP="00A32E2B">
                  <w:pPr>
                    <w:jc w:val="center"/>
                    <w:rPr>
                      <w:rFonts w:ascii="Times New Roman" w:eastAsia="Times New Roman" w:hAnsi="Times New Roman"/>
                      <w:b/>
                      <w:bCs/>
                      <w:color w:val="000000"/>
                      <w:lang w:val="en-GB" w:eastAsia="en-GB"/>
                    </w:rPr>
                  </w:pPr>
                  <w:r w:rsidRPr="000D55A4">
                    <w:rPr>
                      <w:rFonts w:ascii="Times New Roman" w:eastAsia="Times New Roman" w:hAnsi="Times New Roman"/>
                      <w:b/>
                      <w:bCs/>
                      <w:color w:val="000000"/>
                      <w:lang w:val="sr-Cyrl-RS" w:eastAsia="en-GB"/>
                    </w:rPr>
                    <w:t>Да</w:t>
                  </w:r>
                </w:p>
              </w:tc>
              <w:tc>
                <w:tcPr>
                  <w:tcW w:w="1140" w:type="pct"/>
                  <w:tcBorders>
                    <w:top w:val="nil"/>
                    <w:left w:val="nil"/>
                    <w:bottom w:val="single" w:sz="4" w:space="0" w:color="auto"/>
                    <w:right w:val="single" w:sz="4" w:space="0" w:color="auto"/>
                  </w:tcBorders>
                  <w:shd w:val="clear" w:color="000000" w:fill="F2F2F2"/>
                  <w:vAlign w:val="center"/>
                  <w:hideMark/>
                </w:tcPr>
                <w:p w14:paraId="602B87A1" w14:textId="77777777" w:rsidR="00A32E2B" w:rsidRPr="000D55A4" w:rsidRDefault="00A32E2B" w:rsidP="00A32E2B">
                  <w:pPr>
                    <w:jc w:val="center"/>
                    <w:rPr>
                      <w:rFonts w:ascii="Times New Roman" w:eastAsia="Times New Roman" w:hAnsi="Times New Roman"/>
                      <w:b/>
                      <w:bCs/>
                      <w:color w:val="000000"/>
                      <w:lang w:val="en-GB" w:eastAsia="en-GB"/>
                    </w:rPr>
                  </w:pPr>
                  <w:r w:rsidRPr="000D55A4">
                    <w:rPr>
                      <w:rFonts w:ascii="Times New Roman" w:eastAsia="Times New Roman" w:hAnsi="Times New Roman"/>
                      <w:b/>
                      <w:bCs/>
                      <w:color w:val="000000"/>
                      <w:lang w:val="sr-Cyrl-RS" w:eastAsia="en-GB"/>
                    </w:rPr>
                    <w:t>Не</w:t>
                  </w:r>
                </w:p>
              </w:tc>
              <w:tc>
                <w:tcPr>
                  <w:tcW w:w="1004" w:type="pct"/>
                  <w:vMerge/>
                  <w:tcBorders>
                    <w:top w:val="nil"/>
                    <w:left w:val="nil"/>
                    <w:bottom w:val="single" w:sz="4" w:space="0" w:color="auto"/>
                    <w:right w:val="single" w:sz="4" w:space="0" w:color="auto"/>
                  </w:tcBorders>
                  <w:vAlign w:val="center"/>
                  <w:hideMark/>
                </w:tcPr>
                <w:p w14:paraId="00FF148B" w14:textId="77777777" w:rsidR="00A32E2B" w:rsidRPr="000D55A4" w:rsidRDefault="00A32E2B" w:rsidP="00A32E2B">
                  <w:pPr>
                    <w:jc w:val="left"/>
                    <w:rPr>
                      <w:rFonts w:ascii="Times New Roman" w:eastAsia="Times New Roman" w:hAnsi="Times New Roman"/>
                      <w:b/>
                      <w:bCs/>
                      <w:color w:val="000000"/>
                      <w:lang w:val="en-GB" w:eastAsia="en-GB"/>
                    </w:rPr>
                  </w:pPr>
                </w:p>
              </w:tc>
            </w:tr>
            <w:tr w:rsidR="00A32E2B" w:rsidRPr="000D55A4" w14:paraId="3FC31BD4" w14:textId="77777777" w:rsidTr="00AF628E">
              <w:trPr>
                <w:trHeight w:val="52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7480B7A1" w14:textId="77777777" w:rsidR="00A32E2B" w:rsidRPr="000D55A4" w:rsidRDefault="00A32E2B" w:rsidP="00A32E2B">
                  <w:pPr>
                    <w:jc w:val="left"/>
                    <w:rPr>
                      <w:rFonts w:ascii="Times New Roman" w:eastAsia="Times New Roman" w:hAnsi="Times New Roman"/>
                      <w:b/>
                      <w:bCs/>
                      <w:color w:val="000000"/>
                      <w:lang w:val="en-GB" w:eastAsia="en-GB"/>
                    </w:rPr>
                  </w:pPr>
                  <w:r w:rsidRPr="000D55A4">
                    <w:rPr>
                      <w:rFonts w:ascii="Times New Roman" w:eastAsia="Times New Roman" w:hAnsi="Times New Roman"/>
                      <w:b/>
                      <w:bCs/>
                      <w:color w:val="000000"/>
                      <w:lang w:val="sr-Cyrl-RS" w:eastAsia="en-GB"/>
                    </w:rPr>
                    <w:t xml:space="preserve">Прибављање података по службеној дужности </w:t>
                  </w:r>
                </w:p>
              </w:tc>
              <w:tc>
                <w:tcPr>
                  <w:tcW w:w="1067" w:type="pct"/>
                  <w:tcBorders>
                    <w:top w:val="nil"/>
                    <w:left w:val="single" w:sz="4" w:space="0" w:color="auto"/>
                    <w:bottom w:val="single" w:sz="4" w:space="0" w:color="auto"/>
                    <w:right w:val="single" w:sz="4" w:space="0" w:color="auto"/>
                  </w:tcBorders>
                  <w:shd w:val="clear" w:color="auto" w:fill="auto"/>
                  <w:vAlign w:val="center"/>
                  <w:hideMark/>
                </w:tcPr>
                <w:p w14:paraId="09119ADF" w14:textId="77777777" w:rsidR="00A32E2B" w:rsidRPr="000D55A4" w:rsidRDefault="00A32E2B" w:rsidP="00A32E2B">
                  <w:pPr>
                    <w:jc w:val="center"/>
                    <w:rPr>
                      <w:rFonts w:ascii="Times New Roman" w:eastAsia="Times New Roman" w:hAnsi="Times New Roman"/>
                      <w:b/>
                      <w:bCs/>
                      <w:color w:val="000000"/>
                      <w:lang w:val="en-GB" w:eastAsia="en-GB"/>
                    </w:rPr>
                  </w:pPr>
                  <w:r w:rsidRPr="000D55A4">
                    <w:rPr>
                      <w:rFonts w:ascii="Times New Roman" w:eastAsia="Times New Roman" w:hAnsi="Times New Roman"/>
                      <w:b/>
                      <w:bCs/>
                      <w:color w:val="000000"/>
                      <w:lang w:val="sr-Cyrl-RS" w:eastAsia="en-GB"/>
                    </w:rPr>
                    <w:t> </w:t>
                  </w:r>
                </w:p>
              </w:tc>
              <w:tc>
                <w:tcPr>
                  <w:tcW w:w="1140" w:type="pct"/>
                  <w:tcBorders>
                    <w:top w:val="nil"/>
                    <w:left w:val="single" w:sz="4" w:space="0" w:color="auto"/>
                    <w:bottom w:val="single" w:sz="4" w:space="0" w:color="auto"/>
                    <w:right w:val="single" w:sz="4" w:space="0" w:color="auto"/>
                  </w:tcBorders>
                  <w:shd w:val="clear" w:color="auto" w:fill="auto"/>
                  <w:vAlign w:val="center"/>
                  <w:hideMark/>
                </w:tcPr>
                <w:p w14:paraId="036F0866" w14:textId="77777777" w:rsidR="00A32E2B" w:rsidRPr="000D55A4" w:rsidRDefault="00A32E2B" w:rsidP="00A32E2B">
                  <w:pPr>
                    <w:jc w:val="center"/>
                    <w:rPr>
                      <w:rFonts w:ascii="Times New Roman" w:eastAsia="Times New Roman" w:hAnsi="Times New Roman"/>
                      <w:bCs/>
                      <w:color w:val="000000"/>
                      <w:lang w:val="en-GB" w:eastAsia="en-GB"/>
                    </w:rPr>
                  </w:pPr>
                  <w:r w:rsidRPr="000D55A4">
                    <w:rPr>
                      <w:rFonts w:ascii="Times New Roman" w:eastAsia="Times New Roman" w:hAnsi="Times New Roman"/>
                      <w:bCs/>
                      <w:color w:val="000000"/>
                      <w:lang w:val="sr-Cyrl-RS" w:eastAsia="en-GB"/>
                    </w:rPr>
                    <w:t>Х </w:t>
                  </w:r>
                </w:p>
              </w:tc>
              <w:tc>
                <w:tcPr>
                  <w:tcW w:w="1004" w:type="pct"/>
                  <w:tcBorders>
                    <w:top w:val="single" w:sz="4" w:space="0" w:color="auto"/>
                    <w:left w:val="nil"/>
                    <w:right w:val="single" w:sz="4" w:space="0" w:color="auto"/>
                  </w:tcBorders>
                  <w:shd w:val="clear" w:color="auto" w:fill="auto"/>
                  <w:vAlign w:val="center"/>
                  <w:hideMark/>
                </w:tcPr>
                <w:p w14:paraId="55A1EB0C" w14:textId="77777777" w:rsidR="00A32E2B" w:rsidRPr="000D55A4" w:rsidRDefault="00A32E2B" w:rsidP="00A32E2B">
                  <w:pPr>
                    <w:jc w:val="center"/>
                    <w:rPr>
                      <w:rFonts w:ascii="Times New Roman" w:eastAsia="Times New Roman" w:hAnsi="Times New Roman"/>
                      <w:b/>
                      <w:bCs/>
                      <w:color w:val="000000"/>
                      <w:lang w:val="en-GB" w:eastAsia="en-GB"/>
                    </w:rPr>
                  </w:pPr>
                  <w:r w:rsidRPr="000D55A4">
                    <w:rPr>
                      <w:rFonts w:ascii="Times New Roman" w:eastAsia="Times New Roman" w:hAnsi="Times New Roman"/>
                      <w:b/>
                      <w:bCs/>
                      <w:color w:val="000000"/>
                      <w:lang w:val="sr-Cyrl-RS" w:eastAsia="en-GB"/>
                    </w:rPr>
                    <w:t> </w:t>
                  </w:r>
                </w:p>
              </w:tc>
            </w:tr>
            <w:tr w:rsidR="00CC64E7" w:rsidRPr="000D55A4" w14:paraId="1D7410AB" w14:textId="77777777" w:rsidTr="00AF628E">
              <w:trPr>
                <w:trHeight w:val="528"/>
              </w:trPr>
              <w:tc>
                <w:tcPr>
                  <w:tcW w:w="1789" w:type="pct"/>
                  <w:tcBorders>
                    <w:top w:val="nil"/>
                    <w:left w:val="single" w:sz="4" w:space="0" w:color="auto"/>
                    <w:bottom w:val="single" w:sz="4" w:space="0" w:color="auto"/>
                    <w:right w:val="single" w:sz="4" w:space="0" w:color="auto"/>
                  </w:tcBorders>
                  <w:shd w:val="clear" w:color="auto" w:fill="auto"/>
                  <w:vAlign w:val="center"/>
                </w:tcPr>
                <w:p w14:paraId="3429F5EE" w14:textId="61BC272B" w:rsidR="00CC64E7" w:rsidRPr="000D55A4" w:rsidRDefault="00CC64E7" w:rsidP="00A32E2B">
                  <w:pPr>
                    <w:jc w:val="left"/>
                    <w:rPr>
                      <w:rFonts w:ascii="Times New Roman" w:eastAsia="Times New Roman" w:hAnsi="Times New Roman"/>
                      <w:b/>
                      <w:bCs/>
                      <w:color w:val="000000"/>
                      <w:lang w:val="sr-Cyrl-RS" w:eastAsia="en-GB"/>
                    </w:rPr>
                  </w:pPr>
                  <w:r w:rsidRPr="000D55A4">
                    <w:rPr>
                      <w:rFonts w:ascii="Times New Roman" w:eastAsia="Times New Roman" w:hAnsi="Times New Roman"/>
                      <w:b/>
                      <w:bCs/>
                      <w:color w:val="000000"/>
                      <w:lang w:val="sr-Cyrl-RS" w:eastAsia="en-GB"/>
                    </w:rPr>
                    <w:lastRenderedPageBreak/>
                    <w:t>Документација</w:t>
                  </w:r>
                </w:p>
              </w:tc>
              <w:tc>
                <w:tcPr>
                  <w:tcW w:w="1067" w:type="pct"/>
                  <w:tcBorders>
                    <w:top w:val="nil"/>
                    <w:left w:val="single" w:sz="4" w:space="0" w:color="auto"/>
                    <w:bottom w:val="single" w:sz="4" w:space="0" w:color="auto"/>
                    <w:right w:val="single" w:sz="4" w:space="0" w:color="auto"/>
                  </w:tcBorders>
                  <w:shd w:val="clear" w:color="auto" w:fill="auto"/>
                  <w:vAlign w:val="center"/>
                </w:tcPr>
                <w:p w14:paraId="48CC6E99" w14:textId="77777777" w:rsidR="00CC64E7" w:rsidRPr="000D55A4" w:rsidRDefault="00CC64E7" w:rsidP="00A32E2B">
                  <w:pPr>
                    <w:jc w:val="center"/>
                    <w:rPr>
                      <w:rFonts w:ascii="Times New Roman" w:eastAsia="Times New Roman" w:hAnsi="Times New Roman"/>
                      <w:b/>
                      <w:bCs/>
                      <w:color w:val="000000"/>
                      <w:lang w:val="sr-Cyrl-RS" w:eastAsia="en-GB"/>
                    </w:rPr>
                  </w:pPr>
                </w:p>
              </w:tc>
              <w:tc>
                <w:tcPr>
                  <w:tcW w:w="1140" w:type="pct"/>
                  <w:tcBorders>
                    <w:top w:val="nil"/>
                    <w:left w:val="single" w:sz="4" w:space="0" w:color="auto"/>
                    <w:bottom w:val="single" w:sz="4" w:space="0" w:color="auto"/>
                    <w:right w:val="single" w:sz="4" w:space="0" w:color="auto"/>
                  </w:tcBorders>
                  <w:shd w:val="clear" w:color="auto" w:fill="auto"/>
                  <w:vAlign w:val="center"/>
                </w:tcPr>
                <w:p w14:paraId="65BBB3D4" w14:textId="77777777" w:rsidR="00CC64E7" w:rsidRPr="000D55A4" w:rsidRDefault="00CC64E7" w:rsidP="00A32E2B">
                  <w:pPr>
                    <w:jc w:val="center"/>
                    <w:rPr>
                      <w:rFonts w:ascii="Times New Roman" w:eastAsia="Times New Roman" w:hAnsi="Times New Roman"/>
                      <w:bCs/>
                      <w:color w:val="000000"/>
                      <w:lang w:val="sr-Cyrl-RS" w:eastAsia="en-GB"/>
                    </w:rPr>
                  </w:pPr>
                </w:p>
              </w:tc>
              <w:tc>
                <w:tcPr>
                  <w:tcW w:w="1004" w:type="pct"/>
                  <w:tcBorders>
                    <w:top w:val="single" w:sz="4" w:space="0" w:color="auto"/>
                    <w:left w:val="nil"/>
                    <w:right w:val="single" w:sz="4" w:space="0" w:color="auto"/>
                  </w:tcBorders>
                  <w:shd w:val="clear" w:color="auto" w:fill="auto"/>
                  <w:vAlign w:val="center"/>
                </w:tcPr>
                <w:p w14:paraId="6CEEBA75" w14:textId="77777777" w:rsidR="00CC64E7" w:rsidRPr="000D55A4" w:rsidRDefault="00CC64E7" w:rsidP="00A32E2B">
                  <w:pPr>
                    <w:jc w:val="center"/>
                    <w:rPr>
                      <w:rFonts w:ascii="Times New Roman" w:eastAsia="Times New Roman" w:hAnsi="Times New Roman"/>
                      <w:b/>
                      <w:bCs/>
                      <w:color w:val="000000"/>
                      <w:lang w:val="sr-Cyrl-RS" w:eastAsia="en-GB"/>
                    </w:rPr>
                  </w:pPr>
                </w:p>
              </w:tc>
            </w:tr>
            <w:tr w:rsidR="00CC64E7" w:rsidRPr="000D55A4" w14:paraId="6088FD6A" w14:textId="77777777" w:rsidTr="00AF628E">
              <w:trPr>
                <w:trHeight w:val="528"/>
              </w:trPr>
              <w:tc>
                <w:tcPr>
                  <w:tcW w:w="1789" w:type="pct"/>
                  <w:tcBorders>
                    <w:top w:val="nil"/>
                    <w:left w:val="single" w:sz="4" w:space="0" w:color="auto"/>
                    <w:bottom w:val="single" w:sz="4" w:space="0" w:color="auto"/>
                    <w:right w:val="single" w:sz="4" w:space="0" w:color="auto"/>
                  </w:tcBorders>
                  <w:shd w:val="clear" w:color="auto" w:fill="auto"/>
                  <w:vAlign w:val="center"/>
                </w:tcPr>
                <w:p w14:paraId="5A363A7A" w14:textId="22A3DA59" w:rsidR="00CC64E7" w:rsidRPr="000D55A4" w:rsidRDefault="00CC64E7" w:rsidP="00A32E2B">
                  <w:pPr>
                    <w:jc w:val="left"/>
                    <w:rPr>
                      <w:rFonts w:ascii="Times New Roman" w:eastAsia="Times New Roman" w:hAnsi="Times New Roman"/>
                      <w:bCs/>
                      <w:i/>
                      <w:color w:val="000000"/>
                      <w:lang w:val="sr-Cyrl-RS" w:eastAsia="en-GB"/>
                    </w:rPr>
                  </w:pPr>
                  <w:r w:rsidRPr="000D55A4">
                    <w:rPr>
                      <w:rFonts w:ascii="Times New Roman" w:eastAsia="Times New Roman" w:hAnsi="Times New Roman"/>
                      <w:bCs/>
                      <w:i/>
                      <w:color w:val="000000"/>
                      <w:lang w:val="sr-Cyrl-RS" w:eastAsia="en-GB"/>
                    </w:rPr>
                    <w:t>Елиминација документације</w:t>
                  </w:r>
                </w:p>
              </w:tc>
              <w:tc>
                <w:tcPr>
                  <w:tcW w:w="1067" w:type="pct"/>
                  <w:tcBorders>
                    <w:top w:val="nil"/>
                    <w:left w:val="single" w:sz="4" w:space="0" w:color="auto"/>
                    <w:bottom w:val="single" w:sz="4" w:space="0" w:color="auto"/>
                    <w:right w:val="single" w:sz="4" w:space="0" w:color="auto"/>
                  </w:tcBorders>
                  <w:shd w:val="clear" w:color="auto" w:fill="auto"/>
                  <w:vAlign w:val="center"/>
                </w:tcPr>
                <w:p w14:paraId="6D6E4DB5" w14:textId="77777777" w:rsidR="00CC64E7" w:rsidRPr="000D55A4" w:rsidRDefault="00CC64E7" w:rsidP="00A32E2B">
                  <w:pPr>
                    <w:jc w:val="center"/>
                    <w:rPr>
                      <w:rFonts w:ascii="Times New Roman" w:eastAsia="Times New Roman" w:hAnsi="Times New Roman"/>
                      <w:b/>
                      <w:bCs/>
                      <w:color w:val="000000"/>
                      <w:lang w:val="sr-Cyrl-RS" w:eastAsia="en-GB"/>
                    </w:rPr>
                  </w:pPr>
                </w:p>
              </w:tc>
              <w:tc>
                <w:tcPr>
                  <w:tcW w:w="1140" w:type="pct"/>
                  <w:tcBorders>
                    <w:top w:val="nil"/>
                    <w:left w:val="single" w:sz="4" w:space="0" w:color="auto"/>
                    <w:bottom w:val="single" w:sz="4" w:space="0" w:color="auto"/>
                    <w:right w:val="single" w:sz="4" w:space="0" w:color="auto"/>
                  </w:tcBorders>
                  <w:shd w:val="clear" w:color="auto" w:fill="auto"/>
                  <w:vAlign w:val="center"/>
                </w:tcPr>
                <w:p w14:paraId="3BA80E78" w14:textId="02FC54EA" w:rsidR="00CC64E7" w:rsidRPr="000D55A4" w:rsidRDefault="00CC64E7" w:rsidP="00A32E2B">
                  <w:pPr>
                    <w:jc w:val="center"/>
                    <w:rPr>
                      <w:rFonts w:ascii="Times New Roman" w:eastAsia="Times New Roman" w:hAnsi="Times New Roman"/>
                      <w:bCs/>
                      <w:color w:val="000000"/>
                      <w:lang w:val="sr-Cyrl-RS" w:eastAsia="en-GB"/>
                    </w:rPr>
                  </w:pPr>
                  <w:r w:rsidRPr="000D55A4">
                    <w:rPr>
                      <w:rFonts w:ascii="Times New Roman" w:eastAsia="Times New Roman" w:hAnsi="Times New Roman"/>
                      <w:bCs/>
                      <w:color w:val="000000"/>
                      <w:lang w:val="sr-Cyrl-RS" w:eastAsia="en-GB"/>
                    </w:rPr>
                    <w:t>Х</w:t>
                  </w:r>
                </w:p>
              </w:tc>
              <w:tc>
                <w:tcPr>
                  <w:tcW w:w="1004" w:type="pct"/>
                  <w:tcBorders>
                    <w:top w:val="single" w:sz="4" w:space="0" w:color="auto"/>
                    <w:left w:val="nil"/>
                    <w:right w:val="single" w:sz="4" w:space="0" w:color="auto"/>
                  </w:tcBorders>
                  <w:shd w:val="clear" w:color="auto" w:fill="auto"/>
                  <w:vAlign w:val="center"/>
                </w:tcPr>
                <w:p w14:paraId="393FD2DB" w14:textId="77777777" w:rsidR="00CC64E7" w:rsidRPr="000D55A4" w:rsidRDefault="00CC64E7" w:rsidP="00A32E2B">
                  <w:pPr>
                    <w:jc w:val="center"/>
                    <w:rPr>
                      <w:rFonts w:ascii="Times New Roman" w:eastAsia="Times New Roman" w:hAnsi="Times New Roman"/>
                      <w:b/>
                      <w:bCs/>
                      <w:color w:val="000000"/>
                      <w:lang w:val="sr-Cyrl-RS" w:eastAsia="en-GB"/>
                    </w:rPr>
                  </w:pPr>
                </w:p>
              </w:tc>
            </w:tr>
            <w:tr w:rsidR="003B78DD" w:rsidRPr="000D55A4" w14:paraId="30D2294C" w14:textId="77777777" w:rsidTr="00AF628E">
              <w:trPr>
                <w:trHeight w:val="528"/>
              </w:trPr>
              <w:tc>
                <w:tcPr>
                  <w:tcW w:w="1789" w:type="pct"/>
                  <w:tcBorders>
                    <w:top w:val="nil"/>
                    <w:left w:val="single" w:sz="4" w:space="0" w:color="auto"/>
                    <w:bottom w:val="single" w:sz="4" w:space="0" w:color="auto"/>
                    <w:right w:val="single" w:sz="4" w:space="0" w:color="auto"/>
                  </w:tcBorders>
                  <w:shd w:val="clear" w:color="auto" w:fill="auto"/>
                  <w:vAlign w:val="center"/>
                </w:tcPr>
                <w:p w14:paraId="2B88B4AD" w14:textId="282ED62D" w:rsidR="003B78DD" w:rsidRPr="000D55A4" w:rsidRDefault="003B78DD" w:rsidP="00A32E2B">
                  <w:pPr>
                    <w:jc w:val="left"/>
                    <w:rPr>
                      <w:rFonts w:ascii="Times New Roman" w:eastAsia="Times New Roman" w:hAnsi="Times New Roman"/>
                      <w:bCs/>
                      <w:i/>
                      <w:color w:val="000000"/>
                      <w:lang w:val="sr-Cyrl-RS" w:eastAsia="en-GB"/>
                    </w:rPr>
                  </w:pPr>
                  <w:r w:rsidRPr="000D55A4">
                    <w:rPr>
                      <w:rFonts w:ascii="Times New Roman" w:eastAsia="Times New Roman" w:hAnsi="Times New Roman"/>
                      <w:bCs/>
                      <w:i/>
                      <w:color w:val="000000"/>
                      <w:lang w:val="sr-Cyrl-RS" w:eastAsia="en-GB"/>
                    </w:rPr>
                    <w:t>Промена форме докумен</w:t>
                  </w:r>
                  <w:r w:rsidR="008A4087" w:rsidRPr="000D55A4">
                    <w:rPr>
                      <w:rFonts w:ascii="Times New Roman" w:eastAsia="Times New Roman" w:hAnsi="Times New Roman"/>
                      <w:bCs/>
                      <w:i/>
                      <w:color w:val="000000"/>
                      <w:lang w:val="sr-Cyrl-RS" w:eastAsia="en-GB"/>
                    </w:rPr>
                    <w:t>тације</w:t>
                  </w:r>
                </w:p>
              </w:tc>
              <w:tc>
                <w:tcPr>
                  <w:tcW w:w="1067" w:type="pct"/>
                  <w:tcBorders>
                    <w:top w:val="nil"/>
                    <w:left w:val="single" w:sz="4" w:space="0" w:color="auto"/>
                    <w:bottom w:val="single" w:sz="4" w:space="0" w:color="auto"/>
                    <w:right w:val="single" w:sz="4" w:space="0" w:color="auto"/>
                  </w:tcBorders>
                  <w:shd w:val="clear" w:color="auto" w:fill="auto"/>
                  <w:vAlign w:val="center"/>
                </w:tcPr>
                <w:p w14:paraId="36881C00" w14:textId="77777777" w:rsidR="003B78DD" w:rsidRPr="000D55A4" w:rsidRDefault="003B78DD" w:rsidP="00A32E2B">
                  <w:pPr>
                    <w:jc w:val="center"/>
                    <w:rPr>
                      <w:rFonts w:ascii="Times New Roman" w:eastAsia="Times New Roman" w:hAnsi="Times New Roman"/>
                      <w:b/>
                      <w:bCs/>
                      <w:color w:val="000000"/>
                      <w:lang w:val="sr-Cyrl-RS" w:eastAsia="en-GB"/>
                    </w:rPr>
                  </w:pPr>
                </w:p>
              </w:tc>
              <w:tc>
                <w:tcPr>
                  <w:tcW w:w="1140" w:type="pct"/>
                  <w:tcBorders>
                    <w:top w:val="nil"/>
                    <w:left w:val="single" w:sz="4" w:space="0" w:color="auto"/>
                    <w:bottom w:val="single" w:sz="4" w:space="0" w:color="auto"/>
                    <w:right w:val="single" w:sz="4" w:space="0" w:color="auto"/>
                  </w:tcBorders>
                  <w:shd w:val="clear" w:color="auto" w:fill="auto"/>
                  <w:vAlign w:val="center"/>
                </w:tcPr>
                <w:p w14:paraId="1EA70CF6" w14:textId="1DC22CBD" w:rsidR="003B78DD" w:rsidRPr="000D55A4" w:rsidRDefault="003B78DD" w:rsidP="00A32E2B">
                  <w:pPr>
                    <w:jc w:val="center"/>
                    <w:rPr>
                      <w:rFonts w:ascii="Times New Roman" w:eastAsia="Times New Roman" w:hAnsi="Times New Roman"/>
                      <w:bCs/>
                      <w:color w:val="000000"/>
                      <w:lang w:eastAsia="en-GB"/>
                    </w:rPr>
                  </w:pPr>
                  <w:r w:rsidRPr="000D55A4">
                    <w:rPr>
                      <w:rFonts w:ascii="Times New Roman" w:eastAsia="Times New Roman" w:hAnsi="Times New Roman"/>
                      <w:bCs/>
                      <w:color w:val="000000"/>
                      <w:lang w:eastAsia="en-GB"/>
                    </w:rPr>
                    <w:t>X</w:t>
                  </w:r>
                </w:p>
              </w:tc>
              <w:tc>
                <w:tcPr>
                  <w:tcW w:w="1004" w:type="pct"/>
                  <w:tcBorders>
                    <w:top w:val="single" w:sz="4" w:space="0" w:color="auto"/>
                    <w:left w:val="nil"/>
                    <w:right w:val="single" w:sz="4" w:space="0" w:color="auto"/>
                  </w:tcBorders>
                  <w:shd w:val="clear" w:color="auto" w:fill="auto"/>
                  <w:vAlign w:val="center"/>
                </w:tcPr>
                <w:p w14:paraId="09A8EE7F" w14:textId="77777777" w:rsidR="003B78DD" w:rsidRPr="000D55A4" w:rsidRDefault="003B78DD" w:rsidP="00A32E2B">
                  <w:pPr>
                    <w:jc w:val="center"/>
                    <w:rPr>
                      <w:rFonts w:ascii="Times New Roman" w:eastAsia="Times New Roman" w:hAnsi="Times New Roman"/>
                      <w:b/>
                      <w:bCs/>
                      <w:color w:val="000000"/>
                      <w:lang w:val="sr-Cyrl-RS" w:eastAsia="en-GB"/>
                    </w:rPr>
                  </w:pPr>
                </w:p>
              </w:tc>
            </w:tr>
            <w:tr w:rsidR="00A32E2B" w:rsidRPr="000D55A4" w14:paraId="1038E89E" w14:textId="77777777" w:rsidTr="00AF628E">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5CB2A8D1" w14:textId="77777777" w:rsidR="00A32E2B" w:rsidRPr="000D55A4" w:rsidRDefault="00A32E2B" w:rsidP="00A32E2B">
                  <w:pPr>
                    <w:jc w:val="left"/>
                    <w:rPr>
                      <w:rFonts w:ascii="Times New Roman" w:eastAsia="Times New Roman" w:hAnsi="Times New Roman"/>
                      <w:b/>
                      <w:bCs/>
                      <w:color w:val="000000"/>
                      <w:lang w:val="en-GB" w:eastAsia="en-GB"/>
                    </w:rPr>
                  </w:pPr>
                  <w:r w:rsidRPr="000D55A4">
                    <w:rPr>
                      <w:rFonts w:ascii="Times New Roman" w:eastAsia="Times New Roman" w:hAnsi="Times New Roman"/>
                      <w:b/>
                      <w:bCs/>
                      <w:color w:val="000000"/>
                      <w:lang w:val="sr-Cyrl-RS" w:eastAsia="en-GB"/>
                    </w:rPr>
                    <w:t>Образац административног захтева</w:t>
                  </w:r>
                </w:p>
              </w:tc>
              <w:tc>
                <w:tcPr>
                  <w:tcW w:w="3211" w:type="pct"/>
                  <w:gridSpan w:val="3"/>
                  <w:tcBorders>
                    <w:top w:val="single" w:sz="4" w:space="0" w:color="auto"/>
                    <w:left w:val="nil"/>
                    <w:bottom w:val="single" w:sz="4" w:space="0" w:color="auto"/>
                    <w:right w:val="single" w:sz="4" w:space="0" w:color="auto"/>
                  </w:tcBorders>
                  <w:shd w:val="clear" w:color="auto" w:fill="auto"/>
                  <w:vAlign w:val="center"/>
                  <w:hideMark/>
                </w:tcPr>
                <w:p w14:paraId="4D033C9B" w14:textId="77777777" w:rsidR="00A32E2B" w:rsidRPr="000D55A4" w:rsidRDefault="00A32E2B" w:rsidP="00A32E2B">
                  <w:pPr>
                    <w:jc w:val="center"/>
                    <w:rPr>
                      <w:rFonts w:ascii="Times New Roman" w:eastAsia="Times New Roman" w:hAnsi="Times New Roman"/>
                      <w:b/>
                      <w:bCs/>
                      <w:color w:val="000000"/>
                      <w:lang w:val="en-GB" w:eastAsia="en-GB"/>
                    </w:rPr>
                  </w:pPr>
                  <w:r w:rsidRPr="000D55A4">
                    <w:rPr>
                      <w:rFonts w:ascii="Times New Roman" w:eastAsia="Times New Roman" w:hAnsi="Times New Roman"/>
                      <w:b/>
                      <w:bCs/>
                      <w:color w:val="000000"/>
                      <w:lang w:val="sr-Cyrl-RS" w:eastAsia="en-GB"/>
                    </w:rPr>
                    <w:t> </w:t>
                  </w:r>
                </w:p>
              </w:tc>
            </w:tr>
            <w:tr w:rsidR="00A32E2B" w:rsidRPr="000D55A4" w14:paraId="7823BC64" w14:textId="77777777" w:rsidTr="00AF628E">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7240B4DC" w14:textId="77777777" w:rsidR="00A32E2B" w:rsidRPr="000D55A4" w:rsidRDefault="00A32E2B" w:rsidP="00A32E2B">
                  <w:pPr>
                    <w:jc w:val="left"/>
                    <w:rPr>
                      <w:rFonts w:ascii="Times New Roman" w:eastAsia="Times New Roman" w:hAnsi="Times New Roman"/>
                      <w:i/>
                      <w:iCs/>
                      <w:color w:val="000000"/>
                      <w:lang w:val="en-GB" w:eastAsia="en-GB"/>
                    </w:rPr>
                  </w:pPr>
                  <w:r w:rsidRPr="000D55A4">
                    <w:rPr>
                      <w:rFonts w:ascii="Times New Roman" w:eastAsia="Times New Roman" w:hAnsi="Times New Roman"/>
                      <w:i/>
                      <w:iCs/>
                      <w:color w:val="000000"/>
                      <w:lang w:val="sr-Cyrl-RS" w:eastAsia="en-GB"/>
                    </w:rPr>
                    <w:t>Увођење обрасца захтева</w:t>
                  </w:r>
                </w:p>
              </w:tc>
              <w:tc>
                <w:tcPr>
                  <w:tcW w:w="1067" w:type="pct"/>
                  <w:tcBorders>
                    <w:top w:val="nil"/>
                    <w:left w:val="nil"/>
                    <w:bottom w:val="single" w:sz="4" w:space="0" w:color="auto"/>
                    <w:right w:val="single" w:sz="4" w:space="0" w:color="auto"/>
                  </w:tcBorders>
                  <w:shd w:val="clear" w:color="auto" w:fill="auto"/>
                  <w:vAlign w:val="center"/>
                  <w:hideMark/>
                </w:tcPr>
                <w:p w14:paraId="3767565B" w14:textId="77777777" w:rsidR="00A32E2B" w:rsidRPr="000D55A4" w:rsidRDefault="00A32E2B" w:rsidP="00A32E2B">
                  <w:pPr>
                    <w:jc w:val="center"/>
                    <w:rPr>
                      <w:rFonts w:ascii="Times New Roman" w:eastAsia="Times New Roman" w:hAnsi="Times New Roman"/>
                      <w:b/>
                      <w:bCs/>
                      <w:color w:val="000000"/>
                      <w:lang w:val="en-GB" w:eastAsia="en-GB"/>
                    </w:rPr>
                  </w:pPr>
                  <w:r w:rsidRPr="000D55A4">
                    <w:rPr>
                      <w:rFonts w:ascii="Times New Roman" w:eastAsia="Times New Roman" w:hAnsi="Times New Roman"/>
                      <w:b/>
                      <w:bCs/>
                      <w:color w:val="000000"/>
                      <w:lang w:val="sr-Cyrl-RS" w:eastAsia="en-GB"/>
                    </w:rPr>
                    <w:t> </w:t>
                  </w:r>
                </w:p>
              </w:tc>
              <w:tc>
                <w:tcPr>
                  <w:tcW w:w="1140" w:type="pct"/>
                  <w:tcBorders>
                    <w:top w:val="nil"/>
                    <w:left w:val="nil"/>
                    <w:bottom w:val="single" w:sz="4" w:space="0" w:color="auto"/>
                    <w:right w:val="single" w:sz="4" w:space="0" w:color="auto"/>
                  </w:tcBorders>
                  <w:shd w:val="clear" w:color="auto" w:fill="auto"/>
                  <w:vAlign w:val="center"/>
                  <w:hideMark/>
                </w:tcPr>
                <w:p w14:paraId="1268B368" w14:textId="77777777" w:rsidR="00A32E2B" w:rsidRPr="000D55A4" w:rsidRDefault="00A32E2B" w:rsidP="00A32E2B">
                  <w:pPr>
                    <w:jc w:val="center"/>
                    <w:rPr>
                      <w:rFonts w:ascii="Times New Roman" w:eastAsia="Times New Roman" w:hAnsi="Times New Roman"/>
                      <w:b/>
                      <w:bCs/>
                      <w:color w:val="000000"/>
                      <w:lang w:val="en-GB" w:eastAsia="en-GB"/>
                    </w:rPr>
                  </w:pPr>
                  <w:r w:rsidRPr="000D55A4">
                    <w:rPr>
                      <w:rFonts w:ascii="Times New Roman" w:eastAsia="Times New Roman" w:hAnsi="Times New Roman"/>
                      <w:bCs/>
                      <w:color w:val="000000"/>
                      <w:lang w:val="sr-Cyrl-RS" w:eastAsia="en-GB"/>
                    </w:rPr>
                    <w:t>Х </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14:paraId="55B76828" w14:textId="77777777" w:rsidR="00A32E2B" w:rsidRPr="000D55A4" w:rsidRDefault="00A32E2B" w:rsidP="00A32E2B">
                  <w:pPr>
                    <w:jc w:val="center"/>
                    <w:rPr>
                      <w:rFonts w:ascii="Times New Roman" w:eastAsia="Times New Roman" w:hAnsi="Times New Roman"/>
                      <w:b/>
                      <w:bCs/>
                      <w:color w:val="000000"/>
                      <w:lang w:val="en-GB" w:eastAsia="en-GB"/>
                    </w:rPr>
                  </w:pPr>
                  <w:r w:rsidRPr="000D55A4">
                    <w:rPr>
                      <w:rFonts w:ascii="Times New Roman" w:eastAsia="Times New Roman" w:hAnsi="Times New Roman"/>
                      <w:b/>
                      <w:bCs/>
                      <w:color w:val="000000"/>
                      <w:lang w:val="sr-Cyrl-RS" w:eastAsia="en-GB"/>
                    </w:rPr>
                    <w:t> </w:t>
                  </w:r>
                </w:p>
              </w:tc>
            </w:tr>
            <w:tr w:rsidR="00A32E2B" w:rsidRPr="000D55A4" w14:paraId="68CDD0C2" w14:textId="77777777" w:rsidTr="00AF628E">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5D4B1942" w14:textId="3F2C47C0" w:rsidR="00A32E2B" w:rsidRPr="000D55A4" w:rsidRDefault="00CC64E7" w:rsidP="00A32E2B">
                  <w:pPr>
                    <w:jc w:val="left"/>
                    <w:rPr>
                      <w:rFonts w:ascii="Times New Roman" w:eastAsia="Times New Roman" w:hAnsi="Times New Roman"/>
                      <w:b/>
                      <w:iCs/>
                      <w:color w:val="000000"/>
                      <w:lang w:val="en-GB" w:eastAsia="en-GB"/>
                    </w:rPr>
                  </w:pPr>
                  <w:r w:rsidRPr="000D55A4">
                    <w:rPr>
                      <w:rFonts w:ascii="Times New Roman" w:eastAsia="Times New Roman" w:hAnsi="Times New Roman"/>
                      <w:b/>
                      <w:iCs/>
                      <w:color w:val="000000"/>
                      <w:lang w:val="sr-Cyrl-RS" w:eastAsia="en-GB"/>
                    </w:rPr>
                    <w:t>Електронско подношење захтева</w:t>
                  </w:r>
                </w:p>
              </w:tc>
              <w:tc>
                <w:tcPr>
                  <w:tcW w:w="1067" w:type="pct"/>
                  <w:tcBorders>
                    <w:top w:val="nil"/>
                    <w:left w:val="nil"/>
                    <w:bottom w:val="single" w:sz="4" w:space="0" w:color="auto"/>
                    <w:right w:val="single" w:sz="4" w:space="0" w:color="auto"/>
                  </w:tcBorders>
                  <w:shd w:val="clear" w:color="auto" w:fill="auto"/>
                  <w:vAlign w:val="center"/>
                  <w:hideMark/>
                </w:tcPr>
                <w:p w14:paraId="2514F00A" w14:textId="20C9596F" w:rsidR="00A32E2B" w:rsidRPr="000D55A4" w:rsidRDefault="00A32E2B" w:rsidP="00A32E2B">
                  <w:pPr>
                    <w:jc w:val="center"/>
                    <w:rPr>
                      <w:rFonts w:ascii="Times New Roman" w:eastAsia="Times New Roman" w:hAnsi="Times New Roman"/>
                      <w:b/>
                      <w:bCs/>
                      <w:color w:val="000000"/>
                      <w:lang w:val="en-GB" w:eastAsia="en-GB"/>
                    </w:rPr>
                  </w:pPr>
                  <w:r w:rsidRPr="000D55A4">
                    <w:rPr>
                      <w:rFonts w:ascii="Times New Roman" w:eastAsia="Times New Roman" w:hAnsi="Times New Roman"/>
                      <w:bCs/>
                      <w:color w:val="000000"/>
                      <w:lang w:val="sr-Cyrl-RS" w:eastAsia="en-GB"/>
                    </w:rPr>
                    <w:t> </w:t>
                  </w:r>
                </w:p>
              </w:tc>
              <w:tc>
                <w:tcPr>
                  <w:tcW w:w="1140" w:type="pct"/>
                  <w:tcBorders>
                    <w:top w:val="nil"/>
                    <w:left w:val="nil"/>
                    <w:bottom w:val="single" w:sz="4" w:space="0" w:color="auto"/>
                    <w:right w:val="single" w:sz="4" w:space="0" w:color="auto"/>
                  </w:tcBorders>
                  <w:shd w:val="clear" w:color="auto" w:fill="auto"/>
                  <w:vAlign w:val="center"/>
                  <w:hideMark/>
                </w:tcPr>
                <w:p w14:paraId="2F497B29" w14:textId="6778B224" w:rsidR="00A32E2B" w:rsidRPr="000D55A4" w:rsidRDefault="00CC64E7" w:rsidP="00A32E2B">
                  <w:pPr>
                    <w:jc w:val="center"/>
                    <w:rPr>
                      <w:rFonts w:ascii="Times New Roman" w:eastAsia="Times New Roman" w:hAnsi="Times New Roman"/>
                      <w:bCs/>
                      <w:color w:val="000000"/>
                      <w:lang w:val="en-GB" w:eastAsia="en-GB"/>
                    </w:rPr>
                  </w:pPr>
                  <w:r w:rsidRPr="000D55A4">
                    <w:rPr>
                      <w:rFonts w:ascii="Times New Roman" w:eastAsia="Times New Roman" w:hAnsi="Times New Roman"/>
                      <w:bCs/>
                      <w:color w:val="000000"/>
                      <w:lang w:val="sr-Cyrl-RS" w:eastAsia="en-GB"/>
                    </w:rPr>
                    <w:t>Х</w:t>
                  </w:r>
                  <w:r w:rsidR="00A32E2B" w:rsidRPr="000D55A4">
                    <w:rPr>
                      <w:rFonts w:ascii="Times New Roman" w:eastAsia="Times New Roman" w:hAnsi="Times New Roman"/>
                      <w:bCs/>
                      <w:color w:val="000000"/>
                      <w:lang w:val="sr-Cyrl-RS" w:eastAsia="en-GB"/>
                    </w:rPr>
                    <w:t> </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14:paraId="3106B155" w14:textId="50938A1D" w:rsidR="00A32E2B" w:rsidRPr="000D55A4" w:rsidRDefault="00A32E2B" w:rsidP="00A32E2B">
                  <w:pPr>
                    <w:jc w:val="center"/>
                    <w:rPr>
                      <w:rFonts w:ascii="Times New Roman" w:eastAsia="Times New Roman" w:hAnsi="Times New Roman"/>
                      <w:bCs/>
                      <w:color w:val="000000"/>
                      <w:lang w:val="en-GB" w:eastAsia="en-GB"/>
                    </w:rPr>
                  </w:pPr>
                </w:p>
              </w:tc>
            </w:tr>
          </w:tbl>
          <w:p w14:paraId="6C5BBB1D" w14:textId="4613AFC9" w:rsidR="00A32E2B" w:rsidRPr="000D55A4" w:rsidRDefault="00A32E2B" w:rsidP="0062286B">
            <w:pPr>
              <w:pStyle w:val="NormalWeb"/>
              <w:spacing w:before="0" w:beforeAutospacing="0" w:after="0" w:afterAutospacing="0"/>
              <w:jc w:val="both"/>
              <w:rPr>
                <w:b/>
                <w:sz w:val="22"/>
                <w:szCs w:val="22"/>
                <w:lang w:val="sr-Cyrl-RS"/>
              </w:rPr>
            </w:pPr>
          </w:p>
        </w:tc>
      </w:tr>
      <w:tr w:rsidR="00457FDB" w:rsidRPr="000D55A4" w14:paraId="01629984" w14:textId="77777777" w:rsidTr="007D39E4">
        <w:trPr>
          <w:trHeight w:val="391"/>
        </w:trPr>
        <w:tc>
          <w:tcPr>
            <w:tcW w:w="9062" w:type="dxa"/>
            <w:gridSpan w:val="2"/>
            <w:shd w:val="clear" w:color="auto" w:fill="DBE5F1" w:themeFill="accent1" w:themeFillTint="33"/>
            <w:vAlign w:val="center"/>
          </w:tcPr>
          <w:p w14:paraId="57EEDB5E" w14:textId="77777777" w:rsidR="00457FDB" w:rsidRPr="000D55A4" w:rsidRDefault="00457FDB" w:rsidP="00457FDB">
            <w:pPr>
              <w:pStyle w:val="NormalWeb"/>
              <w:numPr>
                <w:ilvl w:val="0"/>
                <w:numId w:val="23"/>
              </w:numPr>
              <w:spacing w:before="0" w:beforeAutospacing="0" w:after="0" w:afterAutospacing="0"/>
              <w:jc w:val="center"/>
              <w:rPr>
                <w:b/>
                <w:sz w:val="22"/>
                <w:szCs w:val="22"/>
                <w:lang w:val="sr-Cyrl-RS"/>
              </w:rPr>
            </w:pPr>
            <w:r w:rsidRPr="000D55A4">
              <w:rPr>
                <w:b/>
                <w:sz w:val="22"/>
                <w:szCs w:val="22"/>
                <w:lang w:val="sr-Cyrl-RS"/>
              </w:rPr>
              <w:lastRenderedPageBreak/>
              <w:t>ОБРАЗЛОЖЕЊЕ</w:t>
            </w:r>
          </w:p>
        </w:tc>
      </w:tr>
      <w:tr w:rsidR="00457FDB" w:rsidRPr="00573A55" w14:paraId="53D7F04A" w14:textId="77777777" w:rsidTr="00457FDB">
        <w:trPr>
          <w:trHeight w:val="391"/>
        </w:trPr>
        <w:tc>
          <w:tcPr>
            <w:tcW w:w="9062" w:type="dxa"/>
            <w:gridSpan w:val="2"/>
            <w:shd w:val="clear" w:color="auto" w:fill="auto"/>
            <w:vAlign w:val="center"/>
          </w:tcPr>
          <w:p w14:paraId="12D942EA" w14:textId="6D4D147C" w:rsidR="0062286B" w:rsidRPr="000D55A4" w:rsidRDefault="0062286B" w:rsidP="0062286B">
            <w:pPr>
              <w:pStyle w:val="NormalWeb"/>
              <w:spacing w:before="0" w:beforeAutospacing="0" w:after="0" w:afterAutospacing="0"/>
              <w:jc w:val="both"/>
              <w:rPr>
                <w:sz w:val="22"/>
                <w:szCs w:val="22"/>
                <w:lang w:val="sr-Cyrl-RS"/>
              </w:rPr>
            </w:pPr>
          </w:p>
          <w:p w14:paraId="3CBF0629" w14:textId="36A6F40F" w:rsidR="00E71869" w:rsidRPr="000D55A4" w:rsidRDefault="00572794" w:rsidP="0062286B">
            <w:pPr>
              <w:pStyle w:val="NormalWeb"/>
              <w:numPr>
                <w:ilvl w:val="1"/>
                <w:numId w:val="23"/>
              </w:numPr>
              <w:spacing w:before="0" w:beforeAutospacing="0" w:after="0" w:afterAutospacing="0"/>
              <w:ind w:left="459"/>
              <w:rPr>
                <w:b/>
                <w:sz w:val="22"/>
                <w:szCs w:val="22"/>
                <w:u w:val="single"/>
                <w:lang w:val="sr-Cyrl-RS" w:eastAsia="en-GB"/>
              </w:rPr>
            </w:pPr>
            <w:r w:rsidRPr="000D55A4">
              <w:rPr>
                <w:b/>
                <w:sz w:val="22"/>
                <w:szCs w:val="22"/>
                <w:u w:val="single"/>
                <w:lang w:val="sr-Cyrl-RS"/>
              </w:rPr>
              <w:t>Прибављање</w:t>
            </w:r>
            <w:r w:rsidRPr="000D55A4">
              <w:rPr>
                <w:b/>
                <w:sz w:val="22"/>
                <w:szCs w:val="22"/>
                <w:u w:val="single"/>
                <w:lang w:val="sr-Cyrl-RS" w:eastAsia="en-GB"/>
              </w:rPr>
              <w:t xml:space="preserve"> података по службеној дужности</w:t>
            </w:r>
          </w:p>
          <w:p w14:paraId="1FC41AC0" w14:textId="77777777" w:rsidR="00572794" w:rsidRPr="000D55A4" w:rsidRDefault="00572794" w:rsidP="00CF51FD">
            <w:pPr>
              <w:pStyle w:val="odluka-zakon"/>
              <w:shd w:val="clear" w:color="auto" w:fill="FFFFFF"/>
              <w:spacing w:before="225" w:after="225"/>
              <w:jc w:val="both"/>
              <w:rPr>
                <w:sz w:val="22"/>
                <w:szCs w:val="22"/>
                <w:lang w:val="sr-Cyrl-RS"/>
              </w:rPr>
            </w:pPr>
            <w:r w:rsidRPr="000D55A4">
              <w:rPr>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0DF9B3E0" w14:textId="2B5E6735" w:rsidR="00572794" w:rsidRPr="000D55A4" w:rsidRDefault="00572794" w:rsidP="00CF51FD">
            <w:pPr>
              <w:pStyle w:val="NormalWeb"/>
              <w:numPr>
                <w:ilvl w:val="0"/>
                <w:numId w:val="27"/>
              </w:numPr>
              <w:spacing w:before="120" w:beforeAutospacing="0" w:after="120" w:afterAutospacing="0"/>
              <w:ind w:left="318" w:hanging="284"/>
              <w:jc w:val="both"/>
              <w:rPr>
                <w:b/>
                <w:sz w:val="22"/>
                <w:szCs w:val="22"/>
                <w:lang w:val="sr-Cyrl-RS"/>
              </w:rPr>
            </w:pPr>
            <w:bookmarkStart w:id="1" w:name="_Hlk524697652"/>
            <w:r w:rsidRPr="000D55A4">
              <w:rPr>
                <w:sz w:val="22"/>
                <w:szCs w:val="22"/>
                <w:lang w:val="sr-Cyrl-RS"/>
              </w:rPr>
              <w:t xml:space="preserve"> </w:t>
            </w:r>
            <w:r w:rsidRPr="000D55A4">
              <w:rPr>
                <w:b/>
                <w:sz w:val="22"/>
                <w:szCs w:val="22"/>
                <w:lang w:val="sr-Cyrl-RS"/>
              </w:rPr>
              <w:t xml:space="preserve">Документ 1: </w:t>
            </w:r>
            <w:r w:rsidR="008E1DA5" w:rsidRPr="000D55A4">
              <w:rPr>
                <w:b/>
                <w:sz w:val="22"/>
                <w:szCs w:val="22"/>
                <w:lang w:val="sr-Cyrl-RS"/>
              </w:rPr>
              <w:t>Решење о упису у регистар привредних субјеката</w:t>
            </w:r>
          </w:p>
          <w:p w14:paraId="0F4E2303" w14:textId="77777777" w:rsidR="0082357C" w:rsidRPr="000D55A4" w:rsidRDefault="00572794" w:rsidP="00CF51FD">
            <w:pPr>
              <w:rPr>
                <w:rFonts w:ascii="Times New Roman" w:hAnsi="Times New Roman"/>
                <w:sz w:val="22"/>
                <w:szCs w:val="22"/>
                <w:lang w:val="sr-Cyrl-RS"/>
              </w:rPr>
            </w:pPr>
            <w:r w:rsidRPr="000D55A4">
              <w:rPr>
                <w:rFonts w:ascii="Times New Roman" w:hAnsi="Times New Roman"/>
                <w:sz w:val="22"/>
                <w:szCs w:val="22"/>
                <w:lang w:val="sr-Cyrl-RS"/>
              </w:rPr>
              <w:t xml:space="preserve">Прибављање података </w:t>
            </w:r>
            <w:r w:rsidR="004F343F" w:rsidRPr="000D55A4">
              <w:rPr>
                <w:rFonts w:ascii="Times New Roman" w:hAnsi="Times New Roman"/>
                <w:sz w:val="22"/>
                <w:szCs w:val="22"/>
                <w:lang w:val="sr-Cyrl-RS"/>
              </w:rPr>
              <w:t xml:space="preserve">о регистрованим субјектима </w:t>
            </w:r>
            <w:r w:rsidRPr="000D55A4">
              <w:rPr>
                <w:rFonts w:ascii="Times New Roman" w:hAnsi="Times New Roman"/>
                <w:sz w:val="22"/>
                <w:szCs w:val="22"/>
                <w:lang w:val="sr-Cyrl-RS"/>
              </w:rPr>
              <w:t xml:space="preserve">по службеној дужности је потребно спровести </w:t>
            </w:r>
            <w:r w:rsidR="004F343F" w:rsidRPr="000D55A4">
              <w:rPr>
                <w:rFonts w:ascii="Times New Roman" w:eastAsia="Times New Roman" w:hAnsi="Times New Roman"/>
                <w:sz w:val="22"/>
                <w:szCs w:val="22"/>
                <w:lang w:val="sr-Cyrl-RS"/>
              </w:rPr>
              <w:t>увидом у регистар привредних субјеката АПР-а.</w:t>
            </w:r>
            <w:r w:rsidR="004F343F" w:rsidRPr="000D55A4">
              <w:rPr>
                <w:rFonts w:ascii="Times New Roman" w:hAnsi="Times New Roman"/>
                <w:sz w:val="22"/>
                <w:szCs w:val="22"/>
                <w:lang w:val="sr-Cyrl-RS"/>
              </w:rPr>
              <w:t xml:space="preserve"> </w:t>
            </w:r>
          </w:p>
          <w:p w14:paraId="3405B21E" w14:textId="77777777" w:rsidR="0082357C" w:rsidRPr="000D55A4" w:rsidRDefault="0082357C" w:rsidP="00CF51FD">
            <w:pPr>
              <w:rPr>
                <w:rFonts w:ascii="Times New Roman" w:eastAsia="Times New Roman" w:hAnsi="Times New Roman"/>
                <w:sz w:val="22"/>
                <w:szCs w:val="22"/>
                <w:lang w:val="sr-Cyrl-RS"/>
              </w:rPr>
            </w:pPr>
          </w:p>
          <w:p w14:paraId="3D3AE137" w14:textId="7A70C7BB" w:rsidR="005441FB" w:rsidRPr="000D55A4" w:rsidRDefault="004F343F" w:rsidP="00CF51FD">
            <w:pPr>
              <w:rPr>
                <w:rFonts w:ascii="Times New Roman" w:eastAsia="Times New Roman" w:hAnsi="Times New Roman"/>
                <w:sz w:val="22"/>
                <w:szCs w:val="22"/>
                <w:lang w:val="sr-Cyrl-RS"/>
              </w:rPr>
            </w:pPr>
            <w:r w:rsidRPr="000D55A4">
              <w:rPr>
                <w:rFonts w:ascii="Times New Roman" w:eastAsia="Times New Roman" w:hAnsi="Times New Roman"/>
                <w:sz w:val="22"/>
                <w:szCs w:val="22"/>
                <w:lang w:val="sr-Cyrl-RS"/>
              </w:rPr>
              <w:t>Како би се ово омогућило, у обрасцу захтева је потребно затражити и матични број привредног субјекта.</w:t>
            </w:r>
          </w:p>
          <w:p w14:paraId="5FDB7260" w14:textId="5577AAA8" w:rsidR="006B04CB" w:rsidRPr="000D55A4" w:rsidRDefault="006B04CB" w:rsidP="006B04CB">
            <w:pPr>
              <w:pStyle w:val="NormalWeb"/>
              <w:numPr>
                <w:ilvl w:val="0"/>
                <w:numId w:val="27"/>
              </w:numPr>
              <w:spacing w:before="120" w:beforeAutospacing="0" w:after="120" w:afterAutospacing="0"/>
              <w:ind w:left="318" w:hanging="284"/>
              <w:jc w:val="both"/>
              <w:rPr>
                <w:b/>
                <w:sz w:val="22"/>
                <w:szCs w:val="22"/>
                <w:lang w:val="sr-Cyrl-RS"/>
              </w:rPr>
            </w:pPr>
            <w:r w:rsidRPr="000D55A4">
              <w:rPr>
                <w:b/>
                <w:sz w:val="22"/>
                <w:szCs w:val="22"/>
                <w:lang w:val="sr-Cyrl-RS"/>
              </w:rPr>
              <w:t xml:space="preserve">Документ 3: </w:t>
            </w:r>
            <w:r w:rsidR="00274BC7" w:rsidRPr="000D55A4">
              <w:rPr>
                <w:b/>
                <w:sz w:val="22"/>
                <w:szCs w:val="22"/>
                <w:lang w:val="sr-Cyrl-RS"/>
              </w:rPr>
              <w:t>У</w:t>
            </w:r>
            <w:r w:rsidR="008E1DA5" w:rsidRPr="000D55A4">
              <w:rPr>
                <w:b/>
                <w:sz w:val="22"/>
                <w:szCs w:val="22"/>
                <w:lang w:val="sr-Cyrl-RS"/>
              </w:rPr>
              <w:t>верење о положеном стручном испиту из области рударства за дипломираног инжењера рударства</w:t>
            </w:r>
          </w:p>
          <w:p w14:paraId="4C3AF6DE" w14:textId="225A825D" w:rsidR="00274BC7" w:rsidRPr="000D55A4" w:rsidRDefault="00274BC7" w:rsidP="00274BC7">
            <w:pPr>
              <w:rPr>
                <w:rFonts w:ascii="Times New Roman" w:hAnsi="Times New Roman"/>
                <w:sz w:val="22"/>
                <w:szCs w:val="22"/>
                <w:lang w:val="sr-Cyrl-RS"/>
              </w:rPr>
            </w:pPr>
            <w:r w:rsidRPr="000D55A4">
              <w:rPr>
                <w:rFonts w:ascii="Times New Roman" w:hAnsi="Times New Roman"/>
                <w:sz w:val="22"/>
                <w:szCs w:val="22"/>
                <w:lang w:val="sr-Cyrl-RS"/>
              </w:rPr>
              <w:t xml:space="preserve">Како наведени документ издаје Министарство рударства и енергетике, то би утврђивање потребних чињеница требало да врши надлежни орган искључиво по службеној дужности. </w:t>
            </w:r>
          </w:p>
          <w:p w14:paraId="0D1D75F9" w14:textId="77777777" w:rsidR="00274BC7" w:rsidRPr="000D55A4" w:rsidRDefault="00274BC7" w:rsidP="00274BC7">
            <w:pPr>
              <w:rPr>
                <w:rFonts w:ascii="Times New Roman" w:eastAsia="Times New Roman" w:hAnsi="Times New Roman"/>
                <w:sz w:val="22"/>
                <w:szCs w:val="22"/>
                <w:lang w:val="sr-Cyrl-RS"/>
              </w:rPr>
            </w:pPr>
          </w:p>
          <w:p w14:paraId="3E438455" w14:textId="77777777" w:rsidR="00274BC7" w:rsidRPr="000D55A4" w:rsidRDefault="00274BC7" w:rsidP="00274BC7">
            <w:pPr>
              <w:rPr>
                <w:rFonts w:ascii="Times New Roman" w:eastAsia="Times New Roman" w:hAnsi="Times New Roman"/>
                <w:sz w:val="22"/>
                <w:szCs w:val="22"/>
                <w:lang w:val="sr-Cyrl-RS"/>
              </w:rPr>
            </w:pPr>
            <w:r w:rsidRPr="000D55A4">
              <w:rPr>
                <w:rFonts w:ascii="Times New Roman" w:eastAsia="Times New Roman" w:hAnsi="Times New Roman"/>
                <w:sz w:val="22"/>
                <w:szCs w:val="22"/>
                <w:lang w:val="sr-Cyrl-RS"/>
              </w:rPr>
              <w:t xml:space="preserve">Имајући у виду наведено, предлаже се да се прибављање потребних података врши искључиво по службеној дужности на један од следећих начина: </w:t>
            </w:r>
          </w:p>
          <w:p w14:paraId="3F389788" w14:textId="77777777" w:rsidR="00274BC7" w:rsidRPr="000D55A4" w:rsidRDefault="00274BC7" w:rsidP="00274BC7">
            <w:pPr>
              <w:pStyle w:val="ListParagraph"/>
              <w:numPr>
                <w:ilvl w:val="0"/>
                <w:numId w:val="31"/>
              </w:numPr>
              <w:spacing w:before="100" w:beforeAutospacing="1" w:afterAutospacing="1"/>
              <w:rPr>
                <w:rFonts w:ascii="Times New Roman" w:hAnsi="Times New Roman"/>
                <w:sz w:val="22"/>
                <w:szCs w:val="22"/>
                <w:lang w:val="sr-Cyrl-RS"/>
              </w:rPr>
            </w:pPr>
            <w:r w:rsidRPr="000D55A4">
              <w:rPr>
                <w:rFonts w:ascii="Times New Roman" w:eastAsia="Times New Roman" w:hAnsi="Times New Roman"/>
                <w:sz w:val="22"/>
                <w:szCs w:val="22"/>
                <w:lang w:val="sr-Cyrl-RS"/>
              </w:rPr>
              <w:t xml:space="preserve"> </w:t>
            </w:r>
            <w:r w:rsidRPr="000D55A4">
              <w:rPr>
                <w:rFonts w:ascii="Times New Roman" w:hAnsi="Times New Roman"/>
                <w:sz w:val="22"/>
                <w:szCs w:val="22"/>
                <w:lang w:val="sr-Cyrl-RS"/>
              </w:rPr>
              <w:t>Путем информационог система еЗУП на порталу е-Управа</w:t>
            </w:r>
            <w:r w:rsidRPr="000D55A4">
              <w:rPr>
                <w:rFonts w:ascii="Times New Roman" w:hAnsi="Times New Roman"/>
                <w:sz w:val="22"/>
                <w:szCs w:val="22"/>
              </w:rPr>
              <w:footnoteReference w:id="1"/>
            </w:r>
            <w:r w:rsidRPr="000D55A4">
              <w:rPr>
                <w:rFonts w:ascii="Times New Roman" w:hAnsi="Times New Roman"/>
                <w:sz w:val="22"/>
                <w:szCs w:val="22"/>
                <w:lang w:val="sr-Cyrl-RS"/>
              </w:rPr>
              <w:t xml:space="preserve">: </w:t>
            </w:r>
          </w:p>
          <w:p w14:paraId="791A1066" w14:textId="77777777" w:rsidR="00274BC7" w:rsidRPr="000D55A4" w:rsidRDefault="00274BC7" w:rsidP="00274BC7">
            <w:pPr>
              <w:pStyle w:val="ListParagraph"/>
              <w:numPr>
                <w:ilvl w:val="1"/>
                <w:numId w:val="31"/>
              </w:numPr>
              <w:spacing w:before="100" w:beforeAutospacing="1" w:afterAutospacing="1"/>
              <w:rPr>
                <w:rFonts w:ascii="Times New Roman" w:hAnsi="Times New Roman"/>
                <w:sz w:val="22"/>
                <w:szCs w:val="22"/>
                <w:lang w:val="sr-Cyrl-RS"/>
              </w:rPr>
            </w:pPr>
            <w:r w:rsidRPr="000D55A4">
              <w:rPr>
                <w:rFonts w:ascii="Times New Roman" w:hAnsi="Times New Roman"/>
                <w:sz w:val="22"/>
                <w:szCs w:val="22"/>
                <w:lang w:val="sr-Cyrl-RS"/>
              </w:rPr>
              <w:t>Увидом у базу података Министарства (уколико је доступна) или</w:t>
            </w:r>
          </w:p>
          <w:p w14:paraId="77F40AA5" w14:textId="77777777" w:rsidR="00274BC7" w:rsidRPr="000D55A4" w:rsidRDefault="00274BC7" w:rsidP="00274BC7">
            <w:pPr>
              <w:pStyle w:val="NormalWeb"/>
              <w:numPr>
                <w:ilvl w:val="1"/>
                <w:numId w:val="31"/>
              </w:numPr>
              <w:spacing w:before="0" w:beforeAutospacing="0" w:after="0" w:afterAutospacing="0"/>
              <w:contextualSpacing/>
              <w:jc w:val="both"/>
              <w:rPr>
                <w:rFonts w:eastAsia="Calibri"/>
                <w:sz w:val="22"/>
                <w:szCs w:val="22"/>
                <w:lang w:val="sr-Cyrl-RS"/>
              </w:rPr>
            </w:pPr>
            <w:r w:rsidRPr="000D55A4">
              <w:rPr>
                <w:rFonts w:eastAsia="Calibri"/>
                <w:sz w:val="22"/>
                <w:szCs w:val="22"/>
                <w:lang w:val="sr-Cyrl-RS"/>
              </w:rPr>
              <w:t>Коришћењем тзв. сервиса 15 еЗУП-а (платформа за кореспонденцију између органа) за прибављање оних података чији увид још увек није обезбеђен постојећим базама података у еЗУП-у или</w:t>
            </w:r>
          </w:p>
          <w:p w14:paraId="684943DD" w14:textId="77777777" w:rsidR="00274BC7" w:rsidRPr="000D55A4" w:rsidRDefault="00274BC7" w:rsidP="00274BC7">
            <w:pPr>
              <w:pStyle w:val="ListParagraph"/>
              <w:numPr>
                <w:ilvl w:val="0"/>
                <w:numId w:val="31"/>
              </w:numPr>
              <w:spacing w:before="100" w:beforeAutospacing="1" w:afterAutospacing="1"/>
              <w:rPr>
                <w:rFonts w:ascii="Times New Roman" w:hAnsi="Times New Roman"/>
                <w:sz w:val="22"/>
                <w:szCs w:val="22"/>
                <w:lang w:val="sr-Cyrl-RS"/>
              </w:rPr>
            </w:pPr>
            <w:r w:rsidRPr="000D55A4">
              <w:rPr>
                <w:rFonts w:ascii="Times New Roman" w:hAnsi="Times New Roman"/>
                <w:sz w:val="22"/>
                <w:szCs w:val="22"/>
                <w:lang w:val="sr-Cyrl-RS"/>
              </w:rPr>
              <w:t xml:space="preserve">Путем имејл кореспонденције са Министарством. Предуслов за ову активност је поседовање е-налога електронске поште и електронског квалификованог сертификата овлашћеног службеног лица. </w:t>
            </w:r>
          </w:p>
          <w:p w14:paraId="5DBD7317" w14:textId="45A6D686" w:rsidR="00274BC7" w:rsidRPr="000D55A4" w:rsidRDefault="00274BC7" w:rsidP="00274BC7">
            <w:pPr>
              <w:pStyle w:val="NormalWeb"/>
              <w:spacing w:before="120" w:beforeAutospacing="0" w:after="120" w:afterAutospacing="0"/>
              <w:jc w:val="both"/>
              <w:rPr>
                <w:sz w:val="22"/>
                <w:szCs w:val="22"/>
                <w:lang w:val="sr-Cyrl-RS"/>
              </w:rPr>
            </w:pPr>
            <w:r w:rsidRPr="000D55A4">
              <w:rPr>
                <w:sz w:val="22"/>
                <w:szCs w:val="22"/>
                <w:lang w:val="sr-Cyrl-RS"/>
              </w:rPr>
              <w:lastRenderedPageBreak/>
              <w:t>Како би се ово омогућило, у обрасцу захтева је потребно затражити од подносиоца неопходне информације (име и презиме дипломираног инжењера рударства, датум и број издавања уверења о положеном стручном испиту из области рударства).</w:t>
            </w:r>
          </w:p>
          <w:bookmarkEnd w:id="1"/>
          <w:p w14:paraId="44E20398" w14:textId="7E3A0AC1" w:rsidR="004412A6" w:rsidRPr="000D55A4" w:rsidRDefault="005E35E0" w:rsidP="004412A6">
            <w:pPr>
              <w:pStyle w:val="NormalWeb"/>
              <w:spacing w:before="120" w:beforeAutospacing="0" w:after="120" w:afterAutospacing="0"/>
              <w:jc w:val="both"/>
              <w:rPr>
                <w:sz w:val="22"/>
                <w:szCs w:val="22"/>
                <w:lang w:val="sr-Cyrl-RS"/>
              </w:rPr>
            </w:pPr>
            <w:r w:rsidRPr="000D55A4">
              <w:rPr>
                <w:sz w:val="22"/>
                <w:szCs w:val="22"/>
                <w:lang w:val="sr-Cyrl-RS"/>
              </w:rPr>
              <w:t>П</w:t>
            </w:r>
            <w:r w:rsidR="0037127A" w:rsidRPr="000D55A4">
              <w:rPr>
                <w:sz w:val="22"/>
                <w:szCs w:val="22"/>
                <w:lang w:val="sr-Cyrl-RS"/>
              </w:rPr>
              <w:t>рибављање потребних података</w:t>
            </w:r>
            <w:r w:rsidRPr="000D55A4">
              <w:rPr>
                <w:sz w:val="22"/>
                <w:szCs w:val="22"/>
                <w:lang w:val="sr-Cyrl-RS"/>
              </w:rPr>
              <w:t xml:space="preserve"> по службеној дужности може се остварити и закључењем</w:t>
            </w:r>
            <w:r w:rsidR="0037127A" w:rsidRPr="000D55A4">
              <w:rPr>
                <w:sz w:val="22"/>
                <w:szCs w:val="22"/>
                <w:lang w:val="sr-Cyrl-RS"/>
              </w:rPr>
              <w:t xml:space="preserve"> споразума о међусобној размени података са Министарством рударства и енергетике, путем веб сервиса којима ће се обезбедити размена података у складу са законом о општем управном поступку.</w:t>
            </w:r>
          </w:p>
          <w:p w14:paraId="2DB0C180" w14:textId="4C2634B2" w:rsidR="004412A6" w:rsidRPr="000D55A4" w:rsidRDefault="0037127A" w:rsidP="004412A6">
            <w:pPr>
              <w:rPr>
                <w:rFonts w:ascii="Times New Roman" w:eastAsia="Times New Roman" w:hAnsi="Times New Roman"/>
                <w:sz w:val="22"/>
                <w:szCs w:val="22"/>
                <w:lang w:val="sr-Cyrl-RS"/>
              </w:rPr>
            </w:pPr>
            <w:r w:rsidRPr="000D55A4">
              <w:rPr>
                <w:rFonts w:ascii="Times New Roman" w:eastAsia="Times New Roman" w:hAnsi="Times New Roman"/>
                <w:sz w:val="22"/>
                <w:szCs w:val="22"/>
                <w:lang w:val="sr-Cyrl-RS"/>
              </w:rPr>
              <w:t>За прибављање података од покрајинских и локалних органа власти, користиће се информациони систем е-</w:t>
            </w:r>
            <w:r w:rsidR="00AF628E" w:rsidRPr="000D55A4">
              <w:rPr>
                <w:rFonts w:ascii="Times New Roman" w:eastAsia="Times New Roman" w:hAnsi="Times New Roman"/>
                <w:sz w:val="22"/>
                <w:szCs w:val="22"/>
                <w:lang w:val="sr-Cyrl-RS"/>
              </w:rPr>
              <w:t>ЗУП</w:t>
            </w:r>
            <w:r w:rsidRPr="000D55A4">
              <w:rPr>
                <w:rFonts w:ascii="Times New Roman" w:eastAsia="Times New Roman" w:hAnsi="Times New Roman"/>
                <w:sz w:val="22"/>
                <w:szCs w:val="22"/>
                <w:lang w:val="sr-Cyrl-RS"/>
              </w:rPr>
              <w:t xml:space="preserve"> (услуга 15) или имејл кореспонденција потписана  електронским квалификованим сертификатом овлашћеног службеног лица. </w:t>
            </w:r>
          </w:p>
          <w:p w14:paraId="2B5D6836" w14:textId="5A269BF1" w:rsidR="008E1DA5" w:rsidRPr="000D55A4" w:rsidRDefault="005F13DB" w:rsidP="005669B3">
            <w:pPr>
              <w:pStyle w:val="NormalWeb"/>
              <w:numPr>
                <w:ilvl w:val="0"/>
                <w:numId w:val="27"/>
              </w:numPr>
              <w:spacing w:before="120" w:beforeAutospacing="0" w:after="120" w:afterAutospacing="0"/>
              <w:ind w:left="318" w:hanging="284"/>
              <w:jc w:val="both"/>
              <w:rPr>
                <w:b/>
                <w:sz w:val="22"/>
                <w:szCs w:val="22"/>
                <w:lang w:val="sr-Cyrl-RS"/>
              </w:rPr>
            </w:pPr>
            <w:r w:rsidRPr="000D55A4">
              <w:rPr>
                <w:b/>
                <w:sz w:val="22"/>
                <w:szCs w:val="22"/>
                <w:lang w:val="sr-Cyrl-RS"/>
              </w:rPr>
              <w:t xml:space="preserve">Документ 5: </w:t>
            </w:r>
            <w:r w:rsidR="005669B3" w:rsidRPr="000D55A4">
              <w:rPr>
                <w:b/>
                <w:sz w:val="22"/>
                <w:szCs w:val="22"/>
                <w:lang w:val="sr-Cyrl-RS"/>
              </w:rPr>
              <w:t>Д</w:t>
            </w:r>
            <w:r w:rsidR="008E1DA5" w:rsidRPr="000D55A4">
              <w:rPr>
                <w:b/>
                <w:sz w:val="22"/>
                <w:szCs w:val="22"/>
                <w:lang w:val="sr-Cyrl-RS"/>
              </w:rPr>
              <w:t xml:space="preserve">оказ о праву на коришћење магацинског простора </w:t>
            </w:r>
          </w:p>
          <w:p w14:paraId="060D884E" w14:textId="5B437A81" w:rsidR="005669B3" w:rsidRPr="000D55A4" w:rsidRDefault="005669B3" w:rsidP="005669B3">
            <w:pPr>
              <w:spacing w:after="150"/>
              <w:rPr>
                <w:rFonts w:ascii="Times New Roman" w:eastAsia="Times New Roman" w:hAnsi="Times New Roman"/>
                <w:sz w:val="22"/>
                <w:szCs w:val="22"/>
                <w:lang w:val="sr-Cyrl-RS"/>
              </w:rPr>
            </w:pPr>
            <w:r w:rsidRPr="000D55A4">
              <w:rPr>
                <w:rFonts w:ascii="Times New Roman" w:eastAsia="Times New Roman" w:hAnsi="Times New Roman"/>
                <w:sz w:val="22"/>
                <w:szCs w:val="22"/>
                <w:lang w:val="sr-Cyrl-RS"/>
              </w:rPr>
              <w:t xml:space="preserve">Предлаже се да, када је у питању укњижен простор, надлежан орган </w:t>
            </w:r>
            <w:r w:rsidRPr="000D55A4">
              <w:rPr>
                <w:rFonts w:ascii="Times New Roman" w:hAnsi="Times New Roman"/>
                <w:sz w:val="22"/>
                <w:szCs w:val="22"/>
                <w:lang w:val="sr-Cyrl-RS"/>
              </w:rPr>
              <w:t xml:space="preserve">прибави потребне податке путем информационог система еЗУП </w:t>
            </w:r>
            <w:r w:rsidRPr="000D55A4">
              <w:rPr>
                <w:rFonts w:ascii="Times New Roman" w:hAnsi="Times New Roman"/>
                <w:sz w:val="22"/>
                <w:szCs w:val="22"/>
                <w:lang w:val="ru-RU"/>
              </w:rPr>
              <w:t>на порталу е-Управа</w:t>
            </w:r>
            <w:r w:rsidRPr="000D55A4">
              <w:rPr>
                <w:rFonts w:ascii="Times New Roman" w:hAnsi="Times New Roman"/>
                <w:sz w:val="22"/>
                <w:szCs w:val="22"/>
                <w:lang w:val="sr-Cyrl-RS"/>
              </w:rPr>
              <w:t>, из регистра непокретности Републичког геодетског завода</w:t>
            </w:r>
            <w:r w:rsidRPr="000D55A4">
              <w:rPr>
                <w:rStyle w:val="FootnoteReference"/>
                <w:rFonts w:ascii="Times New Roman" w:hAnsi="Times New Roman"/>
                <w:sz w:val="22"/>
                <w:szCs w:val="22"/>
                <w:lang w:val="sr-Cyrl-RS"/>
              </w:rPr>
              <w:footnoteReference w:id="2"/>
            </w:r>
            <w:r w:rsidRPr="000D55A4">
              <w:rPr>
                <w:rFonts w:ascii="Times New Roman" w:hAnsi="Times New Roman"/>
                <w:sz w:val="22"/>
                <w:szCs w:val="22"/>
                <w:lang w:val="sr-Cyrl-RS"/>
              </w:rPr>
              <w:t xml:space="preserve">. </w:t>
            </w:r>
          </w:p>
          <w:p w14:paraId="392AA265" w14:textId="564B2B21" w:rsidR="004412A6" w:rsidRPr="000D55A4" w:rsidRDefault="005669B3" w:rsidP="004412A6">
            <w:pPr>
              <w:spacing w:after="150"/>
              <w:rPr>
                <w:rFonts w:ascii="Times New Roman" w:eastAsia="Times New Roman" w:hAnsi="Times New Roman"/>
                <w:sz w:val="22"/>
                <w:szCs w:val="22"/>
                <w:lang w:val="sr-Cyrl-RS"/>
              </w:rPr>
            </w:pPr>
            <w:r w:rsidRPr="000D55A4">
              <w:rPr>
                <w:rFonts w:ascii="Times New Roman" w:hAnsi="Times New Roman"/>
                <w:sz w:val="22"/>
                <w:szCs w:val="22"/>
                <w:lang w:val="sr-Cyrl-RS"/>
              </w:rPr>
              <w:t xml:space="preserve">Како би се ово омогућило, у обрасцу захтева је потребно од подносиоца захтева затражити неопходне информације о власнику укњиженог простора, бр. катастарске парцеле и катастарској општини. </w:t>
            </w:r>
          </w:p>
          <w:p w14:paraId="72B8DB84" w14:textId="7C9CB50A" w:rsidR="00113A7F" w:rsidRPr="000D55A4" w:rsidRDefault="00113A7F" w:rsidP="005F13DB">
            <w:pPr>
              <w:pStyle w:val="NormalWeb"/>
              <w:numPr>
                <w:ilvl w:val="0"/>
                <w:numId w:val="27"/>
              </w:numPr>
              <w:spacing w:before="120" w:beforeAutospacing="0" w:after="120" w:afterAutospacing="0"/>
              <w:ind w:left="318" w:hanging="284"/>
              <w:jc w:val="both"/>
              <w:rPr>
                <w:b/>
                <w:sz w:val="22"/>
                <w:szCs w:val="22"/>
                <w:lang w:val="sr-Cyrl-RS"/>
              </w:rPr>
            </w:pPr>
            <w:r w:rsidRPr="000D55A4">
              <w:rPr>
                <w:b/>
                <w:sz w:val="22"/>
                <w:szCs w:val="22"/>
                <w:lang w:val="sr-Cyrl-RS"/>
              </w:rPr>
              <w:t xml:space="preserve">Документ 7: </w:t>
            </w:r>
            <w:r w:rsidR="005669B3" w:rsidRPr="000D55A4">
              <w:rPr>
                <w:b/>
                <w:sz w:val="22"/>
                <w:szCs w:val="22"/>
                <w:lang w:val="sr-Cyrl-RS"/>
              </w:rPr>
              <w:t>АДР</w:t>
            </w:r>
            <w:r w:rsidR="008E1DA5" w:rsidRPr="000D55A4">
              <w:rPr>
                <w:b/>
                <w:sz w:val="22"/>
                <w:szCs w:val="22"/>
                <w:lang w:val="sr-Cyrl-RS"/>
              </w:rPr>
              <w:t xml:space="preserve"> цертификат за возача</w:t>
            </w:r>
          </w:p>
          <w:p w14:paraId="059D50F2" w14:textId="77777777" w:rsidR="005669B3" w:rsidRPr="000D55A4" w:rsidRDefault="005669B3" w:rsidP="005669B3">
            <w:pPr>
              <w:spacing w:before="120" w:after="120"/>
              <w:rPr>
                <w:rFonts w:ascii="Times New Roman" w:hAnsi="Times New Roman"/>
                <w:b/>
                <w:color w:val="000000" w:themeColor="text1"/>
                <w:sz w:val="22"/>
                <w:szCs w:val="22"/>
                <w:lang w:val="sr-Cyrl-RS"/>
              </w:rPr>
            </w:pPr>
            <w:r w:rsidRPr="000D55A4">
              <w:rPr>
                <w:rFonts w:ascii="Times New Roman" w:eastAsia="Times New Roman" w:hAnsi="Times New Roman"/>
                <w:sz w:val="22"/>
                <w:szCs w:val="22"/>
                <w:lang w:val="sr-Cyrl-RS" w:eastAsia="en-GB"/>
              </w:rPr>
              <w:t xml:space="preserve">Предлаже се прибављање података по службеној дужности од </w:t>
            </w:r>
            <w:r w:rsidRPr="000D55A4">
              <w:rPr>
                <w:rFonts w:ascii="Times New Roman" w:eastAsiaTheme="minorHAnsi" w:hAnsi="Times New Roman"/>
                <w:sz w:val="22"/>
                <w:szCs w:val="22"/>
                <w:lang w:val="sr-Cyrl-RS"/>
              </w:rPr>
              <w:t>Министарства надлежног за послове саобраћаја</w:t>
            </w:r>
            <w:r w:rsidRPr="000D55A4">
              <w:rPr>
                <w:rFonts w:ascii="Times New Roman" w:eastAsia="Times New Roman" w:hAnsi="Times New Roman"/>
                <w:sz w:val="22"/>
                <w:szCs w:val="22"/>
                <w:lang w:val="sr-Cyrl-RS" w:eastAsia="en-GB"/>
              </w:rPr>
              <w:t>. Прибављање података по службеној дужности се може спровести на један од следећих начина:</w:t>
            </w:r>
          </w:p>
          <w:p w14:paraId="7F37012B" w14:textId="77777777" w:rsidR="005669B3" w:rsidRPr="000D55A4" w:rsidRDefault="005669B3" w:rsidP="005669B3">
            <w:pPr>
              <w:pStyle w:val="ListParagraph"/>
              <w:numPr>
                <w:ilvl w:val="0"/>
                <w:numId w:val="31"/>
              </w:numPr>
              <w:spacing w:before="100" w:beforeAutospacing="1" w:afterAutospacing="1"/>
              <w:rPr>
                <w:rFonts w:ascii="Times New Roman" w:eastAsia="Times New Roman" w:hAnsi="Times New Roman"/>
                <w:sz w:val="22"/>
                <w:szCs w:val="22"/>
                <w:lang w:val="sr-Cyrl-RS" w:eastAsia="en-GB"/>
              </w:rPr>
            </w:pPr>
            <w:r w:rsidRPr="000D55A4">
              <w:rPr>
                <w:rFonts w:ascii="Times New Roman" w:eastAsia="Times New Roman" w:hAnsi="Times New Roman"/>
                <w:sz w:val="22"/>
                <w:szCs w:val="22"/>
                <w:lang w:val="sr-Cyrl-RS" w:eastAsia="en-GB"/>
              </w:rPr>
              <w:t>Путем информационог система еЗУП на порталу е-Управа</w:t>
            </w:r>
            <w:r w:rsidRPr="000D55A4">
              <w:rPr>
                <w:rFonts w:ascii="Times New Roman" w:hAnsi="Times New Roman"/>
                <w:sz w:val="22"/>
                <w:szCs w:val="22"/>
                <w:lang w:eastAsia="en-GB"/>
              </w:rPr>
              <w:footnoteReference w:id="3"/>
            </w:r>
            <w:r w:rsidRPr="000D55A4">
              <w:rPr>
                <w:rFonts w:ascii="Times New Roman" w:eastAsia="Times New Roman" w:hAnsi="Times New Roman"/>
                <w:sz w:val="22"/>
                <w:szCs w:val="22"/>
                <w:lang w:val="sr-Cyrl-RS" w:eastAsia="en-GB"/>
              </w:rPr>
              <w:t xml:space="preserve">: </w:t>
            </w:r>
          </w:p>
          <w:p w14:paraId="7C34C3BB" w14:textId="77777777" w:rsidR="005669B3" w:rsidRPr="000D55A4" w:rsidRDefault="005669B3" w:rsidP="005669B3">
            <w:pPr>
              <w:pStyle w:val="ListParagraph"/>
              <w:numPr>
                <w:ilvl w:val="1"/>
                <w:numId w:val="31"/>
              </w:numPr>
              <w:spacing w:before="100" w:beforeAutospacing="1" w:afterAutospacing="1"/>
              <w:rPr>
                <w:rFonts w:ascii="Times New Roman" w:eastAsia="Times New Roman" w:hAnsi="Times New Roman"/>
                <w:sz w:val="22"/>
                <w:szCs w:val="22"/>
                <w:lang w:val="sr-Cyrl-RS" w:eastAsia="en-GB"/>
              </w:rPr>
            </w:pPr>
            <w:r w:rsidRPr="000D55A4">
              <w:rPr>
                <w:rFonts w:ascii="Times New Roman" w:eastAsia="Times New Roman" w:hAnsi="Times New Roman"/>
                <w:sz w:val="22"/>
                <w:szCs w:val="22"/>
                <w:lang w:val="sr-Cyrl-RS" w:eastAsia="en-GB"/>
              </w:rPr>
              <w:t>Увидом у постојеће базе података различитих органа (када Министарство буде обезбедило приступ бази) или</w:t>
            </w:r>
          </w:p>
          <w:p w14:paraId="0F45D98B" w14:textId="47306676" w:rsidR="005669B3" w:rsidRPr="000D55A4" w:rsidRDefault="005669B3" w:rsidP="005669B3">
            <w:pPr>
              <w:pStyle w:val="NormalWeb"/>
              <w:numPr>
                <w:ilvl w:val="1"/>
                <w:numId w:val="31"/>
              </w:numPr>
              <w:spacing w:before="0" w:beforeAutospacing="0" w:after="0" w:afterAutospacing="0"/>
              <w:contextualSpacing/>
              <w:jc w:val="both"/>
              <w:rPr>
                <w:sz w:val="22"/>
                <w:szCs w:val="22"/>
                <w:lang w:val="sr-Cyrl-RS" w:eastAsia="en-GB"/>
              </w:rPr>
            </w:pPr>
            <w:r w:rsidRPr="000D55A4">
              <w:rPr>
                <w:sz w:val="22"/>
                <w:szCs w:val="22"/>
                <w:lang w:val="sr-Cyrl-RS" w:eastAsia="en-GB"/>
              </w:rPr>
              <w:t>Коришћењем тзв. сервиса 15 еЗУП-а (платформа за кореспонденцију између органа) за прибављање оних података чији увид још увек није обезбеђен постојећим базама података у еЗУП-у (потребно да систему приступе оба органа) или</w:t>
            </w:r>
          </w:p>
          <w:p w14:paraId="05B75FAC" w14:textId="606108DB" w:rsidR="005669B3" w:rsidRPr="000D55A4" w:rsidRDefault="005669B3" w:rsidP="005669B3">
            <w:pPr>
              <w:pStyle w:val="ListParagraph"/>
              <w:numPr>
                <w:ilvl w:val="0"/>
                <w:numId w:val="31"/>
              </w:numPr>
              <w:spacing w:before="100" w:beforeAutospacing="1" w:afterAutospacing="1"/>
              <w:rPr>
                <w:rFonts w:ascii="Times New Roman" w:eastAsia="Times New Roman" w:hAnsi="Times New Roman"/>
                <w:sz w:val="22"/>
                <w:szCs w:val="22"/>
                <w:lang w:val="sr-Cyrl-RS" w:eastAsia="en-GB"/>
              </w:rPr>
            </w:pPr>
            <w:r w:rsidRPr="000D55A4">
              <w:rPr>
                <w:rFonts w:ascii="Times New Roman" w:eastAsia="Times New Roman" w:hAnsi="Times New Roman"/>
                <w:sz w:val="22"/>
                <w:szCs w:val="22"/>
                <w:lang w:val="sr-Cyrl-RS" w:eastAsia="en-GB"/>
              </w:rPr>
              <w:t xml:space="preserve">Путем имејл кореспонденције са Министарством </w:t>
            </w:r>
            <w:r w:rsidRPr="000D55A4">
              <w:rPr>
                <w:rFonts w:ascii="Times New Roman" w:eastAsiaTheme="minorHAnsi" w:hAnsi="Times New Roman"/>
                <w:sz w:val="22"/>
                <w:szCs w:val="22"/>
                <w:lang w:val="sr-Cyrl-RS"/>
              </w:rPr>
              <w:t>надлежним за послове саобраћаја</w:t>
            </w:r>
            <w:r w:rsidRPr="000D55A4">
              <w:rPr>
                <w:rFonts w:ascii="Times New Roman" w:eastAsia="Times New Roman" w:hAnsi="Times New Roman"/>
                <w:sz w:val="22"/>
                <w:szCs w:val="22"/>
                <w:lang w:val="sr-Cyrl-RS" w:eastAsia="en-GB"/>
              </w:rPr>
              <w:t xml:space="preserve">. Предуслов за ову активност је поседовање е-налога електронске поште и електронског квалификованог сертификата овлашћеног службеног лица. </w:t>
            </w:r>
          </w:p>
          <w:p w14:paraId="66DE0979" w14:textId="72767399" w:rsidR="005669B3" w:rsidRPr="000D55A4" w:rsidRDefault="005669B3" w:rsidP="005669B3">
            <w:pPr>
              <w:spacing w:before="100" w:beforeAutospacing="1" w:afterAutospacing="1"/>
              <w:rPr>
                <w:rFonts w:ascii="Times New Roman" w:eastAsia="Times New Roman" w:hAnsi="Times New Roman"/>
                <w:sz w:val="22"/>
                <w:szCs w:val="22"/>
                <w:lang w:val="sr-Cyrl-RS" w:eastAsia="en-GB"/>
              </w:rPr>
            </w:pPr>
            <w:r w:rsidRPr="000D55A4">
              <w:rPr>
                <w:rFonts w:ascii="Times New Roman" w:eastAsia="Times New Roman" w:hAnsi="Times New Roman"/>
                <w:sz w:val="22"/>
                <w:szCs w:val="22"/>
                <w:lang w:val="sr-Cyrl-RS" w:eastAsia="en-GB"/>
              </w:rPr>
              <w:t>Како би се ово омогућило, у обрасцу захтева је потребно затражити неопходне информације, за које је потребно утврдити ову чињеницу (име и презиме возача, бр. и датум издавања АДР сертификата за возача и сл.)</w:t>
            </w:r>
            <w:r w:rsidR="00FF6DEB" w:rsidRPr="000D55A4">
              <w:rPr>
                <w:rFonts w:ascii="Times New Roman" w:eastAsia="Times New Roman" w:hAnsi="Times New Roman"/>
                <w:sz w:val="22"/>
                <w:szCs w:val="22"/>
                <w:lang w:val="sr-Cyrl-RS" w:eastAsia="en-GB"/>
              </w:rPr>
              <w:t>.</w:t>
            </w:r>
          </w:p>
          <w:p w14:paraId="00464838" w14:textId="13BB8148" w:rsidR="004412A6" w:rsidRPr="000D55A4" w:rsidRDefault="007F596A" w:rsidP="004412A6">
            <w:pPr>
              <w:pStyle w:val="NormalWeb"/>
              <w:spacing w:before="120" w:beforeAutospacing="0" w:after="120" w:afterAutospacing="0"/>
              <w:jc w:val="both"/>
              <w:rPr>
                <w:sz w:val="22"/>
                <w:szCs w:val="22"/>
                <w:lang w:val="sr-Cyrl-RS"/>
              </w:rPr>
            </w:pPr>
            <w:r w:rsidRPr="000D55A4">
              <w:rPr>
                <w:sz w:val="22"/>
                <w:szCs w:val="22"/>
                <w:lang w:val="sr-Cyrl-RS"/>
              </w:rPr>
              <w:t>О</w:t>
            </w:r>
            <w:r w:rsidR="0037127A" w:rsidRPr="000D55A4">
              <w:rPr>
                <w:sz w:val="22"/>
                <w:szCs w:val="22"/>
                <w:lang w:val="sr-Cyrl-RS"/>
              </w:rPr>
              <w:t xml:space="preserve">ва препорука се може применити само ако је издавалац </w:t>
            </w:r>
            <w:r w:rsidR="00AF628E" w:rsidRPr="000D55A4">
              <w:rPr>
                <w:sz w:val="22"/>
                <w:szCs w:val="22"/>
                <w:lang w:val="sr-Cyrl-RS"/>
              </w:rPr>
              <w:t>АДР</w:t>
            </w:r>
            <w:r w:rsidR="0037127A" w:rsidRPr="000D55A4">
              <w:rPr>
                <w:sz w:val="22"/>
                <w:szCs w:val="22"/>
                <w:lang w:val="sr-Cyrl-RS"/>
              </w:rPr>
              <w:t xml:space="preserve"> сертификата </w:t>
            </w:r>
            <w:r w:rsidR="0037127A" w:rsidRPr="000D55A4">
              <w:rPr>
                <w:rFonts w:eastAsiaTheme="minorHAnsi"/>
                <w:sz w:val="22"/>
                <w:szCs w:val="22"/>
                <w:lang w:val="sr-Cyrl-RS"/>
              </w:rPr>
              <w:t xml:space="preserve">министарство надлежно за послове саобраћаја </w:t>
            </w:r>
            <w:r w:rsidRPr="000D55A4">
              <w:rPr>
                <w:rFonts w:eastAsiaTheme="minorHAnsi"/>
                <w:sz w:val="22"/>
                <w:szCs w:val="22"/>
                <w:lang w:val="sr-Cyrl-RS"/>
              </w:rPr>
              <w:t>Републике Србије</w:t>
            </w:r>
            <w:r w:rsidR="0037127A" w:rsidRPr="000D55A4">
              <w:rPr>
                <w:rFonts w:eastAsiaTheme="minorHAnsi"/>
                <w:sz w:val="22"/>
                <w:szCs w:val="22"/>
                <w:lang w:val="sr-Cyrl-RS"/>
              </w:rPr>
              <w:t xml:space="preserve">. </w:t>
            </w:r>
            <w:r w:rsidR="00AF628E" w:rsidRPr="000D55A4">
              <w:rPr>
                <w:rFonts w:eastAsiaTheme="minorHAnsi"/>
                <w:sz w:val="22"/>
                <w:szCs w:val="22"/>
                <w:lang w:val="sr-Cyrl-RS"/>
              </w:rPr>
              <w:t>У</w:t>
            </w:r>
            <w:r w:rsidR="0037127A" w:rsidRPr="000D55A4">
              <w:rPr>
                <w:rFonts w:eastAsiaTheme="minorHAnsi"/>
                <w:sz w:val="22"/>
                <w:szCs w:val="22"/>
                <w:lang w:val="sr-Cyrl-RS"/>
              </w:rPr>
              <w:t xml:space="preserve">колико сертификат издаје </w:t>
            </w:r>
            <w:r w:rsidR="0037127A" w:rsidRPr="000D55A4">
              <w:rPr>
                <w:sz w:val="22"/>
                <w:szCs w:val="22"/>
                <w:lang w:val="sr-Cyrl-RS"/>
              </w:rPr>
              <w:t>надлежни орган неке стране државе, неопдходно је да подносилац достави овај документ.</w:t>
            </w:r>
          </w:p>
          <w:p w14:paraId="2EBEEE60" w14:textId="7BAF8FA3" w:rsidR="004412A6" w:rsidRPr="000D55A4" w:rsidRDefault="005E35E0" w:rsidP="004412A6">
            <w:pPr>
              <w:pStyle w:val="NormalWeb"/>
              <w:spacing w:before="120" w:beforeAutospacing="0" w:after="120" w:afterAutospacing="0"/>
              <w:jc w:val="both"/>
              <w:rPr>
                <w:sz w:val="22"/>
                <w:szCs w:val="22"/>
                <w:lang w:val="sr-Cyrl-RS"/>
              </w:rPr>
            </w:pPr>
            <w:r w:rsidRPr="000D55A4">
              <w:rPr>
                <w:sz w:val="22"/>
                <w:szCs w:val="22"/>
                <w:lang w:val="sr-Cyrl-RS"/>
              </w:rPr>
              <w:t xml:space="preserve">Прибављање потребних података по службеној дужности може се остварити и закључењем </w:t>
            </w:r>
            <w:r w:rsidR="0037127A" w:rsidRPr="000D55A4">
              <w:rPr>
                <w:sz w:val="22"/>
                <w:szCs w:val="22"/>
                <w:lang w:val="sr-Cyrl-RS"/>
              </w:rPr>
              <w:t>споразума о међусобној размени података са министарством надлежним за послове саобраћаја, путем веб сервиса којима ће се обезбедити размена података у складу са законом о општем управном поступку.</w:t>
            </w:r>
          </w:p>
          <w:p w14:paraId="50E7D81D" w14:textId="58A5A744" w:rsidR="00733B91" w:rsidRPr="000D55A4" w:rsidRDefault="00A3518B" w:rsidP="005622D5">
            <w:pPr>
              <w:pStyle w:val="NormalWeb"/>
              <w:numPr>
                <w:ilvl w:val="0"/>
                <w:numId w:val="27"/>
              </w:numPr>
              <w:spacing w:before="120" w:beforeAutospacing="0" w:after="120" w:afterAutospacing="0"/>
              <w:ind w:left="318" w:hanging="284"/>
              <w:jc w:val="both"/>
              <w:rPr>
                <w:b/>
                <w:sz w:val="22"/>
                <w:szCs w:val="22"/>
                <w:lang w:val="sr-Cyrl-RS"/>
              </w:rPr>
            </w:pPr>
            <w:r w:rsidRPr="000D55A4">
              <w:rPr>
                <w:b/>
                <w:sz w:val="22"/>
                <w:szCs w:val="22"/>
                <w:lang w:val="sr-Cyrl-RS"/>
              </w:rPr>
              <w:lastRenderedPageBreak/>
              <w:t xml:space="preserve">Документ </w:t>
            </w:r>
            <w:r w:rsidR="00733B91" w:rsidRPr="000D55A4">
              <w:rPr>
                <w:b/>
                <w:sz w:val="22"/>
                <w:szCs w:val="22"/>
                <w:lang w:val="sr-Cyrl-RS"/>
              </w:rPr>
              <w:t>10</w:t>
            </w:r>
            <w:r w:rsidRPr="000D55A4">
              <w:rPr>
                <w:b/>
                <w:sz w:val="22"/>
                <w:szCs w:val="22"/>
                <w:lang w:val="sr-Cyrl-RS"/>
              </w:rPr>
              <w:t xml:space="preserve">: </w:t>
            </w:r>
            <w:r w:rsidR="005622D5" w:rsidRPr="000D55A4">
              <w:rPr>
                <w:b/>
                <w:sz w:val="22"/>
                <w:szCs w:val="22"/>
                <w:lang w:val="sr-Cyrl-RS"/>
              </w:rPr>
              <w:t>У</w:t>
            </w:r>
            <w:r w:rsidR="008E1DA5" w:rsidRPr="000D55A4">
              <w:rPr>
                <w:b/>
                <w:sz w:val="22"/>
                <w:szCs w:val="22"/>
                <w:lang w:val="sr-Cyrl-RS"/>
              </w:rPr>
              <w:t xml:space="preserve">говор о раду или делу између подносиоца захтева и лица која су стручно оспособљена да рукују експлозивним материјама </w:t>
            </w:r>
          </w:p>
          <w:p w14:paraId="7F9B2602" w14:textId="77777777" w:rsidR="008623F8" w:rsidRPr="000D55A4" w:rsidRDefault="008623F8" w:rsidP="008623F8">
            <w:pPr>
              <w:rPr>
                <w:rFonts w:ascii="Times New Roman" w:hAnsi="Times New Roman"/>
                <w:sz w:val="22"/>
                <w:szCs w:val="22"/>
                <w:lang w:val="sr-Cyrl-RS"/>
              </w:rPr>
            </w:pPr>
            <w:r w:rsidRPr="000D55A4">
              <w:rPr>
                <w:rFonts w:ascii="Times New Roman" w:hAnsi="Times New Roman"/>
                <w:sz w:val="22"/>
                <w:szCs w:val="22"/>
                <w:lang w:val="sr-Cyrl-RS"/>
              </w:rPr>
              <w:t>Прибављање података по службеној дужности је потребно спровести тако што ће се проверити радни статус запослених лица путем информационог система еЗУП на порталу е-Управа</w:t>
            </w:r>
            <w:r w:rsidRPr="000D55A4">
              <w:rPr>
                <w:rStyle w:val="FootnoteReference"/>
                <w:rFonts w:ascii="Times New Roman" w:hAnsi="Times New Roman"/>
                <w:sz w:val="22"/>
                <w:szCs w:val="22"/>
              </w:rPr>
              <w:footnoteReference w:id="4"/>
            </w:r>
            <w:r w:rsidRPr="000D55A4">
              <w:rPr>
                <w:rFonts w:ascii="Times New Roman" w:hAnsi="Times New Roman"/>
                <w:sz w:val="22"/>
                <w:szCs w:val="22"/>
                <w:lang w:val="sr-Cyrl-RS"/>
              </w:rPr>
              <w:t xml:space="preserve">, увидом у базу Централног регистра обавезног социјалног осигурања – ЦРОСО или путем </w:t>
            </w:r>
            <w:r w:rsidRPr="000D55A4">
              <w:rPr>
                <w:rFonts w:ascii="Times New Roman" w:hAnsi="Times New Roman"/>
                <w:sz w:val="22"/>
                <w:szCs w:val="22"/>
              </w:rPr>
              <w:t>web</w:t>
            </w:r>
            <w:r w:rsidRPr="000D55A4">
              <w:rPr>
                <w:rFonts w:ascii="Times New Roman" w:hAnsi="Times New Roman"/>
                <w:sz w:val="22"/>
                <w:szCs w:val="22"/>
                <w:lang w:val="sr-Cyrl-RS"/>
              </w:rPr>
              <w:t xml:space="preserve"> сервиса, у складу са Споразумом о размени података, закљученом између Министарства унутрашњих послова и ЦРОСО-а.  </w:t>
            </w:r>
          </w:p>
          <w:p w14:paraId="0A5770EB" w14:textId="77777777" w:rsidR="006B6841" w:rsidRPr="000D55A4" w:rsidRDefault="006B6841" w:rsidP="00733B91">
            <w:pPr>
              <w:rPr>
                <w:rFonts w:ascii="Times New Roman" w:hAnsi="Times New Roman"/>
                <w:sz w:val="22"/>
                <w:szCs w:val="22"/>
                <w:lang w:val="ru-RU"/>
              </w:rPr>
            </w:pPr>
            <w:bookmarkStart w:id="2" w:name="_Hlk523210200"/>
          </w:p>
          <w:p w14:paraId="5A5CF2A8" w14:textId="23380E32" w:rsidR="00733B91" w:rsidRPr="000D55A4" w:rsidRDefault="00733B91" w:rsidP="00733B91">
            <w:pPr>
              <w:rPr>
                <w:rFonts w:ascii="Times New Roman" w:hAnsi="Times New Roman"/>
                <w:sz w:val="22"/>
                <w:szCs w:val="22"/>
                <w:lang w:val="sr-Cyrl-RS"/>
              </w:rPr>
            </w:pPr>
            <w:r w:rsidRPr="000D55A4">
              <w:rPr>
                <w:rFonts w:ascii="Times New Roman" w:hAnsi="Times New Roman"/>
                <w:sz w:val="22"/>
                <w:szCs w:val="22"/>
                <w:lang w:val="ru-RU"/>
              </w:rPr>
              <w:t>Како би се ово омогућило, у обрасцу захтева је потр</w:t>
            </w:r>
            <w:r w:rsidRPr="000D55A4">
              <w:rPr>
                <w:rFonts w:ascii="Times New Roman" w:hAnsi="Times New Roman"/>
                <w:sz w:val="22"/>
                <w:szCs w:val="22"/>
                <w:lang w:val="sr-Cyrl-RS"/>
              </w:rPr>
              <w:t>ебно затражити неопходне информације о лицима, за које је потребно утврдити ову чињеницу (име и презиме, ЈМБГ уз изјаву о заштити података).</w:t>
            </w:r>
          </w:p>
          <w:bookmarkEnd w:id="2"/>
          <w:p w14:paraId="05C85D3D" w14:textId="77777777" w:rsidR="00113A7F" w:rsidRPr="000D55A4" w:rsidRDefault="00113A7F" w:rsidP="00113A7F">
            <w:pPr>
              <w:pStyle w:val="NormalWeb"/>
              <w:jc w:val="both"/>
              <w:rPr>
                <w:rFonts w:eastAsia="Calibri"/>
                <w:b/>
                <w:sz w:val="22"/>
                <w:szCs w:val="22"/>
                <w:u w:val="single"/>
                <w:lang w:val="sr-Cyrl-RS"/>
              </w:rPr>
            </w:pPr>
            <w:r w:rsidRPr="000D55A4">
              <w:rPr>
                <w:rFonts w:eastAsia="Calibri"/>
                <w:b/>
                <w:sz w:val="22"/>
                <w:szCs w:val="22"/>
                <w:lang w:val="sr-Cyrl-RS"/>
              </w:rPr>
              <w:t xml:space="preserve">За примену препорука за прибављање података по службеној дужности, није неопходна измена прописа, будући да, у складу са чланом 215. ЗОУП-а,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 супротно одредбама чл. 9. и 103. овог закона, </w:t>
            </w:r>
            <w:r w:rsidRPr="000D55A4">
              <w:rPr>
                <w:rFonts w:eastAsia="Calibri"/>
                <w:b/>
                <w:sz w:val="22"/>
                <w:szCs w:val="22"/>
                <w:u w:val="single"/>
                <w:lang w:val="sr-Cyrl-RS"/>
              </w:rPr>
              <w:t xml:space="preserve">престају да важе истеком 90 дана од дана ступања на снагу овог закона. </w:t>
            </w:r>
          </w:p>
          <w:p w14:paraId="41076EAB" w14:textId="77777777" w:rsidR="0082357C" w:rsidRPr="000D55A4" w:rsidRDefault="0082357C" w:rsidP="00A32E2B">
            <w:pPr>
              <w:pStyle w:val="NormalWeb"/>
              <w:numPr>
                <w:ilvl w:val="1"/>
                <w:numId w:val="23"/>
              </w:numPr>
              <w:spacing w:before="0" w:beforeAutospacing="0" w:after="0" w:afterAutospacing="0"/>
              <w:ind w:left="459"/>
              <w:rPr>
                <w:b/>
                <w:sz w:val="22"/>
                <w:szCs w:val="22"/>
                <w:u w:val="single"/>
                <w:lang w:val="sr-Cyrl-RS"/>
              </w:rPr>
            </w:pPr>
            <w:r w:rsidRPr="000D55A4">
              <w:rPr>
                <w:b/>
                <w:sz w:val="22"/>
                <w:szCs w:val="22"/>
                <w:u w:val="single"/>
                <w:lang w:val="sr-Cyrl-RS"/>
              </w:rPr>
              <w:t>Документација</w:t>
            </w:r>
          </w:p>
          <w:p w14:paraId="4BD3BA8A" w14:textId="77777777" w:rsidR="0082357C" w:rsidRPr="000D55A4" w:rsidRDefault="0082357C" w:rsidP="006B04CB">
            <w:pPr>
              <w:pStyle w:val="NormalWeb"/>
              <w:spacing w:before="0" w:beforeAutospacing="0" w:after="0" w:afterAutospacing="0"/>
              <w:ind w:left="99"/>
              <w:jc w:val="both"/>
              <w:rPr>
                <w:b/>
                <w:sz w:val="22"/>
                <w:szCs w:val="22"/>
                <w:lang w:val="sr-Cyrl-RS"/>
              </w:rPr>
            </w:pPr>
          </w:p>
          <w:p w14:paraId="0E94C72B" w14:textId="2441C9FE" w:rsidR="0082357C" w:rsidRPr="000D55A4" w:rsidRDefault="0082357C" w:rsidP="006B04CB">
            <w:pPr>
              <w:pStyle w:val="NormalWeb"/>
              <w:spacing w:before="0" w:beforeAutospacing="0" w:after="0" w:afterAutospacing="0"/>
              <w:ind w:left="99"/>
              <w:jc w:val="both"/>
              <w:rPr>
                <w:b/>
                <w:i/>
                <w:sz w:val="22"/>
                <w:szCs w:val="22"/>
                <w:lang w:val="sr-Cyrl-RS"/>
              </w:rPr>
            </w:pPr>
            <w:r w:rsidRPr="000D55A4">
              <w:rPr>
                <w:b/>
                <w:i/>
                <w:sz w:val="22"/>
                <w:szCs w:val="22"/>
                <w:lang w:val="sr-Cyrl-RS"/>
              </w:rPr>
              <w:t>Елиминација документације</w:t>
            </w:r>
          </w:p>
          <w:p w14:paraId="0AEEE12E" w14:textId="77777777" w:rsidR="005622D5" w:rsidRPr="000D55A4" w:rsidRDefault="005622D5" w:rsidP="006B04CB">
            <w:pPr>
              <w:pStyle w:val="NormalWeb"/>
              <w:spacing w:before="0" w:beforeAutospacing="0" w:after="0" w:afterAutospacing="0"/>
              <w:ind w:left="99"/>
              <w:jc w:val="both"/>
              <w:rPr>
                <w:i/>
                <w:sz w:val="22"/>
                <w:szCs w:val="22"/>
                <w:lang w:val="sr-Cyrl-RS"/>
              </w:rPr>
            </w:pPr>
          </w:p>
          <w:p w14:paraId="65137869" w14:textId="77777777" w:rsidR="005669B3" w:rsidRPr="000D55A4" w:rsidRDefault="005669B3" w:rsidP="005622D5">
            <w:pPr>
              <w:pStyle w:val="NormalWeb"/>
              <w:numPr>
                <w:ilvl w:val="0"/>
                <w:numId w:val="27"/>
              </w:numPr>
              <w:spacing w:before="0" w:beforeAutospacing="0" w:after="0" w:afterAutospacing="0"/>
              <w:rPr>
                <w:b/>
                <w:sz w:val="22"/>
                <w:szCs w:val="22"/>
                <w:lang w:val="sr-Cyrl-RS"/>
              </w:rPr>
            </w:pPr>
            <w:r w:rsidRPr="000D55A4">
              <w:rPr>
                <w:b/>
                <w:sz w:val="22"/>
                <w:szCs w:val="22"/>
                <w:lang w:val="sr-Cyrl-RS"/>
              </w:rPr>
              <w:t>Документ 9: Радне књижице</w:t>
            </w:r>
          </w:p>
          <w:p w14:paraId="2D7C29F8" w14:textId="312ED7CD" w:rsidR="005622D5" w:rsidRPr="000D55A4" w:rsidRDefault="005669B3" w:rsidP="005622D5">
            <w:pPr>
              <w:pStyle w:val="NormalWeb"/>
              <w:spacing w:before="120" w:beforeAutospacing="0" w:after="120" w:afterAutospacing="0"/>
              <w:jc w:val="both"/>
              <w:rPr>
                <w:sz w:val="22"/>
                <w:szCs w:val="22"/>
                <w:lang w:val="sr-Cyrl-RS"/>
              </w:rPr>
            </w:pPr>
            <w:r w:rsidRPr="000D55A4">
              <w:rPr>
                <w:sz w:val="22"/>
                <w:szCs w:val="22"/>
                <w:lang w:val="ru-RU"/>
              </w:rPr>
              <w:t>С обзиром да је овај документ укинут</w:t>
            </w:r>
            <w:r w:rsidR="007870CF" w:rsidRPr="000D55A4">
              <w:rPr>
                <w:sz w:val="22"/>
                <w:szCs w:val="22"/>
                <w:lang w:val="ru-RU"/>
              </w:rPr>
              <w:t xml:space="preserve"> </w:t>
            </w:r>
            <w:r w:rsidR="001C20BF" w:rsidRPr="000D55A4">
              <w:rPr>
                <w:sz w:val="22"/>
                <w:szCs w:val="22"/>
                <w:lang w:val="ru-RU"/>
              </w:rPr>
              <w:t xml:space="preserve">и да </w:t>
            </w:r>
            <w:r w:rsidR="00FF6DEB" w:rsidRPr="000D55A4">
              <w:rPr>
                <w:sz w:val="22"/>
                <w:szCs w:val="22"/>
                <w:lang w:val="en-GB"/>
              </w:rPr>
              <w:t>je</w:t>
            </w:r>
            <w:r w:rsidR="001C20BF" w:rsidRPr="000D55A4">
              <w:rPr>
                <w:sz w:val="22"/>
                <w:szCs w:val="22"/>
                <w:lang w:val="ru-RU"/>
              </w:rPr>
              <w:t xml:space="preserve"> изменама и допунама Закона о раду од 2014. године</w:t>
            </w:r>
            <w:r w:rsidR="00FF6DEB" w:rsidRPr="000D55A4">
              <w:rPr>
                <w:sz w:val="22"/>
                <w:szCs w:val="22"/>
                <w:lang w:val="ru-RU"/>
              </w:rPr>
              <w:t>,</w:t>
            </w:r>
            <w:r w:rsidR="001C20BF" w:rsidRPr="000D55A4">
              <w:rPr>
                <w:sz w:val="22"/>
                <w:szCs w:val="22"/>
                <w:lang w:val="ru-RU"/>
              </w:rPr>
              <w:t xml:space="preserve"> члан 204. Закона о раду („Службени гласник РС”, бр. 24/05, 61/05, 54/09 и 32/13) и Правилник о радној књижици („Службени гласник РС”, број 17/97) престали да важе 1. јануара 2016. године,</w:t>
            </w:r>
            <w:r w:rsidR="001C20BF" w:rsidRPr="000D55A4">
              <w:rPr>
                <w:sz w:val="22"/>
                <w:szCs w:val="22"/>
                <w:lang w:val="sr-Cyrl-RS"/>
              </w:rPr>
              <w:t xml:space="preserve"> </w:t>
            </w:r>
            <w:r w:rsidR="005622D5" w:rsidRPr="000D55A4">
              <w:rPr>
                <w:sz w:val="22"/>
                <w:szCs w:val="22"/>
                <w:lang w:val="sr-Cyrl-RS"/>
              </w:rPr>
              <w:t xml:space="preserve">предлаже се његова елиминација. </w:t>
            </w:r>
          </w:p>
          <w:p w14:paraId="13BAF957" w14:textId="263A12DC" w:rsidR="005622D5" w:rsidRPr="000D55A4" w:rsidRDefault="005622D5" w:rsidP="005622D5">
            <w:pPr>
              <w:pStyle w:val="NormalWeb"/>
              <w:spacing w:before="120" w:beforeAutospacing="0" w:after="120" w:afterAutospacing="0"/>
              <w:jc w:val="both"/>
              <w:rPr>
                <w:b/>
                <w:bCs/>
                <w:sz w:val="22"/>
                <w:szCs w:val="22"/>
                <w:lang w:val="sr-Cyrl-RS" w:eastAsia="en-GB"/>
              </w:rPr>
            </w:pPr>
            <w:r w:rsidRPr="000D55A4">
              <w:rPr>
                <w:b/>
                <w:bCs/>
                <w:sz w:val="22"/>
                <w:szCs w:val="22"/>
                <w:lang w:val="sr-Cyrl-RS" w:eastAsia="en-GB"/>
              </w:rPr>
              <w:t>За примену ове препоруке</w:t>
            </w:r>
            <w:r w:rsidRPr="000D55A4">
              <w:rPr>
                <w:b/>
                <w:sz w:val="22"/>
                <w:szCs w:val="22"/>
                <w:lang w:val="sr-Cyrl-RS" w:eastAsia="en-GB"/>
              </w:rPr>
              <w:t xml:space="preserve">, </w:t>
            </w:r>
            <w:r w:rsidRPr="000D55A4">
              <w:rPr>
                <w:b/>
                <w:bCs/>
                <w:sz w:val="22"/>
                <w:szCs w:val="22"/>
                <w:lang w:val="sr-Cyrl-RS" w:eastAsia="en-GB"/>
              </w:rPr>
              <w:t xml:space="preserve">није неопходна измена прописа. </w:t>
            </w:r>
          </w:p>
          <w:p w14:paraId="235189B3" w14:textId="5FB1717D" w:rsidR="0082357C" w:rsidRPr="000D55A4" w:rsidRDefault="00733B91" w:rsidP="004412A6">
            <w:pPr>
              <w:pStyle w:val="NormalWeb"/>
              <w:numPr>
                <w:ilvl w:val="0"/>
                <w:numId w:val="27"/>
              </w:numPr>
              <w:spacing w:before="0" w:beforeAutospacing="0" w:after="0" w:afterAutospacing="0"/>
              <w:rPr>
                <w:b/>
                <w:sz w:val="22"/>
                <w:szCs w:val="22"/>
                <w:lang w:val="sr-Cyrl-RS"/>
              </w:rPr>
            </w:pPr>
            <w:r w:rsidRPr="000D55A4">
              <w:rPr>
                <w:b/>
                <w:sz w:val="22"/>
                <w:szCs w:val="22"/>
                <w:lang w:val="sr-Cyrl-RS"/>
              </w:rPr>
              <w:t>Документ 1</w:t>
            </w:r>
            <w:r w:rsidR="008E1DA5" w:rsidRPr="000D55A4">
              <w:rPr>
                <w:b/>
                <w:sz w:val="22"/>
                <w:szCs w:val="22"/>
                <w:lang w:val="sr-Cyrl-RS"/>
              </w:rPr>
              <w:t>1</w:t>
            </w:r>
            <w:r w:rsidRPr="000D55A4">
              <w:rPr>
                <w:b/>
                <w:sz w:val="22"/>
                <w:szCs w:val="22"/>
                <w:lang w:val="sr-Cyrl-RS"/>
              </w:rPr>
              <w:t xml:space="preserve">: </w:t>
            </w:r>
            <w:r w:rsidR="008E1DA5" w:rsidRPr="000D55A4">
              <w:rPr>
                <w:b/>
                <w:sz w:val="22"/>
                <w:szCs w:val="22"/>
                <w:lang w:val="sr-Cyrl-RS"/>
              </w:rPr>
              <w:t>Захтев за бављење прометом експлозивних материја</w:t>
            </w:r>
          </w:p>
          <w:p w14:paraId="38569682" w14:textId="6AB3EACF" w:rsidR="005F13DB" w:rsidRPr="000D55A4" w:rsidRDefault="005F13DB" w:rsidP="005F13DB">
            <w:pPr>
              <w:pStyle w:val="NormalWeb"/>
              <w:spacing w:before="120" w:beforeAutospacing="0" w:after="120" w:afterAutospacing="0"/>
              <w:jc w:val="both"/>
              <w:rPr>
                <w:sz w:val="22"/>
                <w:szCs w:val="22"/>
                <w:lang w:val="sr-Cyrl-RS"/>
              </w:rPr>
            </w:pPr>
            <w:r w:rsidRPr="000D55A4">
              <w:rPr>
                <w:sz w:val="22"/>
                <w:szCs w:val="22"/>
                <w:lang w:val="sr-Cyrl-RS"/>
              </w:rPr>
              <w:t>Како се захтев за одобрење за производњу експлозивних материја подноси у слободној форми, те како је дата препорука да се за захтев уведе стандардна форма обрасца (видети тачку 3.</w:t>
            </w:r>
            <w:r w:rsidR="00CC64E7" w:rsidRPr="000D55A4">
              <w:rPr>
                <w:sz w:val="22"/>
                <w:szCs w:val="22"/>
                <w:lang w:val="sr-Cyrl-RS"/>
              </w:rPr>
              <w:t>3</w:t>
            </w:r>
            <w:r w:rsidRPr="000D55A4">
              <w:rPr>
                <w:sz w:val="22"/>
                <w:szCs w:val="22"/>
                <w:lang w:val="sr-Cyrl-RS"/>
              </w:rPr>
              <w:t xml:space="preserve">), то се предлаже елиминација документа захтева који у слободној форми сачињава подносилац. </w:t>
            </w:r>
          </w:p>
          <w:p w14:paraId="2873017B" w14:textId="39ACFFCC" w:rsidR="005F13DB" w:rsidRPr="000D55A4" w:rsidRDefault="005F13DB" w:rsidP="005F13DB">
            <w:pPr>
              <w:pStyle w:val="NormalWeb"/>
              <w:spacing w:before="120" w:beforeAutospacing="0" w:after="120" w:afterAutospacing="0"/>
              <w:jc w:val="both"/>
              <w:rPr>
                <w:b/>
                <w:bCs/>
                <w:sz w:val="22"/>
                <w:szCs w:val="22"/>
                <w:lang w:val="sr-Cyrl-RS" w:eastAsia="en-GB"/>
              </w:rPr>
            </w:pPr>
            <w:r w:rsidRPr="000D55A4">
              <w:rPr>
                <w:b/>
                <w:bCs/>
                <w:sz w:val="22"/>
                <w:szCs w:val="22"/>
                <w:lang w:val="sr-Cyrl-RS" w:eastAsia="en-GB"/>
              </w:rPr>
              <w:t>За примену ове препоруке</w:t>
            </w:r>
            <w:r w:rsidRPr="000D55A4">
              <w:rPr>
                <w:b/>
                <w:sz w:val="22"/>
                <w:szCs w:val="22"/>
                <w:lang w:val="sr-Cyrl-RS" w:eastAsia="en-GB"/>
              </w:rPr>
              <w:t xml:space="preserve">, </w:t>
            </w:r>
            <w:r w:rsidRPr="000D55A4">
              <w:rPr>
                <w:b/>
                <w:bCs/>
                <w:sz w:val="22"/>
                <w:szCs w:val="22"/>
                <w:lang w:val="sr-Cyrl-RS" w:eastAsia="en-GB"/>
              </w:rPr>
              <w:t xml:space="preserve">није неопходна измена прописа. </w:t>
            </w:r>
          </w:p>
          <w:p w14:paraId="3CDDFB9E" w14:textId="77777777" w:rsidR="003A43BA" w:rsidRPr="000D55A4" w:rsidRDefault="003A43BA" w:rsidP="005F13DB">
            <w:pPr>
              <w:pStyle w:val="NormalWeb"/>
              <w:spacing w:before="120" w:beforeAutospacing="0" w:after="120" w:afterAutospacing="0"/>
              <w:jc w:val="both"/>
              <w:rPr>
                <w:b/>
                <w:bCs/>
                <w:sz w:val="22"/>
                <w:szCs w:val="22"/>
                <w:lang w:val="sr-Cyrl-RS" w:eastAsia="en-GB"/>
              </w:rPr>
            </w:pPr>
          </w:p>
          <w:p w14:paraId="4AF12DD3" w14:textId="040118FA" w:rsidR="005D7226" w:rsidRPr="000D55A4" w:rsidRDefault="005D7226" w:rsidP="005D7226">
            <w:pPr>
              <w:pStyle w:val="NormalWeb"/>
              <w:spacing w:before="0" w:beforeAutospacing="0" w:after="0" w:afterAutospacing="0"/>
              <w:rPr>
                <w:b/>
                <w:sz w:val="22"/>
                <w:szCs w:val="22"/>
                <w:u w:val="single"/>
                <w:lang w:val="sr-Cyrl-RS"/>
              </w:rPr>
            </w:pPr>
            <w:r w:rsidRPr="000D55A4">
              <w:rPr>
                <w:b/>
                <w:i/>
                <w:color w:val="000000" w:themeColor="text1"/>
                <w:sz w:val="22"/>
                <w:szCs w:val="22"/>
                <w:lang w:val="sr-Cyrl-RS"/>
              </w:rPr>
              <w:t>Промена форме докумен</w:t>
            </w:r>
            <w:r w:rsidR="008A4087" w:rsidRPr="000D55A4">
              <w:rPr>
                <w:b/>
                <w:i/>
                <w:color w:val="000000" w:themeColor="text1"/>
                <w:sz w:val="22"/>
                <w:szCs w:val="22"/>
                <w:lang w:val="sr-Cyrl-RS"/>
              </w:rPr>
              <w:t>тације</w:t>
            </w:r>
          </w:p>
          <w:p w14:paraId="2177E281" w14:textId="4094C161" w:rsidR="005D7226" w:rsidRPr="000D55A4" w:rsidRDefault="00E22A4A" w:rsidP="005D7226">
            <w:pPr>
              <w:pStyle w:val="NormalWeb"/>
              <w:ind w:left="270"/>
              <w:jc w:val="both"/>
              <w:rPr>
                <w:b/>
                <w:sz w:val="22"/>
                <w:szCs w:val="22"/>
                <w:lang w:val="sr-Cyrl-RS"/>
              </w:rPr>
            </w:pPr>
            <w:r w:rsidRPr="000D55A4">
              <w:rPr>
                <w:b/>
                <w:sz w:val="22"/>
                <w:szCs w:val="22"/>
                <w:lang w:val="sr-Cyrl-RS"/>
              </w:rPr>
              <w:t>•</w:t>
            </w:r>
            <w:r w:rsidRPr="000D55A4">
              <w:rPr>
                <w:b/>
                <w:sz w:val="22"/>
                <w:szCs w:val="22"/>
                <w:lang w:val="sr-Cyrl-RS"/>
              </w:rPr>
              <w:tab/>
              <w:t>Документ 12</w:t>
            </w:r>
            <w:r w:rsidR="005D7226" w:rsidRPr="000D55A4">
              <w:rPr>
                <w:b/>
                <w:sz w:val="22"/>
                <w:szCs w:val="22"/>
                <w:lang w:val="sr-Cyrl-RS"/>
              </w:rPr>
              <w:t xml:space="preserve"> и 14: Доказ о уплати републичкe административнe таксe по захтеву за бављење пословима промета експлозивних материја за сопствене потребе или за потребе трећих лица и захтев</w:t>
            </w:r>
          </w:p>
          <w:p w14:paraId="1E3B5AA6" w14:textId="77777777" w:rsidR="00AA4186" w:rsidRPr="000D55A4" w:rsidRDefault="00AA4186" w:rsidP="00AA4186">
            <w:pPr>
              <w:spacing w:after="120"/>
              <w:rPr>
                <w:rFonts w:ascii="Times New Roman" w:hAnsi="Times New Roman"/>
                <w:sz w:val="22"/>
                <w:szCs w:val="22"/>
                <w:lang w:val="sr-Cyrl-RS"/>
              </w:rPr>
            </w:pPr>
            <w:r w:rsidRPr="000D55A4">
              <w:rPr>
                <w:rFonts w:ascii="Times New Roman" w:hAnsi="Times New Roman"/>
                <w:sz w:val="22"/>
                <w:szCs w:val="22"/>
                <w:lang w:val="sr-Cyrl-RS"/>
              </w:rPr>
              <w:t xml:space="preserve">Надлежни органи од подносиоца захтева да уз захтев прилажу оригинал уплатнице или потврду банке, као доказ да је плаћен финансијски издатак за спровођење поступка, што ствара непотребне трошкове за подносиоца захтева. </w:t>
            </w:r>
          </w:p>
          <w:p w14:paraId="661141BB" w14:textId="3501CD91" w:rsidR="00AA4186" w:rsidRPr="000D55A4" w:rsidRDefault="00AA4186" w:rsidP="00AA4186">
            <w:pPr>
              <w:spacing w:after="120"/>
              <w:rPr>
                <w:rFonts w:ascii="Times New Roman" w:hAnsi="Times New Roman"/>
                <w:sz w:val="22"/>
                <w:szCs w:val="22"/>
                <w:lang w:val="sr-Cyrl-RS"/>
              </w:rPr>
            </w:pPr>
            <w:r w:rsidRPr="000D55A4">
              <w:rPr>
                <w:rFonts w:ascii="Times New Roman" w:hAnsi="Times New Roman"/>
                <w:sz w:val="22"/>
                <w:szCs w:val="22"/>
                <w:lang w:val="sr-Cyrl-RS"/>
              </w:rPr>
              <w:lastRenderedPageBreak/>
              <w:t xml:space="preserve">С тим у вези, предлаже се промена форме из оригинала у копију </w:t>
            </w:r>
            <w:r w:rsidRPr="000D55A4">
              <w:rPr>
                <w:rFonts w:ascii="Times New Roman" w:hAnsi="Times New Roman"/>
                <w:bCs/>
                <w:sz w:val="22"/>
                <w:szCs w:val="22"/>
                <w:lang w:val="sr-Cyrl-RS"/>
              </w:rPr>
              <w:t xml:space="preserve">за доказ о плаћању финансијског  издатка односно </w:t>
            </w:r>
            <w:r w:rsidRPr="000D55A4">
              <w:rPr>
                <w:rFonts w:ascii="Times New Roman" w:hAnsi="Times New Roman"/>
                <w:sz w:val="22"/>
                <w:szCs w:val="22"/>
                <w:lang w:val="sr-Cyrl-RS"/>
              </w:rPr>
              <w:t>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w:t>
            </w:r>
            <w:r w:rsidR="00D00200" w:rsidRPr="000D55A4">
              <w:rPr>
                <w:rFonts w:ascii="Times New Roman" w:hAnsi="Times New Roman"/>
                <w:sz w:val="22"/>
                <w:szCs w:val="22"/>
                <w:lang w:val="sr-Cyrl-RS"/>
              </w:rPr>
              <w:t>н доказ о уплати таксе</w:t>
            </w:r>
            <w:r w:rsidRPr="000D55A4">
              <w:rPr>
                <w:rFonts w:ascii="Times New Roman" w:hAnsi="Times New Roman"/>
                <w:sz w:val="22"/>
                <w:szCs w:val="22"/>
                <w:lang w:val="sr-Cyrl-RS"/>
              </w:rPr>
              <w:t>.</w:t>
            </w:r>
          </w:p>
          <w:p w14:paraId="3F13A250" w14:textId="77777777" w:rsidR="00AA4186" w:rsidRPr="000D55A4" w:rsidRDefault="00AA4186" w:rsidP="00AA4186">
            <w:pPr>
              <w:rPr>
                <w:rFonts w:ascii="Times New Roman" w:hAnsi="Times New Roman"/>
                <w:sz w:val="22"/>
                <w:szCs w:val="22"/>
                <w:lang w:val="sr-Cyrl-RS"/>
              </w:rPr>
            </w:pPr>
            <w:r w:rsidRPr="000D55A4">
              <w:rPr>
                <w:rFonts w:ascii="Times New Roman" w:hAnsi="Times New Roman"/>
                <w:sz w:val="22"/>
                <w:szCs w:val="22"/>
              </w:rPr>
              <w:t>K</w:t>
            </w:r>
            <w:r w:rsidRPr="000D55A4">
              <w:rPr>
                <w:rFonts w:ascii="Times New Roman" w:hAnsi="Times New Roman"/>
                <w:sz w:val="22"/>
                <w:szCs w:val="22"/>
                <w:lang w:val="sr-Cyrl-RS"/>
              </w:rPr>
              <w:t>ако је примена препоруке</w:t>
            </w:r>
            <w:r w:rsidRPr="000D55A4">
              <w:rPr>
                <w:rFonts w:ascii="Times New Roman" w:hAnsi="Times New Roman"/>
                <w:bCs/>
                <w:sz w:val="22"/>
                <w:szCs w:val="22"/>
                <w:lang w:val="sr-Cyrl-RS"/>
              </w:rPr>
              <w:t xml:space="preserve"> за достављање извода са пословног рачуна странке, без печата банке,</w:t>
            </w:r>
            <w:r w:rsidRPr="000D55A4">
              <w:rPr>
                <w:rFonts w:ascii="Times New Roman" w:hAnsi="Times New Roman"/>
                <w:sz w:val="22"/>
                <w:szCs w:val="22"/>
                <w:lang w:val="sr-Cyrl-RS"/>
              </w:rPr>
              <w:t xml:space="preserve"> као </w:t>
            </w:r>
            <w:r w:rsidRPr="000D55A4">
              <w:rPr>
                <w:rFonts w:ascii="Times New Roman" w:hAnsi="Times New Roman"/>
                <w:bCs/>
                <w:sz w:val="22"/>
                <w:szCs w:val="22"/>
                <w:lang w:val="sr-Cyrl-RS"/>
              </w:rPr>
              <w:t>доказа о плаћању финансијског издатака, већ могућа</w:t>
            </w:r>
            <w:r w:rsidRPr="000D55A4">
              <w:rPr>
                <w:rFonts w:ascii="Times New Roman" w:hAnsi="Times New Roman"/>
                <w:sz w:val="22"/>
                <w:szCs w:val="22"/>
                <w:lang w:val="sr-Cyrl-RS"/>
              </w:rPr>
              <w:t xml:space="preserve"> за један део поступака у Министарству унутрашњих послова, где је Управа за трезор омогућила Министарству увид о извршеним уплатама, као што је случај са уплатама такси за технички преглед возила, нема препрека да се исти систем не омогући и за преостале поступке Министарства. </w:t>
            </w:r>
          </w:p>
          <w:p w14:paraId="6F46A8CF" w14:textId="77777777" w:rsidR="00AA4186" w:rsidRPr="000D55A4" w:rsidRDefault="00AA4186" w:rsidP="00AA4186">
            <w:pPr>
              <w:ind w:left="360"/>
              <w:rPr>
                <w:rFonts w:ascii="Times New Roman" w:hAnsi="Times New Roman"/>
                <w:sz w:val="22"/>
                <w:szCs w:val="22"/>
                <w:lang w:val="sr-Cyrl-RS"/>
              </w:rPr>
            </w:pPr>
          </w:p>
          <w:p w14:paraId="04C6ED90" w14:textId="77777777" w:rsidR="00AA4186" w:rsidRPr="000D55A4" w:rsidRDefault="00AA4186" w:rsidP="00AA4186">
            <w:pPr>
              <w:rPr>
                <w:rFonts w:ascii="Times New Roman" w:hAnsi="Times New Roman"/>
                <w:sz w:val="22"/>
                <w:szCs w:val="22"/>
                <w:lang w:val="sr-Cyrl-RS"/>
              </w:rPr>
            </w:pPr>
            <w:r w:rsidRPr="000D55A4">
              <w:rPr>
                <w:rFonts w:ascii="Times New Roman" w:hAnsi="Times New Roman"/>
                <w:sz w:val="22"/>
                <w:szCs w:val="22"/>
                <w:lang w:val="sr-Cyrl-RS"/>
              </w:rPr>
              <w:t xml:space="preserve">Имплементација ове препоруке може се омогућити на неколико начина: </w:t>
            </w:r>
          </w:p>
          <w:p w14:paraId="5E945134" w14:textId="77777777" w:rsidR="00AA4186" w:rsidRPr="000D55A4" w:rsidRDefault="00AA4186" w:rsidP="00AA4186">
            <w:pPr>
              <w:ind w:left="360"/>
              <w:rPr>
                <w:rFonts w:ascii="Times New Roman" w:hAnsi="Times New Roman"/>
                <w:sz w:val="22"/>
                <w:szCs w:val="22"/>
                <w:lang w:val="sr-Cyrl-RS"/>
              </w:rPr>
            </w:pPr>
          </w:p>
          <w:p w14:paraId="7AFC11F3" w14:textId="77777777" w:rsidR="00AA4186" w:rsidRPr="000D55A4" w:rsidRDefault="00AA4186" w:rsidP="00AA4186">
            <w:pPr>
              <w:pStyle w:val="ListParagraph"/>
              <w:numPr>
                <w:ilvl w:val="0"/>
                <w:numId w:val="40"/>
              </w:numPr>
              <w:rPr>
                <w:rFonts w:ascii="Times New Roman" w:hAnsi="Times New Roman"/>
                <w:sz w:val="22"/>
                <w:szCs w:val="22"/>
                <w:lang w:val="sr-Cyrl-RS"/>
              </w:rPr>
            </w:pPr>
            <w:r w:rsidRPr="000D55A4">
              <w:rPr>
                <w:rFonts w:ascii="Times New Roman" w:hAnsi="Times New Roman"/>
                <w:sz w:val="22"/>
                <w:szCs w:val="22"/>
                <w:lang w:val="sr-Cyrl-RS"/>
              </w:rPr>
              <w:t xml:space="preserve">Један је да Управа за трезор омогући податке о уплатама на рачуну надлежним линијама рада у Министарству унутрашњих послова, што је већ и урађено у погледу једног дела поступака. </w:t>
            </w:r>
          </w:p>
          <w:p w14:paraId="3349A438" w14:textId="77777777" w:rsidR="00AA4186" w:rsidRPr="000D55A4" w:rsidRDefault="00AA4186" w:rsidP="00AA4186">
            <w:pPr>
              <w:ind w:left="360"/>
              <w:rPr>
                <w:rFonts w:ascii="Times New Roman" w:hAnsi="Times New Roman"/>
                <w:sz w:val="22"/>
                <w:szCs w:val="22"/>
                <w:lang w:val="sr-Cyrl-RS"/>
              </w:rPr>
            </w:pPr>
          </w:p>
          <w:p w14:paraId="41BC6CB9" w14:textId="77777777" w:rsidR="00D00200" w:rsidRPr="000D55A4" w:rsidRDefault="00AA4186" w:rsidP="00AA4186">
            <w:pPr>
              <w:pStyle w:val="ListParagraph"/>
              <w:numPr>
                <w:ilvl w:val="0"/>
                <w:numId w:val="40"/>
              </w:numPr>
              <w:tabs>
                <w:tab w:val="left" w:pos="450"/>
              </w:tabs>
              <w:rPr>
                <w:rFonts w:ascii="Times New Roman" w:hAnsi="Times New Roman"/>
                <w:sz w:val="22"/>
                <w:szCs w:val="22"/>
                <w:lang w:val="sr-Cyrl-RS"/>
              </w:rPr>
            </w:pPr>
            <w:r w:rsidRPr="000D55A4">
              <w:rPr>
                <w:rFonts w:ascii="Times New Roman" w:hAnsi="Times New Roman"/>
                <w:sz w:val="22"/>
                <w:szCs w:val="22"/>
                <w:lang w:val="sr-Cyrl-RS"/>
              </w:rPr>
              <w:t>Други начин је да се осмисли систем уплата тако што ће се за сваку уплату генерисати број, по угледу на систем уплата, коју је успоставила Агенција за привредне регистре.</w:t>
            </w:r>
          </w:p>
          <w:p w14:paraId="48BB6E84" w14:textId="77777777" w:rsidR="00D00200" w:rsidRPr="000D55A4" w:rsidRDefault="00D00200" w:rsidP="00D00200">
            <w:pPr>
              <w:pStyle w:val="ListParagraph"/>
              <w:rPr>
                <w:rFonts w:ascii="Times New Roman" w:hAnsi="Times New Roman"/>
                <w:sz w:val="22"/>
                <w:szCs w:val="22"/>
                <w:lang w:val="sr-Cyrl-RS"/>
              </w:rPr>
            </w:pPr>
          </w:p>
          <w:p w14:paraId="64001F22" w14:textId="2A3C27B2" w:rsidR="00D00200" w:rsidRPr="000D55A4" w:rsidRDefault="00AA4186" w:rsidP="00D00200">
            <w:pPr>
              <w:pStyle w:val="ListParagraph"/>
              <w:numPr>
                <w:ilvl w:val="0"/>
                <w:numId w:val="40"/>
              </w:numPr>
              <w:tabs>
                <w:tab w:val="left" w:pos="450"/>
              </w:tabs>
              <w:rPr>
                <w:rFonts w:ascii="Times New Roman" w:hAnsi="Times New Roman"/>
                <w:sz w:val="22"/>
                <w:szCs w:val="22"/>
                <w:lang w:val="sr-Cyrl-RS"/>
              </w:rPr>
            </w:pPr>
            <w:r w:rsidRPr="000D55A4">
              <w:rPr>
                <w:rFonts w:ascii="Times New Roman" w:hAnsi="Times New Roman"/>
                <w:sz w:val="22"/>
                <w:szCs w:val="22"/>
                <w:lang w:val="sr-Cyrl-RS"/>
              </w:rPr>
              <w:t xml:space="preserve"> </w:t>
            </w:r>
            <w:r w:rsidR="00D00200" w:rsidRPr="000D55A4">
              <w:rPr>
                <w:rFonts w:ascii="Times New Roman" w:hAnsi="Times New Roman"/>
                <w:sz w:val="22"/>
                <w:szCs w:val="22"/>
                <w:lang w:val="sr-Cyrl-RS"/>
              </w:rPr>
              <w:t>Трећи начин је да се омогући систем електронског плаћања преко портала е-</w:t>
            </w:r>
            <w:r w:rsidR="008623F8" w:rsidRPr="000D55A4">
              <w:rPr>
                <w:rFonts w:ascii="Times New Roman" w:hAnsi="Times New Roman"/>
                <w:sz w:val="22"/>
                <w:szCs w:val="22"/>
                <w:lang w:val="sr-Cyrl-RS"/>
              </w:rPr>
              <w:t>У</w:t>
            </w:r>
            <w:r w:rsidR="00D00200" w:rsidRPr="000D55A4">
              <w:rPr>
                <w:rFonts w:ascii="Times New Roman" w:hAnsi="Times New Roman"/>
                <w:sz w:val="22"/>
                <w:szCs w:val="22"/>
                <w:lang w:val="sr-Cyrl-RS"/>
              </w:rPr>
              <w:t>праве.</w:t>
            </w:r>
          </w:p>
          <w:p w14:paraId="15FC7CBC" w14:textId="77777777" w:rsidR="00AA4186" w:rsidRPr="000D55A4" w:rsidRDefault="00AA4186" w:rsidP="00AA4186">
            <w:pPr>
              <w:tabs>
                <w:tab w:val="left" w:pos="450"/>
              </w:tabs>
              <w:rPr>
                <w:rFonts w:ascii="Times New Roman" w:hAnsi="Times New Roman"/>
                <w:sz w:val="22"/>
                <w:szCs w:val="22"/>
                <w:lang w:val="sr-Cyrl-RS"/>
              </w:rPr>
            </w:pPr>
          </w:p>
          <w:p w14:paraId="1249F55E" w14:textId="77777777" w:rsidR="00AA4186" w:rsidRPr="000D55A4" w:rsidRDefault="00AA4186" w:rsidP="00AA4186">
            <w:pPr>
              <w:rPr>
                <w:rFonts w:ascii="Times New Roman" w:hAnsi="Times New Roman"/>
                <w:sz w:val="22"/>
                <w:szCs w:val="22"/>
                <w:lang w:val="sr-Cyrl-RS"/>
              </w:rPr>
            </w:pPr>
            <w:r w:rsidRPr="000D55A4">
              <w:rPr>
                <w:rFonts w:ascii="Times New Roman" w:hAnsi="Times New Roman"/>
                <w:sz w:val="22"/>
                <w:szCs w:val="22"/>
                <w:lang w:val="sr-Cyrl-RS"/>
              </w:rPr>
              <w:t xml:space="preserve">Имплементација ове препоруке захтева укључивање и заједнички рад других органи и то Управе за трезор, Канцеларије за ИТ и финансијске службе Министарства унутрашњих послова. </w:t>
            </w:r>
          </w:p>
          <w:p w14:paraId="7B431E89" w14:textId="77777777" w:rsidR="004E6ADB" w:rsidRPr="000D55A4" w:rsidRDefault="004E6ADB" w:rsidP="00AA4186">
            <w:pPr>
              <w:rPr>
                <w:rFonts w:ascii="Times New Roman" w:hAnsi="Times New Roman"/>
                <w:sz w:val="22"/>
                <w:szCs w:val="22"/>
                <w:lang w:val="sr-Cyrl-RS"/>
              </w:rPr>
            </w:pPr>
          </w:p>
          <w:p w14:paraId="1E03F3FD" w14:textId="77777777" w:rsidR="005D7226" w:rsidRPr="000D55A4" w:rsidRDefault="005D7226" w:rsidP="005D7226">
            <w:pPr>
              <w:pStyle w:val="NormalWeb"/>
              <w:spacing w:before="0" w:beforeAutospacing="0" w:after="0" w:afterAutospacing="0"/>
              <w:rPr>
                <w:b/>
                <w:sz w:val="22"/>
                <w:szCs w:val="22"/>
                <w:lang w:val="sr-Cyrl-RS"/>
              </w:rPr>
            </w:pPr>
            <w:r w:rsidRPr="000D55A4">
              <w:rPr>
                <w:b/>
                <w:sz w:val="22"/>
                <w:szCs w:val="22"/>
                <w:lang w:val="sr-Cyrl-RS"/>
              </w:rPr>
              <w:t>За примену ове препоруке није потребна измена прописа.</w:t>
            </w:r>
          </w:p>
          <w:p w14:paraId="762C478F" w14:textId="77777777" w:rsidR="0004385A" w:rsidRPr="000D55A4" w:rsidRDefault="0004385A" w:rsidP="004412A6">
            <w:pPr>
              <w:pStyle w:val="NormalWeb"/>
              <w:spacing w:before="0" w:beforeAutospacing="0" w:after="0" w:afterAutospacing="0"/>
              <w:rPr>
                <w:b/>
                <w:sz w:val="22"/>
                <w:szCs w:val="22"/>
                <w:lang w:val="sr-Cyrl-RS"/>
              </w:rPr>
            </w:pPr>
          </w:p>
          <w:p w14:paraId="2283614D" w14:textId="3927F03C" w:rsidR="00E3766C" w:rsidRPr="000D55A4" w:rsidRDefault="00E3766C" w:rsidP="008A4087">
            <w:pPr>
              <w:pStyle w:val="NormalWeb"/>
              <w:numPr>
                <w:ilvl w:val="1"/>
                <w:numId w:val="23"/>
              </w:numPr>
              <w:spacing w:before="0" w:beforeAutospacing="0" w:after="0" w:afterAutospacing="0"/>
              <w:ind w:left="517"/>
              <w:rPr>
                <w:b/>
                <w:sz w:val="22"/>
                <w:szCs w:val="22"/>
                <w:u w:val="single"/>
                <w:lang w:val="sr-Cyrl-RS"/>
              </w:rPr>
            </w:pPr>
            <w:r w:rsidRPr="000D55A4">
              <w:rPr>
                <w:b/>
                <w:sz w:val="22"/>
                <w:szCs w:val="22"/>
                <w:u w:val="single"/>
                <w:lang w:val="sr-Cyrl-RS"/>
              </w:rPr>
              <w:t xml:space="preserve">Образац </w:t>
            </w:r>
            <w:r w:rsidR="008A4087" w:rsidRPr="000D55A4">
              <w:rPr>
                <w:b/>
                <w:sz w:val="22"/>
                <w:szCs w:val="22"/>
                <w:u w:val="single"/>
                <w:lang w:val="sr-Cyrl-RS"/>
              </w:rPr>
              <w:t xml:space="preserve">административног </w:t>
            </w:r>
            <w:r w:rsidRPr="000D55A4">
              <w:rPr>
                <w:b/>
                <w:sz w:val="22"/>
                <w:szCs w:val="22"/>
                <w:u w:val="single"/>
                <w:lang w:val="sr-Cyrl-RS"/>
              </w:rPr>
              <w:t xml:space="preserve">захтева </w:t>
            </w:r>
          </w:p>
          <w:p w14:paraId="798D3902" w14:textId="39D0F378" w:rsidR="00B84C96" w:rsidRPr="000D55A4" w:rsidRDefault="00B84C96" w:rsidP="00B84C96">
            <w:pPr>
              <w:pStyle w:val="NormalWeb"/>
              <w:spacing w:before="0" w:beforeAutospacing="0" w:after="0" w:afterAutospacing="0"/>
              <w:ind w:left="99"/>
              <w:rPr>
                <w:b/>
                <w:sz w:val="22"/>
                <w:szCs w:val="22"/>
                <w:lang w:val="sr-Cyrl-RS"/>
              </w:rPr>
            </w:pPr>
          </w:p>
          <w:p w14:paraId="4E3BF5AF" w14:textId="77777777" w:rsidR="008A4087" w:rsidRPr="000D55A4" w:rsidRDefault="008A4087" w:rsidP="00B84C96">
            <w:pPr>
              <w:rPr>
                <w:rFonts w:ascii="Times New Roman" w:eastAsia="Times New Roman" w:hAnsi="Times New Roman"/>
                <w:b/>
                <w:i/>
                <w:sz w:val="22"/>
                <w:szCs w:val="22"/>
                <w:lang w:val="sr-Cyrl-RS"/>
              </w:rPr>
            </w:pPr>
            <w:r w:rsidRPr="000D55A4">
              <w:rPr>
                <w:rFonts w:ascii="Times New Roman" w:eastAsia="Times New Roman" w:hAnsi="Times New Roman"/>
                <w:b/>
                <w:i/>
                <w:sz w:val="22"/>
                <w:szCs w:val="22"/>
                <w:lang w:val="sr-Cyrl-RS"/>
              </w:rPr>
              <w:t>Увођење обрасца захтева</w:t>
            </w:r>
          </w:p>
          <w:p w14:paraId="4117D80D" w14:textId="77777777" w:rsidR="008A4087" w:rsidRPr="000D55A4" w:rsidRDefault="008A4087" w:rsidP="00B84C96">
            <w:pPr>
              <w:rPr>
                <w:rFonts w:ascii="Times New Roman" w:eastAsia="Times New Roman" w:hAnsi="Times New Roman"/>
                <w:sz w:val="22"/>
                <w:szCs w:val="22"/>
                <w:lang w:val="sr-Cyrl-RS"/>
              </w:rPr>
            </w:pPr>
          </w:p>
          <w:p w14:paraId="7CDDB195" w14:textId="77777777" w:rsidR="00B84C96" w:rsidRPr="000D55A4" w:rsidRDefault="00B84C96" w:rsidP="00B84C96">
            <w:pPr>
              <w:rPr>
                <w:rFonts w:ascii="Times New Roman" w:eastAsia="Times New Roman" w:hAnsi="Times New Roman"/>
                <w:sz w:val="22"/>
                <w:szCs w:val="22"/>
                <w:lang w:val="sr-Cyrl-RS"/>
              </w:rPr>
            </w:pPr>
            <w:r w:rsidRPr="000D55A4">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4C51F3E1" w14:textId="73F22B78" w:rsidR="00082E87" w:rsidRPr="00573A55" w:rsidRDefault="00082E87" w:rsidP="00082E87">
            <w:pPr>
              <w:pStyle w:val="ListParagraph"/>
              <w:numPr>
                <w:ilvl w:val="0"/>
                <w:numId w:val="25"/>
              </w:numPr>
              <w:spacing w:before="100" w:beforeAutospacing="1" w:afterAutospacing="1"/>
              <w:ind w:left="390" w:hanging="214"/>
              <w:rPr>
                <w:rFonts w:ascii="Times New Roman" w:eastAsia="Times New Roman" w:hAnsi="Times New Roman"/>
                <w:sz w:val="22"/>
                <w:szCs w:val="22"/>
                <w:lang w:val="sr-Cyrl-RS"/>
              </w:rPr>
            </w:pPr>
            <w:r w:rsidRPr="000D55A4">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w:t>
            </w:r>
            <w:r w:rsidRPr="00573A55">
              <w:rPr>
                <w:rFonts w:ascii="Times New Roman" w:eastAsia="Times New Roman" w:hAnsi="Times New Roman"/>
                <w:sz w:val="22"/>
                <w:szCs w:val="22"/>
                <w:lang w:val="sr-Cyrl-RS"/>
              </w:rPr>
              <w:t xml:space="preserve">који укључују: </w:t>
            </w:r>
          </w:p>
          <w:p w14:paraId="3AB2D4E2" w14:textId="77777777" w:rsidR="00573A55" w:rsidRPr="00573A55" w:rsidRDefault="00573A55" w:rsidP="00573A55">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799DA370" w14:textId="77777777" w:rsidR="00573A55" w:rsidRPr="00573A55" w:rsidRDefault="00573A55" w:rsidP="00573A55">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 xml:space="preserve">Шифру административног поступка или назив обрасца </w:t>
            </w:r>
            <w:r w:rsidRPr="00573A55">
              <w:rPr>
                <w:rFonts w:ascii="Times New Roman" w:eastAsia="Times New Roman" w:hAnsi="Times New Roman"/>
                <w:sz w:val="22"/>
                <w:szCs w:val="22"/>
                <w:lang w:val="sr-Latn-RS"/>
              </w:rPr>
              <w:t xml:space="preserve">- </w:t>
            </w:r>
            <w:r w:rsidRPr="00573A55">
              <w:rPr>
                <w:rFonts w:ascii="Times New Roman" w:eastAsia="Times New Roman" w:hAnsi="Times New Roman"/>
                <w:sz w:val="22"/>
                <w:szCs w:val="22"/>
                <w:lang w:val="sr-Cyrl-RS"/>
              </w:rPr>
              <w:t>може да стоји у горњем десном углу обрасца;</w:t>
            </w:r>
          </w:p>
          <w:p w14:paraId="2F93E883" w14:textId="77777777" w:rsidR="00573A55" w:rsidRPr="00573A55" w:rsidRDefault="00573A55" w:rsidP="00573A55">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584BC7EC" w14:textId="77777777" w:rsidR="00573A55" w:rsidRPr="00573A55" w:rsidRDefault="00573A55" w:rsidP="00573A55">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Места за унос информација о подносиоцу захтева (Назив, седиште, ПИБ, матични број, адреса електронске поште);</w:t>
            </w:r>
          </w:p>
          <w:p w14:paraId="6E419CDF" w14:textId="64D12A6C" w:rsidR="00573A55" w:rsidRPr="00573A55" w:rsidRDefault="00573A55" w:rsidP="00573A55">
            <w:pPr>
              <w:numPr>
                <w:ilvl w:val="1"/>
                <w:numId w:val="25"/>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(име и презиме дипломираног инжењера рударства, датум и број издавања уверења о положеном стручном испиту из области рударства, име и презиме власника укњиженог простора, бр. катастарске парцеле и катастарској општини, име и презиме возача, бр. и датум издавања АДР сертификата за возача, име и презиме лица која су стручно оспособљена да рукују експлозивним материјама, њихов ЈМБГ уз изјаву о заштити података)</w:t>
            </w:r>
            <w:r w:rsidRPr="00573A55">
              <w:rPr>
                <w:rFonts w:ascii="Times New Roman" w:eastAsia="Times New Roman" w:hAnsi="Times New Roman"/>
                <w:sz w:val="22"/>
                <w:szCs w:val="22"/>
                <w:lang w:val="sr-Latn-RS"/>
              </w:rPr>
              <w:t>;</w:t>
            </w:r>
            <w:r w:rsidRPr="00573A55">
              <w:rPr>
                <w:rFonts w:ascii="Times New Roman" w:eastAsia="Times New Roman" w:hAnsi="Times New Roman"/>
                <w:sz w:val="22"/>
                <w:szCs w:val="22"/>
                <w:lang w:val="sr-Cyrl-RS"/>
              </w:rPr>
              <w:t xml:space="preserve"> </w:t>
            </w:r>
          </w:p>
          <w:p w14:paraId="662C05AE" w14:textId="77777777" w:rsidR="00573A55" w:rsidRPr="00573A55" w:rsidRDefault="00573A55" w:rsidP="00573A55">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 xml:space="preserve">Информације о потребној документацији: </w:t>
            </w:r>
          </w:p>
          <w:p w14:paraId="41E2C8FD" w14:textId="77777777" w:rsidR="00573A55" w:rsidRPr="00573A55" w:rsidRDefault="00573A55" w:rsidP="00573A55">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573A55">
              <w:rPr>
                <w:rFonts w:ascii="Times New Roman" w:hAnsi="Times New Roman"/>
                <w:sz w:val="22"/>
                <w:szCs w:val="22"/>
                <w:lang w:val="sr-Cyrl-RS"/>
              </w:rPr>
              <w:lastRenderedPageBreak/>
              <w:t>таксативно набројана сва потребна документа</w:t>
            </w:r>
          </w:p>
          <w:p w14:paraId="34457784" w14:textId="77777777" w:rsidR="00573A55" w:rsidRPr="00573A55" w:rsidRDefault="00573A55" w:rsidP="00573A55">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573A55">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573A55">
              <w:rPr>
                <w:rFonts w:ascii="Times New Roman" w:hAnsi="Times New Roman"/>
                <w:sz w:val="22"/>
                <w:szCs w:val="22"/>
                <w:lang w:val="sr-Cyrl-RS"/>
              </w:rPr>
              <w:tab/>
              <w:t>уколико се документација подноси у папиру</w:t>
            </w:r>
          </w:p>
          <w:p w14:paraId="6806C21E" w14:textId="77777777" w:rsidR="00573A55" w:rsidRPr="00573A55" w:rsidRDefault="00573A55" w:rsidP="00573A55">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573A55">
              <w:rPr>
                <w:rFonts w:ascii="Times New Roman" w:hAnsi="Times New Roman"/>
                <w:sz w:val="22"/>
                <w:szCs w:val="22"/>
                <w:lang w:val="sr-Cyrl-RS"/>
              </w:rPr>
              <w:t>издавалац документа</w:t>
            </w:r>
          </w:p>
          <w:p w14:paraId="6651D775" w14:textId="77777777" w:rsidR="00573A55" w:rsidRPr="00573A55" w:rsidRDefault="00573A55" w:rsidP="00573A55">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573A55">
              <w:rPr>
                <w:rFonts w:ascii="Times New Roman" w:hAnsi="Times New Roman"/>
                <w:sz w:val="22"/>
                <w:szCs w:val="22"/>
                <w:lang w:val="sr-Cyrl-RS"/>
              </w:rPr>
              <w:t xml:space="preserve">специфичности у вези документа, ако их има (нпр. број потребних примерака, </w:t>
            </w:r>
            <w:r w:rsidRPr="00573A55">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573A55">
              <w:rPr>
                <w:rFonts w:ascii="Times New Roman" w:hAnsi="Times New Roman"/>
                <w:sz w:val="22"/>
                <w:szCs w:val="22"/>
                <w:lang w:val="sr-Cyrl-RS"/>
              </w:rPr>
              <w:tab/>
              <w:t>документ подносе само привредна друштва и сл.);</w:t>
            </w:r>
          </w:p>
          <w:p w14:paraId="6CC3862F" w14:textId="77777777" w:rsidR="00573A55" w:rsidRPr="00573A55" w:rsidRDefault="00573A55" w:rsidP="00573A55">
            <w:pPr>
              <w:numPr>
                <w:ilvl w:val="1"/>
                <w:numId w:val="25"/>
              </w:numPr>
              <w:ind w:left="885"/>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23FF9B62" w14:textId="77777777" w:rsidR="00573A55" w:rsidRPr="00573A55" w:rsidRDefault="00573A55" w:rsidP="00573A55">
            <w:pPr>
              <w:shd w:val="clear" w:color="auto" w:fill="FFFFFF"/>
              <w:ind w:left="992"/>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1. ДА</w:t>
            </w:r>
          </w:p>
          <w:p w14:paraId="1FF8BE11" w14:textId="77777777" w:rsidR="00573A55" w:rsidRPr="00573A55" w:rsidRDefault="00573A55" w:rsidP="00573A55">
            <w:pPr>
              <w:shd w:val="clear" w:color="auto" w:fill="FFFFFF"/>
              <w:ind w:left="992"/>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2. НЕ</w:t>
            </w:r>
          </w:p>
          <w:p w14:paraId="24A0663F" w14:textId="77777777" w:rsidR="00573A55" w:rsidRPr="00573A55" w:rsidRDefault="00573A55" w:rsidP="00573A55">
            <w:pPr>
              <w:shd w:val="clear" w:color="auto" w:fill="FFFFFF"/>
              <w:ind w:left="992"/>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387F5115" w14:textId="77777777" w:rsidR="00573A55" w:rsidRPr="00573A55" w:rsidRDefault="00573A55" w:rsidP="00573A55">
            <w:pPr>
              <w:shd w:val="clear" w:color="auto" w:fill="FFFFFF"/>
              <w:ind w:left="993"/>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07567670" w14:textId="77777777" w:rsidR="00573A55" w:rsidRPr="00573A55" w:rsidRDefault="00573A55" w:rsidP="00573A55">
            <w:pPr>
              <w:numPr>
                <w:ilvl w:val="1"/>
                <w:numId w:val="25"/>
              </w:numPr>
              <w:ind w:left="885"/>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 xml:space="preserve">Место за унос података о месту и датуму подношења захтева; </w:t>
            </w:r>
          </w:p>
          <w:p w14:paraId="1B0A5811" w14:textId="77777777" w:rsidR="00573A55" w:rsidRPr="00573A55" w:rsidRDefault="00573A55" w:rsidP="00573A55">
            <w:pPr>
              <w:numPr>
                <w:ilvl w:val="1"/>
                <w:numId w:val="25"/>
              </w:numPr>
              <w:ind w:left="885"/>
              <w:rPr>
                <w:sz w:val="22"/>
                <w:szCs w:val="22"/>
                <w:lang w:val="sr-Cyrl-RS"/>
              </w:rPr>
            </w:pPr>
            <w:r w:rsidRPr="00573A55">
              <w:rPr>
                <w:rFonts w:ascii="Times New Roman" w:eastAsia="Times New Roman" w:hAnsi="Times New Roman"/>
                <w:sz w:val="22"/>
                <w:szCs w:val="22"/>
                <w:lang w:val="sr-Cyrl-RS"/>
              </w:rPr>
              <w:t>Место за потпис подносиоца захтева.</w:t>
            </w:r>
          </w:p>
          <w:p w14:paraId="76E1528C" w14:textId="77777777" w:rsidR="00573A55" w:rsidRPr="00573A55" w:rsidRDefault="00573A55" w:rsidP="00573A55">
            <w:pPr>
              <w:rPr>
                <w:rFonts w:ascii="Times New Roman" w:eastAsia="Times New Roman" w:hAnsi="Times New Roman"/>
                <w:sz w:val="22"/>
                <w:szCs w:val="22"/>
                <w:lang w:val="sr-Cyrl-RS"/>
              </w:rPr>
            </w:pPr>
          </w:p>
          <w:p w14:paraId="3D28C4EA" w14:textId="77777777" w:rsidR="00573A55" w:rsidRPr="00573A55" w:rsidRDefault="00573A55" w:rsidP="00573A55">
            <w:pPr>
              <w:rPr>
                <w:rFonts w:ascii="Times New Roman" w:eastAsia="Times New Roman" w:hAnsi="Times New Roman"/>
                <w:sz w:val="22"/>
                <w:szCs w:val="22"/>
                <w:lang w:val="sr-Cyrl-RS"/>
              </w:rPr>
            </w:pPr>
          </w:p>
          <w:p w14:paraId="601708D1" w14:textId="77777777" w:rsidR="00573A55" w:rsidRPr="00573A55" w:rsidRDefault="00573A55" w:rsidP="00573A55">
            <w:pPr>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Уз образац захтева стоји и писмeна информација о:</w:t>
            </w:r>
          </w:p>
          <w:p w14:paraId="6EBA2286" w14:textId="77777777" w:rsidR="00573A55" w:rsidRPr="00573A55" w:rsidRDefault="00573A55" w:rsidP="00573A55">
            <w:pPr>
              <w:rPr>
                <w:rFonts w:ascii="Times New Roman" w:eastAsia="Times New Roman" w:hAnsi="Times New Roman"/>
                <w:sz w:val="22"/>
                <w:szCs w:val="22"/>
                <w:lang w:val="sr-Cyrl-RS"/>
              </w:rPr>
            </w:pPr>
          </w:p>
          <w:p w14:paraId="75CB5E65" w14:textId="77777777" w:rsidR="00573A55" w:rsidRPr="00573A55" w:rsidRDefault="00573A55" w:rsidP="00573A55">
            <w:pPr>
              <w:numPr>
                <w:ilvl w:val="1"/>
                <w:numId w:val="25"/>
              </w:numPr>
              <w:ind w:left="885"/>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 xml:space="preserve">Прописаном року за решавање предмета </w:t>
            </w:r>
          </w:p>
          <w:p w14:paraId="15F1424E" w14:textId="77777777" w:rsidR="00573A55" w:rsidRPr="00573A55" w:rsidRDefault="00573A55" w:rsidP="00573A55">
            <w:pPr>
              <w:numPr>
                <w:ilvl w:val="1"/>
                <w:numId w:val="25"/>
              </w:numPr>
              <w:ind w:left="885"/>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Финансијским издацима:</w:t>
            </w:r>
          </w:p>
          <w:p w14:paraId="63895651" w14:textId="77777777" w:rsidR="00573A55" w:rsidRPr="00573A55" w:rsidRDefault="00573A55" w:rsidP="00573A55">
            <w:pPr>
              <w:pStyle w:val="ListParagraph"/>
              <w:numPr>
                <w:ilvl w:val="0"/>
                <w:numId w:val="36"/>
              </w:numPr>
              <w:ind w:left="1276"/>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Износ издатка</w:t>
            </w:r>
          </w:p>
          <w:p w14:paraId="26C1532B" w14:textId="77777777" w:rsidR="00573A55" w:rsidRPr="00573A55" w:rsidRDefault="00573A55" w:rsidP="00573A55">
            <w:pPr>
              <w:pStyle w:val="ListParagraph"/>
              <w:numPr>
                <w:ilvl w:val="0"/>
                <w:numId w:val="36"/>
              </w:numPr>
              <w:ind w:left="1276"/>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Сврха уплате</w:t>
            </w:r>
          </w:p>
          <w:p w14:paraId="61A0681E" w14:textId="77777777" w:rsidR="00573A55" w:rsidRPr="00573A55" w:rsidRDefault="00573A55" w:rsidP="00573A55">
            <w:pPr>
              <w:pStyle w:val="ListParagraph"/>
              <w:numPr>
                <w:ilvl w:val="0"/>
                <w:numId w:val="36"/>
              </w:numPr>
              <w:ind w:left="1276"/>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 xml:space="preserve">Назив и адреса примаоца </w:t>
            </w:r>
          </w:p>
          <w:p w14:paraId="61C73C62" w14:textId="77777777" w:rsidR="00573A55" w:rsidRPr="00573A55" w:rsidRDefault="00573A55" w:rsidP="00573A55">
            <w:pPr>
              <w:pStyle w:val="ListParagraph"/>
              <w:numPr>
                <w:ilvl w:val="0"/>
                <w:numId w:val="36"/>
              </w:numPr>
              <w:ind w:left="1276"/>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Број рачуна</w:t>
            </w:r>
          </w:p>
          <w:p w14:paraId="3364749D" w14:textId="77777777" w:rsidR="00573A55" w:rsidRPr="00573A55" w:rsidRDefault="00573A55" w:rsidP="00573A55">
            <w:pPr>
              <w:pStyle w:val="ListParagraph"/>
              <w:numPr>
                <w:ilvl w:val="0"/>
                <w:numId w:val="36"/>
              </w:numPr>
              <w:ind w:left="1276"/>
              <w:rPr>
                <w:rFonts w:ascii="Times New Roman" w:eastAsia="Times New Roman" w:hAnsi="Times New Roman"/>
                <w:sz w:val="22"/>
                <w:szCs w:val="22"/>
                <w:lang w:val="sr-Cyrl-RS"/>
              </w:rPr>
            </w:pPr>
            <w:r w:rsidRPr="00573A55">
              <w:rPr>
                <w:rFonts w:ascii="Times New Roman" w:eastAsia="Times New Roman" w:hAnsi="Times New Roman"/>
                <w:sz w:val="22"/>
                <w:szCs w:val="22"/>
                <w:lang w:val="sr-Cyrl-RS"/>
              </w:rPr>
              <w:t>Модел и позив на број</w:t>
            </w:r>
          </w:p>
          <w:p w14:paraId="5E54AB43" w14:textId="77777777" w:rsidR="00082E87" w:rsidRPr="000D55A4" w:rsidRDefault="00082E87" w:rsidP="00082E87">
            <w:pPr>
              <w:pStyle w:val="ListParagraph"/>
              <w:ind w:left="390"/>
              <w:rPr>
                <w:rFonts w:ascii="Times New Roman" w:eastAsia="Times New Roman" w:hAnsi="Times New Roman"/>
                <w:sz w:val="22"/>
                <w:szCs w:val="22"/>
                <w:lang w:val="sr-Cyrl-RS"/>
              </w:rPr>
            </w:pPr>
          </w:p>
          <w:p w14:paraId="713B190E" w14:textId="77777777" w:rsidR="00082E87" w:rsidRPr="000D55A4" w:rsidRDefault="00082E87" w:rsidP="00082E87">
            <w:pPr>
              <w:pStyle w:val="ListParagraph"/>
              <w:numPr>
                <w:ilvl w:val="0"/>
                <w:numId w:val="25"/>
              </w:numPr>
              <w:spacing w:before="100" w:beforeAutospacing="1" w:afterAutospacing="1"/>
              <w:ind w:left="390" w:hanging="214"/>
              <w:rPr>
                <w:rFonts w:ascii="Times New Roman" w:eastAsia="Times New Roman" w:hAnsi="Times New Roman"/>
                <w:sz w:val="22"/>
                <w:szCs w:val="22"/>
                <w:lang w:val="sr-Cyrl-RS"/>
              </w:rPr>
            </w:pPr>
            <w:r w:rsidRPr="000D55A4">
              <w:rPr>
                <w:rFonts w:ascii="Times New Roman" w:eastAsia="Times New Roman" w:hAnsi="Times New Roman"/>
                <w:sz w:val="22"/>
                <w:szCs w:val="22"/>
                <w:lang w:val="sr-Cyrl-RS"/>
              </w:rPr>
              <w:t>Омогућавање електронског попуњавања обрасца захтева.</w:t>
            </w:r>
          </w:p>
          <w:p w14:paraId="033D27A0" w14:textId="77777777" w:rsidR="00082E87" w:rsidRPr="000D55A4" w:rsidRDefault="00082E87" w:rsidP="00082E87">
            <w:pPr>
              <w:pStyle w:val="ListParagraph"/>
              <w:ind w:left="390"/>
              <w:rPr>
                <w:rFonts w:ascii="Times New Roman" w:eastAsia="Times New Roman" w:hAnsi="Times New Roman"/>
                <w:sz w:val="22"/>
                <w:szCs w:val="22"/>
                <w:lang w:val="sr-Cyrl-RS"/>
              </w:rPr>
            </w:pPr>
          </w:p>
          <w:p w14:paraId="088BFBCA" w14:textId="16FA0556" w:rsidR="00082E87" w:rsidRPr="000D55A4" w:rsidRDefault="00082E87" w:rsidP="00082E87">
            <w:pPr>
              <w:pStyle w:val="ListParagraph"/>
              <w:spacing w:before="120" w:after="120"/>
              <w:ind w:left="-23"/>
              <w:rPr>
                <w:rFonts w:ascii="Times New Roman" w:hAnsi="Times New Roman"/>
                <w:b/>
                <w:color w:val="000000" w:themeColor="text1"/>
                <w:sz w:val="22"/>
                <w:szCs w:val="22"/>
                <w:lang w:val="sr-Cyrl-RS"/>
              </w:rPr>
            </w:pPr>
            <w:r w:rsidRPr="000D55A4">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55D9247C" w14:textId="77777777" w:rsidR="00FD3397" w:rsidRPr="000D55A4" w:rsidRDefault="00FD3397" w:rsidP="00082E87">
            <w:pPr>
              <w:pStyle w:val="ListParagraph"/>
              <w:spacing w:before="120" w:after="120"/>
              <w:ind w:left="-23"/>
              <w:rPr>
                <w:rFonts w:ascii="Times New Roman" w:hAnsi="Times New Roman"/>
                <w:b/>
                <w:color w:val="000000" w:themeColor="text1"/>
                <w:sz w:val="22"/>
                <w:szCs w:val="22"/>
                <w:lang w:val="sr-Cyrl-RS"/>
              </w:rPr>
            </w:pPr>
            <w:r w:rsidRPr="000D55A4">
              <w:rPr>
                <w:rFonts w:ascii="Times New Roman" w:hAnsi="Times New Roman"/>
                <w:b/>
                <w:color w:val="000000" w:themeColor="text1"/>
                <w:sz w:val="22"/>
                <w:szCs w:val="22"/>
                <w:lang w:val="sr-Cyrl-RS"/>
              </w:rPr>
              <w:t xml:space="preserve"> </w:t>
            </w:r>
          </w:p>
          <w:p w14:paraId="54DBFB62" w14:textId="77777777" w:rsidR="00CC64E7" w:rsidRPr="000D55A4" w:rsidRDefault="00CC64E7" w:rsidP="00CC64E7">
            <w:pPr>
              <w:pStyle w:val="NormalWeb"/>
              <w:numPr>
                <w:ilvl w:val="1"/>
                <w:numId w:val="23"/>
              </w:numPr>
              <w:spacing w:before="0" w:beforeAutospacing="0" w:after="0" w:afterAutospacing="0"/>
              <w:ind w:left="459"/>
              <w:rPr>
                <w:b/>
                <w:color w:val="000000" w:themeColor="text1"/>
                <w:sz w:val="22"/>
                <w:szCs w:val="22"/>
                <w:u w:val="single"/>
                <w:lang w:val="sr-Cyrl-RS"/>
              </w:rPr>
            </w:pPr>
            <w:r w:rsidRPr="000D55A4">
              <w:rPr>
                <w:b/>
                <w:color w:val="000000" w:themeColor="text1"/>
                <w:sz w:val="22"/>
                <w:szCs w:val="22"/>
                <w:u w:val="single"/>
                <w:lang w:val="sr-Cyrl-RS"/>
              </w:rPr>
              <w:t>Електронско подношење захтева</w:t>
            </w:r>
          </w:p>
          <w:p w14:paraId="1647CFE5" w14:textId="77777777" w:rsidR="00CC64E7" w:rsidRPr="000D55A4" w:rsidRDefault="00CC64E7" w:rsidP="00CC64E7">
            <w:pPr>
              <w:spacing w:before="100" w:beforeAutospacing="1" w:afterAutospacing="1"/>
              <w:rPr>
                <w:rFonts w:ascii="Times New Roman" w:eastAsia="Times New Roman" w:hAnsi="Times New Roman"/>
                <w:sz w:val="22"/>
                <w:szCs w:val="22"/>
                <w:lang w:val="sr-Cyrl-RS"/>
              </w:rPr>
            </w:pPr>
            <w:r w:rsidRPr="000D55A4">
              <w:rPr>
                <w:rFonts w:ascii="Times New Roman" w:eastAsia="Times New Roman" w:hAnsi="Times New Roman"/>
                <w:sz w:val="22"/>
                <w:szCs w:val="22"/>
                <w:lang w:val="sr-Cyrl-RS"/>
              </w:rPr>
              <w:t>Поступак подразумева подношење захтева поштом или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на имејл адресу надлежног органа.</w:t>
            </w:r>
          </w:p>
          <w:p w14:paraId="5BFF503E" w14:textId="77777777" w:rsidR="00CC64E7" w:rsidRPr="000D55A4" w:rsidRDefault="00CC64E7" w:rsidP="00CC64E7">
            <w:pPr>
              <w:pStyle w:val="ListParagraph"/>
              <w:spacing w:before="120" w:after="120"/>
              <w:ind w:left="-23"/>
              <w:rPr>
                <w:rFonts w:ascii="Times New Roman" w:hAnsi="Times New Roman"/>
                <w:b/>
                <w:color w:val="000000" w:themeColor="text1"/>
                <w:sz w:val="22"/>
                <w:szCs w:val="22"/>
                <w:lang w:val="sr-Cyrl-RS"/>
              </w:rPr>
            </w:pPr>
            <w:r w:rsidRPr="000D55A4">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7F2F4787" w14:textId="0EF2740D" w:rsidR="0004385A" w:rsidRPr="000D55A4" w:rsidRDefault="0004385A" w:rsidP="00AF628E">
            <w:pPr>
              <w:rPr>
                <w:rFonts w:ascii="Times New Roman" w:hAnsi="Times New Roman"/>
                <w:b/>
                <w:color w:val="FF0000"/>
                <w:sz w:val="22"/>
                <w:szCs w:val="22"/>
                <w:lang w:val="sr-Cyrl-RS"/>
              </w:rPr>
            </w:pPr>
          </w:p>
        </w:tc>
      </w:tr>
      <w:tr w:rsidR="00275E2A" w:rsidRPr="00573A55" w14:paraId="78840E26" w14:textId="77777777" w:rsidTr="00275E2A">
        <w:tc>
          <w:tcPr>
            <w:tcW w:w="9062" w:type="dxa"/>
            <w:gridSpan w:val="2"/>
            <w:shd w:val="clear" w:color="auto" w:fill="DBE5F1" w:themeFill="accent1" w:themeFillTint="33"/>
          </w:tcPr>
          <w:p w14:paraId="46BA6A12" w14:textId="59170783" w:rsidR="00275E2A" w:rsidRPr="000D55A4" w:rsidRDefault="00275E2A" w:rsidP="002A202F">
            <w:pPr>
              <w:pStyle w:val="NormalWeb"/>
              <w:numPr>
                <w:ilvl w:val="0"/>
                <w:numId w:val="23"/>
              </w:numPr>
              <w:spacing w:before="0" w:beforeAutospacing="0" w:after="0" w:afterAutospacing="0"/>
              <w:jc w:val="center"/>
              <w:rPr>
                <w:b/>
                <w:sz w:val="22"/>
                <w:szCs w:val="22"/>
                <w:lang w:val="sr-Cyrl-RS"/>
              </w:rPr>
            </w:pPr>
            <w:r w:rsidRPr="000D55A4">
              <w:rPr>
                <w:b/>
                <w:sz w:val="22"/>
                <w:szCs w:val="22"/>
                <w:lang w:val="sr-Cyrl-RS"/>
              </w:rPr>
              <w:lastRenderedPageBreak/>
              <w:t>САДРЖАЈ ПРЕПОР</w:t>
            </w:r>
            <w:r w:rsidR="00044F35" w:rsidRPr="000D55A4">
              <w:rPr>
                <w:b/>
                <w:sz w:val="22"/>
                <w:szCs w:val="22"/>
                <w:lang w:val="sr-Cyrl-RS"/>
              </w:rPr>
              <w:t>У</w:t>
            </w:r>
            <w:r w:rsidRPr="000D55A4">
              <w:rPr>
                <w:b/>
                <w:sz w:val="22"/>
                <w:szCs w:val="22"/>
                <w:lang w:val="sr-Cyrl-RS"/>
              </w:rPr>
              <w:t xml:space="preserve">КЕ СА </w:t>
            </w:r>
            <w:r w:rsidR="00457FDB" w:rsidRPr="000D55A4">
              <w:rPr>
                <w:b/>
                <w:sz w:val="22"/>
                <w:szCs w:val="22"/>
                <w:lang w:val="sr-Cyrl-RS"/>
              </w:rPr>
              <w:t>РАДНОМ ВЕРЗИЈОМ</w:t>
            </w:r>
            <w:r w:rsidRPr="000D55A4">
              <w:rPr>
                <w:b/>
                <w:sz w:val="22"/>
                <w:szCs w:val="22"/>
                <w:lang w:val="sr-Cyrl-RS"/>
              </w:rPr>
              <w:t xml:space="preserve"> ПРОПИСА ЧИЈА СЕ ИЗМЕНА</w:t>
            </w:r>
            <w:r w:rsidR="002A202F" w:rsidRPr="000D55A4">
              <w:rPr>
                <w:b/>
                <w:sz w:val="22"/>
                <w:szCs w:val="22"/>
                <w:lang w:val="sr-Cyrl-RS"/>
              </w:rPr>
              <w:t xml:space="preserve"> </w:t>
            </w:r>
            <w:r w:rsidRPr="000D55A4">
              <w:rPr>
                <w:b/>
                <w:sz w:val="22"/>
                <w:szCs w:val="22"/>
                <w:lang w:val="sr-Cyrl-RS"/>
              </w:rPr>
              <w:t xml:space="preserve">ПРЕДЛАЖЕ  </w:t>
            </w:r>
            <w:r w:rsidRPr="000D55A4">
              <w:rPr>
                <w:i/>
                <w:sz w:val="22"/>
                <w:szCs w:val="22"/>
                <w:lang w:val="sr-Cyrl-RS"/>
              </w:rPr>
              <w:t>(уколико се предлаже измена прописа)</w:t>
            </w:r>
          </w:p>
        </w:tc>
      </w:tr>
      <w:tr w:rsidR="00AF628E" w:rsidRPr="00573A55" w14:paraId="1B3AFA6F" w14:textId="77777777" w:rsidTr="00275E2A">
        <w:tc>
          <w:tcPr>
            <w:tcW w:w="9062" w:type="dxa"/>
            <w:gridSpan w:val="2"/>
          </w:tcPr>
          <w:p w14:paraId="4F37183E" w14:textId="77777777" w:rsidR="00AF628E" w:rsidRPr="000D55A4" w:rsidRDefault="00AF628E" w:rsidP="00AF628E">
            <w:pPr>
              <w:spacing w:after="120"/>
              <w:rPr>
                <w:rFonts w:ascii="Times New Roman" w:hAnsi="Times New Roman"/>
                <w:sz w:val="22"/>
                <w:szCs w:val="22"/>
                <w:lang w:val="sr-Cyrl-RS"/>
              </w:rPr>
            </w:pPr>
          </w:p>
          <w:p w14:paraId="0FA9D865" w14:textId="77777777" w:rsidR="00AF628E" w:rsidRPr="000D55A4" w:rsidRDefault="00AF628E" w:rsidP="00AF628E">
            <w:pPr>
              <w:spacing w:after="120"/>
              <w:rPr>
                <w:rFonts w:ascii="Times New Roman" w:hAnsi="Times New Roman"/>
                <w:sz w:val="22"/>
                <w:szCs w:val="22"/>
                <w:lang w:val="sr-Cyrl-RS"/>
              </w:rPr>
            </w:pPr>
            <w:r w:rsidRPr="000D55A4">
              <w:rPr>
                <w:rFonts w:ascii="Times New Roman" w:hAnsi="Times New Roman"/>
                <w:sz w:val="22"/>
                <w:szCs w:val="22"/>
                <w:lang w:val="sr-Cyrl-RS"/>
              </w:rPr>
              <w:t>Усвојене препоруке не подразумевају измене прописа.</w:t>
            </w:r>
          </w:p>
          <w:p w14:paraId="5842F196" w14:textId="55664C4F" w:rsidR="00AF628E" w:rsidRPr="000D55A4" w:rsidRDefault="00AF628E" w:rsidP="00AF628E">
            <w:pPr>
              <w:spacing w:after="120"/>
              <w:rPr>
                <w:rFonts w:ascii="Times New Roman" w:hAnsi="Times New Roman"/>
                <w:b/>
                <w:sz w:val="22"/>
                <w:szCs w:val="22"/>
                <w:lang w:val="sr-Latn-RS"/>
              </w:rPr>
            </w:pPr>
          </w:p>
        </w:tc>
      </w:tr>
      <w:tr w:rsidR="00AF628E" w:rsidRPr="00573A55" w14:paraId="44FACAFC" w14:textId="77777777" w:rsidTr="002A202F">
        <w:trPr>
          <w:trHeight w:val="508"/>
        </w:trPr>
        <w:tc>
          <w:tcPr>
            <w:tcW w:w="9062" w:type="dxa"/>
            <w:gridSpan w:val="2"/>
            <w:shd w:val="clear" w:color="auto" w:fill="DBE5F1" w:themeFill="accent1" w:themeFillTint="33"/>
            <w:vAlign w:val="center"/>
          </w:tcPr>
          <w:p w14:paraId="40A6403A" w14:textId="77777777" w:rsidR="00AF628E" w:rsidRPr="000D55A4" w:rsidRDefault="00AF628E" w:rsidP="00AF628E">
            <w:pPr>
              <w:pStyle w:val="NormalWeb"/>
              <w:numPr>
                <w:ilvl w:val="0"/>
                <w:numId w:val="23"/>
              </w:numPr>
              <w:spacing w:before="0" w:beforeAutospacing="0" w:after="0" w:afterAutospacing="0"/>
              <w:jc w:val="center"/>
              <w:rPr>
                <w:b/>
                <w:sz w:val="22"/>
                <w:szCs w:val="22"/>
                <w:lang w:val="sr-Cyrl-RS"/>
              </w:rPr>
            </w:pPr>
            <w:r w:rsidRPr="000D55A4">
              <w:rPr>
                <w:b/>
                <w:sz w:val="22"/>
                <w:szCs w:val="22"/>
                <w:lang w:val="sr-Cyrl-RS"/>
              </w:rPr>
              <w:t>ПРЕГЛЕД ОДРЕДБИ ПРОПИСА ЧИЈА СЕ ИЗМЕНА ПРЕДЛАЖЕ</w:t>
            </w:r>
          </w:p>
        </w:tc>
      </w:tr>
      <w:tr w:rsidR="00AF628E" w:rsidRPr="00573A55" w14:paraId="3E45DBE8" w14:textId="77777777" w:rsidTr="000B54D7">
        <w:trPr>
          <w:trHeight w:val="708"/>
        </w:trPr>
        <w:tc>
          <w:tcPr>
            <w:tcW w:w="9062" w:type="dxa"/>
            <w:gridSpan w:val="2"/>
          </w:tcPr>
          <w:p w14:paraId="05EDE15D" w14:textId="77777777" w:rsidR="00AF628E" w:rsidRPr="000D55A4" w:rsidRDefault="00AF628E" w:rsidP="00AF628E">
            <w:pPr>
              <w:spacing w:after="120"/>
              <w:rPr>
                <w:rFonts w:ascii="Times New Roman" w:hAnsi="Times New Roman"/>
                <w:sz w:val="22"/>
                <w:szCs w:val="22"/>
                <w:lang w:val="sr-Cyrl-RS"/>
              </w:rPr>
            </w:pPr>
          </w:p>
          <w:p w14:paraId="11EB5194" w14:textId="77777777" w:rsidR="00AF628E" w:rsidRPr="000D55A4" w:rsidRDefault="00AF628E" w:rsidP="00AF628E">
            <w:pPr>
              <w:spacing w:after="120"/>
              <w:rPr>
                <w:rFonts w:ascii="Times New Roman" w:hAnsi="Times New Roman"/>
                <w:sz w:val="22"/>
                <w:szCs w:val="22"/>
                <w:lang w:val="sr-Cyrl-RS"/>
              </w:rPr>
            </w:pPr>
            <w:r w:rsidRPr="000D55A4">
              <w:rPr>
                <w:rFonts w:ascii="Times New Roman" w:hAnsi="Times New Roman"/>
                <w:sz w:val="22"/>
                <w:szCs w:val="22"/>
                <w:lang w:val="sr-Cyrl-RS"/>
              </w:rPr>
              <w:t>Усвојене препоруке не подразумевају измене прописа.</w:t>
            </w:r>
          </w:p>
          <w:p w14:paraId="5F4A3E53" w14:textId="7E380DE6" w:rsidR="00AF628E" w:rsidRPr="000D55A4" w:rsidRDefault="00AF628E" w:rsidP="00AF628E">
            <w:pPr>
              <w:pStyle w:val="NormalWeb"/>
              <w:spacing w:before="0" w:beforeAutospacing="0" w:after="120" w:afterAutospacing="0"/>
              <w:rPr>
                <w:b/>
                <w:sz w:val="22"/>
                <w:szCs w:val="22"/>
                <w:lang w:val="sr-Cyrl-RS"/>
              </w:rPr>
            </w:pPr>
          </w:p>
        </w:tc>
      </w:tr>
      <w:tr w:rsidR="00AF628E" w:rsidRPr="000D55A4" w14:paraId="677125EB" w14:textId="77777777" w:rsidTr="002A202F">
        <w:trPr>
          <w:trHeight w:val="409"/>
        </w:trPr>
        <w:tc>
          <w:tcPr>
            <w:tcW w:w="9062" w:type="dxa"/>
            <w:gridSpan w:val="2"/>
            <w:shd w:val="clear" w:color="auto" w:fill="DBE5F1" w:themeFill="accent1" w:themeFillTint="33"/>
            <w:vAlign w:val="center"/>
          </w:tcPr>
          <w:p w14:paraId="19122063" w14:textId="77777777" w:rsidR="00AF628E" w:rsidRPr="000D55A4" w:rsidRDefault="00AF628E" w:rsidP="00AF628E">
            <w:pPr>
              <w:pStyle w:val="NormalWeb"/>
              <w:numPr>
                <w:ilvl w:val="0"/>
                <w:numId w:val="23"/>
              </w:numPr>
              <w:spacing w:before="0" w:beforeAutospacing="0" w:after="0" w:afterAutospacing="0"/>
              <w:jc w:val="center"/>
              <w:rPr>
                <w:b/>
                <w:sz w:val="22"/>
                <w:szCs w:val="22"/>
                <w:lang w:val="sr-Cyrl-RS"/>
              </w:rPr>
            </w:pPr>
            <w:r w:rsidRPr="000D55A4">
              <w:rPr>
                <w:b/>
                <w:sz w:val="22"/>
                <w:szCs w:val="22"/>
                <w:lang w:val="sr-Cyrl-RS"/>
              </w:rPr>
              <w:t>АНАЛИЗА ЕФЕКАТА ПРЕПОРУКЕ (АЕП)</w:t>
            </w:r>
          </w:p>
        </w:tc>
      </w:tr>
      <w:tr w:rsidR="00AF628E" w:rsidRPr="000D55A4" w14:paraId="5C2FB23B" w14:textId="77777777" w:rsidTr="00275E2A">
        <w:trPr>
          <w:trHeight w:val="567"/>
        </w:trPr>
        <w:tc>
          <w:tcPr>
            <w:tcW w:w="9062" w:type="dxa"/>
            <w:gridSpan w:val="2"/>
            <w:shd w:val="clear" w:color="auto" w:fill="auto"/>
          </w:tcPr>
          <w:p w14:paraId="1E5388FE" w14:textId="77777777" w:rsidR="00EA4833" w:rsidRPr="000D55A4" w:rsidRDefault="00EA4833" w:rsidP="00EA4833">
            <w:pPr>
              <w:rPr>
                <w:rFonts w:ascii="Times New Roman" w:eastAsia="Times New Roman" w:hAnsi="Times New Roman"/>
                <w:sz w:val="22"/>
                <w:szCs w:val="22"/>
                <w:lang w:val="sr-Cyrl-RS"/>
              </w:rPr>
            </w:pPr>
            <w:r w:rsidRPr="000D55A4">
              <w:rPr>
                <w:rFonts w:ascii="Times New Roman" w:eastAsia="Times New Roman" w:hAnsi="Times New Roman"/>
                <w:sz w:val="22"/>
                <w:szCs w:val="22"/>
                <w:lang w:val="sr-Cyrl-RS"/>
              </w:rPr>
              <w:t xml:space="preserve">Директни трошкови спровођења овог поступка за привредне субјекте на годишњем нивоу износе 3.366.749,67 РСД. Усвајање и примена препорука ће донети привредним субјектима годишње директне уштеде од 16.631,27 РСД или 136,75 ЕУР. Ове уштеде износе 0,49% укупних директних трошкова привредних субјеката у поступку. </w:t>
            </w:r>
          </w:p>
          <w:p w14:paraId="2750A752" w14:textId="395C2239" w:rsidR="00AF628E" w:rsidRPr="000D55A4" w:rsidRDefault="00384937" w:rsidP="00384937">
            <w:pPr>
              <w:pStyle w:val="ListParagraph"/>
              <w:spacing w:before="120"/>
              <w:ind w:left="0"/>
              <w:rPr>
                <w:rFonts w:ascii="Times New Roman" w:hAnsi="Times New Roman"/>
                <w:sz w:val="22"/>
                <w:szCs w:val="22"/>
                <w:lang w:val="sr-Cyrl-RS"/>
              </w:rPr>
            </w:pPr>
            <w:r w:rsidRPr="000D55A4">
              <w:rPr>
                <w:rFonts w:ascii="Times New Roman" w:hAnsi="Times New Roman"/>
                <w:sz w:val="22"/>
                <w:szCs w:val="22"/>
                <w:lang w:val="sr-Cyrl-RS"/>
              </w:rPr>
              <w:t>Препоруке ће допринети истоветности поступања, транспарентности поступка, поједностављењу поступка, смањењу документације</w:t>
            </w:r>
            <w:r w:rsidR="003E5372" w:rsidRPr="000D55A4">
              <w:rPr>
                <w:rFonts w:ascii="Times New Roman" w:hAnsi="Times New Roman"/>
                <w:sz w:val="22"/>
                <w:szCs w:val="22"/>
                <w:lang w:val="sr-Cyrl-RS"/>
              </w:rPr>
              <w:t xml:space="preserve"> за привредне субјекте</w:t>
            </w:r>
            <w:r w:rsidRPr="000D55A4">
              <w:rPr>
                <w:rFonts w:ascii="Times New Roman" w:hAnsi="Times New Roman"/>
                <w:sz w:val="22"/>
                <w:szCs w:val="22"/>
                <w:lang w:val="sr-Cyrl-RS"/>
              </w:rPr>
              <w:t>. Препорукама се утиче на побољшање пословног амбијента.</w:t>
            </w:r>
          </w:p>
        </w:tc>
      </w:tr>
    </w:tbl>
    <w:p w14:paraId="348ADAF2" w14:textId="46E731D5" w:rsidR="00A0068A" w:rsidRPr="000D55A4" w:rsidRDefault="00A0068A">
      <w:pPr>
        <w:rPr>
          <w:rFonts w:ascii="Times New Roman" w:eastAsia="Times New Roman" w:hAnsi="Times New Roman"/>
          <w:lang w:val="sr-Cyrl-RS"/>
        </w:rPr>
      </w:pPr>
    </w:p>
    <w:p w14:paraId="599E553C" w14:textId="77777777" w:rsidR="00DA61D5" w:rsidRPr="000D55A4" w:rsidRDefault="00DA61D5" w:rsidP="00192BA9">
      <w:pPr>
        <w:spacing w:after="200" w:line="276" w:lineRule="auto"/>
        <w:jc w:val="left"/>
        <w:rPr>
          <w:rFonts w:ascii="Times New Roman" w:eastAsia="Times New Roman" w:hAnsi="Times New Roman"/>
          <w:lang w:val="sr-Cyrl-RS"/>
        </w:rPr>
      </w:pPr>
    </w:p>
    <w:sectPr w:rsidR="00DA61D5" w:rsidRPr="000D55A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850E4" w14:textId="77777777" w:rsidR="00D42355" w:rsidRDefault="00D42355" w:rsidP="002A202F">
      <w:r>
        <w:separator/>
      </w:r>
    </w:p>
  </w:endnote>
  <w:endnote w:type="continuationSeparator" w:id="0">
    <w:p w14:paraId="7776CB84" w14:textId="77777777" w:rsidR="00D42355" w:rsidRDefault="00D42355"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41472158"/>
      <w:docPartObj>
        <w:docPartGallery w:val="Page Numbers (Bottom of Page)"/>
        <w:docPartUnique/>
      </w:docPartObj>
    </w:sdtPr>
    <w:sdtEndPr>
      <w:rPr>
        <w:noProof/>
      </w:rPr>
    </w:sdtEndPr>
    <w:sdtContent>
      <w:p w14:paraId="60A4B0E2" w14:textId="70943452" w:rsidR="002A202F" w:rsidRDefault="002A202F">
        <w:pPr>
          <w:pStyle w:val="Footer"/>
          <w:jc w:val="right"/>
        </w:pPr>
        <w:r>
          <w:fldChar w:fldCharType="begin"/>
        </w:r>
        <w:r>
          <w:instrText xml:space="preserve"> PAGE   \* MERGEFORMAT </w:instrText>
        </w:r>
        <w:r>
          <w:fldChar w:fldCharType="separate"/>
        </w:r>
        <w:r w:rsidR="001000E5">
          <w:rPr>
            <w:noProof/>
          </w:rPr>
          <w:t>8</w:t>
        </w:r>
        <w:r>
          <w:rPr>
            <w:noProof/>
          </w:rPr>
          <w:fldChar w:fldCharType="end"/>
        </w:r>
      </w:p>
    </w:sdtContent>
  </w:sdt>
  <w:p w14:paraId="7891E14C"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18893" w14:textId="77777777" w:rsidR="00D42355" w:rsidRDefault="00D42355" w:rsidP="002A202F">
      <w:r>
        <w:separator/>
      </w:r>
    </w:p>
  </w:footnote>
  <w:footnote w:type="continuationSeparator" w:id="0">
    <w:p w14:paraId="697526E2" w14:textId="77777777" w:rsidR="00D42355" w:rsidRDefault="00D42355" w:rsidP="002A202F">
      <w:r>
        <w:continuationSeparator/>
      </w:r>
    </w:p>
  </w:footnote>
  <w:footnote w:id="1">
    <w:p w14:paraId="47F51238" w14:textId="003A1439" w:rsidR="00274BC7" w:rsidRPr="0041124E" w:rsidRDefault="00274BC7" w:rsidP="00274BC7">
      <w:pPr>
        <w:pStyle w:val="NormalWeb"/>
        <w:spacing w:before="0" w:beforeAutospacing="0" w:after="0" w:afterAutospacing="0"/>
        <w:ind w:left="142"/>
        <w:contextualSpacing/>
        <w:jc w:val="both"/>
        <w:rPr>
          <w:i/>
          <w:sz w:val="18"/>
          <w:szCs w:val="18"/>
          <w:lang w:val="sr-Cyrl-RS"/>
        </w:rPr>
      </w:pPr>
      <w:r w:rsidRPr="0041124E">
        <w:rPr>
          <w:rStyle w:val="FootnoteReference"/>
          <w:i/>
          <w:sz w:val="18"/>
          <w:szCs w:val="18"/>
        </w:rPr>
        <w:footnoteRef/>
      </w:r>
      <w:r w:rsidRPr="0041124E">
        <w:rPr>
          <w:i/>
          <w:sz w:val="18"/>
          <w:szCs w:val="18"/>
        </w:rPr>
        <w:t xml:space="preserve"> </w:t>
      </w:r>
      <w:r w:rsidRPr="0041124E">
        <w:rPr>
          <w:i/>
          <w:sz w:val="18"/>
          <w:szCs w:val="18"/>
          <w:lang w:val="sr-Cyrl-RS"/>
        </w:rPr>
        <w:t>Предуслов за прибављање података путем е-ЗУП-а је приступање овом информационом систему, у складу са Упутством о примени</w:t>
      </w:r>
      <w:r w:rsidRPr="0041124E">
        <w:rPr>
          <w:rFonts w:eastAsia="Calibri"/>
          <w:b/>
          <w:i/>
          <w:sz w:val="18"/>
          <w:szCs w:val="18"/>
          <w:lang w:val="sr-Cyrl-RS"/>
        </w:rPr>
        <w:t xml:space="preserve"> </w:t>
      </w:r>
      <w:r w:rsidRPr="0041124E">
        <w:rPr>
          <w:i/>
          <w:sz w:val="18"/>
          <w:szCs w:val="18"/>
          <w:lang w:val="sr-Cyrl-RS"/>
        </w:rPr>
        <w:t>Уредбе о прибављању и уступању података о чињеницама о којима се води службена евиденција (</w:t>
      </w:r>
      <w:r w:rsidR="00BF5939" w:rsidRPr="00BF5939">
        <w:rPr>
          <w:i/>
          <w:iCs/>
          <w:sz w:val="18"/>
          <w:szCs w:val="18"/>
        </w:rPr>
        <w:fldChar w:fldCharType="begin"/>
      </w:r>
      <w:r w:rsidR="00BF5939" w:rsidRPr="00BF5939">
        <w:rPr>
          <w:i/>
          <w:iCs/>
          <w:sz w:val="18"/>
          <w:szCs w:val="18"/>
          <w:lang w:val="sr-Cyrl-RS"/>
        </w:rPr>
        <w:instrText xml:space="preserve"> </w:instrText>
      </w:r>
      <w:r w:rsidR="00BF5939" w:rsidRPr="00BF5939">
        <w:rPr>
          <w:i/>
          <w:iCs/>
          <w:sz w:val="18"/>
          <w:szCs w:val="18"/>
        </w:rPr>
        <w:instrText>HYPERLINK</w:instrText>
      </w:r>
      <w:r w:rsidR="00BF5939" w:rsidRPr="00BF5939">
        <w:rPr>
          <w:i/>
          <w:iCs/>
          <w:sz w:val="18"/>
          <w:szCs w:val="18"/>
          <w:lang w:val="sr-Cyrl-RS"/>
        </w:rPr>
        <w:instrText xml:space="preserve"> "</w:instrText>
      </w:r>
      <w:r w:rsidR="00BF5939" w:rsidRPr="00BF5939">
        <w:rPr>
          <w:i/>
          <w:iCs/>
          <w:sz w:val="18"/>
          <w:szCs w:val="18"/>
        </w:rPr>
        <w:instrText>http</w:instrText>
      </w:r>
      <w:r w:rsidR="00BF5939" w:rsidRPr="00BF5939">
        <w:rPr>
          <w:i/>
          <w:iCs/>
          <w:sz w:val="18"/>
          <w:szCs w:val="18"/>
          <w:lang w:val="sr-Cyrl-RS"/>
        </w:rPr>
        <w:instrText>://</w:instrText>
      </w:r>
      <w:r w:rsidR="00BF5939" w:rsidRPr="00BF5939">
        <w:rPr>
          <w:i/>
          <w:iCs/>
          <w:sz w:val="18"/>
          <w:szCs w:val="18"/>
        </w:rPr>
        <w:instrText>mduls</w:instrText>
      </w:r>
      <w:r w:rsidR="00BF5939" w:rsidRPr="00BF5939">
        <w:rPr>
          <w:i/>
          <w:iCs/>
          <w:sz w:val="18"/>
          <w:szCs w:val="18"/>
          <w:lang w:val="sr-Cyrl-RS"/>
        </w:rPr>
        <w:instrText>.</w:instrText>
      </w:r>
      <w:r w:rsidR="00BF5939" w:rsidRPr="00BF5939">
        <w:rPr>
          <w:i/>
          <w:iCs/>
          <w:sz w:val="18"/>
          <w:szCs w:val="18"/>
        </w:rPr>
        <w:instrText>gov</w:instrText>
      </w:r>
      <w:r w:rsidR="00BF5939" w:rsidRPr="00BF5939">
        <w:rPr>
          <w:i/>
          <w:iCs/>
          <w:sz w:val="18"/>
          <w:szCs w:val="18"/>
          <w:lang w:val="sr-Cyrl-RS"/>
        </w:rPr>
        <w:instrText>.</w:instrText>
      </w:r>
      <w:r w:rsidR="00BF5939" w:rsidRPr="00BF5939">
        <w:rPr>
          <w:i/>
          <w:iCs/>
          <w:sz w:val="18"/>
          <w:szCs w:val="18"/>
        </w:rPr>
        <w:instrText>rs</w:instrText>
      </w:r>
      <w:r w:rsidR="00BF5939" w:rsidRPr="00BF5939">
        <w:rPr>
          <w:i/>
          <w:iCs/>
          <w:sz w:val="18"/>
          <w:szCs w:val="18"/>
          <w:lang w:val="sr-Cyrl-RS"/>
        </w:rPr>
        <w:instrText>/</w:instrText>
      </w:r>
      <w:r w:rsidR="00BF5939" w:rsidRPr="00BF5939">
        <w:rPr>
          <w:i/>
          <w:iCs/>
          <w:sz w:val="18"/>
          <w:szCs w:val="18"/>
        </w:rPr>
        <w:instrText>reforma</w:instrText>
      </w:r>
      <w:r w:rsidR="00BF5939" w:rsidRPr="00BF5939">
        <w:rPr>
          <w:i/>
          <w:iCs/>
          <w:sz w:val="18"/>
          <w:szCs w:val="18"/>
          <w:lang w:val="sr-Cyrl-RS"/>
        </w:rPr>
        <w:instrText>-</w:instrText>
      </w:r>
      <w:r w:rsidR="00BF5939" w:rsidRPr="00BF5939">
        <w:rPr>
          <w:i/>
          <w:iCs/>
          <w:sz w:val="18"/>
          <w:szCs w:val="18"/>
        </w:rPr>
        <w:instrText>javne</w:instrText>
      </w:r>
      <w:r w:rsidR="00BF5939" w:rsidRPr="00BF5939">
        <w:rPr>
          <w:i/>
          <w:iCs/>
          <w:sz w:val="18"/>
          <w:szCs w:val="18"/>
          <w:lang w:val="sr-Cyrl-RS"/>
        </w:rPr>
        <w:instrText>-</w:instrText>
      </w:r>
      <w:r w:rsidR="00BF5939" w:rsidRPr="00BF5939">
        <w:rPr>
          <w:i/>
          <w:iCs/>
          <w:sz w:val="18"/>
          <w:szCs w:val="18"/>
        </w:rPr>
        <w:instrText>uprave</w:instrText>
      </w:r>
      <w:r w:rsidR="00BF5939" w:rsidRPr="00BF5939">
        <w:rPr>
          <w:i/>
          <w:iCs/>
          <w:sz w:val="18"/>
          <w:szCs w:val="18"/>
          <w:lang w:val="sr-Cyrl-RS"/>
        </w:rPr>
        <w:instrText>/</w:instrText>
      </w:r>
      <w:r w:rsidR="00BF5939" w:rsidRPr="00BF5939">
        <w:rPr>
          <w:i/>
          <w:iCs/>
          <w:sz w:val="18"/>
          <w:szCs w:val="18"/>
        </w:rPr>
        <w:instrText>reforma</w:instrText>
      </w:r>
      <w:r w:rsidR="00BF5939" w:rsidRPr="00BF5939">
        <w:rPr>
          <w:i/>
          <w:iCs/>
          <w:sz w:val="18"/>
          <w:szCs w:val="18"/>
          <w:lang w:val="sr-Cyrl-RS"/>
        </w:rPr>
        <w:instrText>-</w:instrText>
      </w:r>
      <w:r w:rsidR="00BF5939" w:rsidRPr="00BF5939">
        <w:rPr>
          <w:i/>
          <w:iCs/>
          <w:sz w:val="18"/>
          <w:szCs w:val="18"/>
        </w:rPr>
        <w:instrText>upravnog</w:instrText>
      </w:r>
      <w:r w:rsidR="00BF5939" w:rsidRPr="00BF5939">
        <w:rPr>
          <w:i/>
          <w:iCs/>
          <w:sz w:val="18"/>
          <w:szCs w:val="18"/>
          <w:lang w:val="sr-Cyrl-RS"/>
        </w:rPr>
        <w:instrText>-</w:instrText>
      </w:r>
      <w:r w:rsidR="00BF5939" w:rsidRPr="00BF5939">
        <w:rPr>
          <w:i/>
          <w:iCs/>
          <w:sz w:val="18"/>
          <w:szCs w:val="18"/>
        </w:rPr>
        <w:instrText>postupka</w:instrText>
      </w:r>
      <w:r w:rsidR="00BF5939" w:rsidRPr="00BF5939">
        <w:rPr>
          <w:i/>
          <w:iCs/>
          <w:sz w:val="18"/>
          <w:szCs w:val="18"/>
          <w:lang w:val="sr-Cyrl-RS"/>
        </w:rPr>
        <w:instrText>/</w:instrText>
      </w:r>
      <w:r w:rsidR="00BF5939" w:rsidRPr="00BF5939">
        <w:rPr>
          <w:i/>
          <w:iCs/>
          <w:sz w:val="18"/>
          <w:szCs w:val="18"/>
        </w:rPr>
        <w:instrText>podrska</w:instrText>
      </w:r>
      <w:r w:rsidR="00BF5939" w:rsidRPr="00BF5939">
        <w:rPr>
          <w:i/>
          <w:iCs/>
          <w:sz w:val="18"/>
          <w:szCs w:val="18"/>
          <w:lang w:val="sr-Cyrl-RS"/>
        </w:rPr>
        <w:instrText>-</w:instrText>
      </w:r>
      <w:r w:rsidR="00BF5939" w:rsidRPr="00BF5939">
        <w:rPr>
          <w:i/>
          <w:iCs/>
          <w:sz w:val="18"/>
          <w:szCs w:val="18"/>
        </w:rPr>
        <w:instrText>zaposlenima</w:instrText>
      </w:r>
      <w:r w:rsidR="00BF5939" w:rsidRPr="00BF5939">
        <w:rPr>
          <w:i/>
          <w:iCs/>
          <w:sz w:val="18"/>
          <w:szCs w:val="18"/>
          <w:lang w:val="sr-Cyrl-RS"/>
        </w:rPr>
        <w:instrText>-</w:instrText>
      </w:r>
      <w:r w:rsidR="00BF5939" w:rsidRPr="00BF5939">
        <w:rPr>
          <w:i/>
          <w:iCs/>
          <w:sz w:val="18"/>
          <w:szCs w:val="18"/>
        </w:rPr>
        <w:instrText>u</w:instrText>
      </w:r>
      <w:r w:rsidR="00BF5939" w:rsidRPr="00BF5939">
        <w:rPr>
          <w:i/>
          <w:iCs/>
          <w:sz w:val="18"/>
          <w:szCs w:val="18"/>
          <w:lang w:val="sr-Cyrl-RS"/>
        </w:rPr>
        <w:instrText>-</w:instrText>
      </w:r>
      <w:r w:rsidR="00BF5939" w:rsidRPr="00BF5939">
        <w:rPr>
          <w:i/>
          <w:iCs/>
          <w:sz w:val="18"/>
          <w:szCs w:val="18"/>
        </w:rPr>
        <w:instrText>koriscenju</w:instrText>
      </w:r>
      <w:r w:rsidR="00BF5939" w:rsidRPr="00BF5939">
        <w:rPr>
          <w:i/>
          <w:iCs/>
          <w:sz w:val="18"/>
          <w:szCs w:val="18"/>
          <w:lang w:val="sr-Cyrl-RS"/>
        </w:rPr>
        <w:instrText>-</w:instrText>
      </w:r>
      <w:r w:rsidR="00BF5939" w:rsidRPr="00BF5939">
        <w:rPr>
          <w:i/>
          <w:iCs/>
          <w:sz w:val="18"/>
          <w:szCs w:val="18"/>
        </w:rPr>
        <w:instrText>ezup</w:instrText>
      </w:r>
      <w:r w:rsidR="00BF5939" w:rsidRPr="00BF5939">
        <w:rPr>
          <w:i/>
          <w:iCs/>
          <w:sz w:val="18"/>
          <w:szCs w:val="18"/>
          <w:lang w:val="sr-Cyrl-RS"/>
        </w:rPr>
        <w:instrText>-</w:instrText>
      </w:r>
      <w:r w:rsidR="00BF5939" w:rsidRPr="00BF5939">
        <w:rPr>
          <w:i/>
          <w:iCs/>
          <w:sz w:val="18"/>
          <w:szCs w:val="18"/>
        </w:rPr>
        <w:instrText>a</w:instrText>
      </w:r>
      <w:r w:rsidR="00BF5939" w:rsidRPr="00BF5939">
        <w:rPr>
          <w:i/>
          <w:iCs/>
          <w:sz w:val="18"/>
          <w:szCs w:val="18"/>
          <w:lang w:val="sr-Cyrl-RS"/>
        </w:rPr>
        <w:instrText>/" \</w:instrText>
      </w:r>
      <w:r w:rsidR="00BF5939" w:rsidRPr="00BF5939">
        <w:rPr>
          <w:i/>
          <w:iCs/>
          <w:sz w:val="18"/>
          <w:szCs w:val="18"/>
        </w:rPr>
        <w:instrText>t</w:instrText>
      </w:r>
      <w:r w:rsidR="00BF5939" w:rsidRPr="00BF5939">
        <w:rPr>
          <w:i/>
          <w:iCs/>
          <w:sz w:val="18"/>
          <w:szCs w:val="18"/>
          <w:lang w:val="sr-Cyrl-RS"/>
        </w:rPr>
        <w:instrText xml:space="preserve"> "_</w:instrText>
      </w:r>
      <w:r w:rsidR="00BF5939" w:rsidRPr="00BF5939">
        <w:rPr>
          <w:i/>
          <w:iCs/>
          <w:sz w:val="18"/>
          <w:szCs w:val="18"/>
        </w:rPr>
        <w:instrText>blank</w:instrText>
      </w:r>
      <w:r w:rsidR="00BF5939" w:rsidRPr="00BF5939">
        <w:rPr>
          <w:i/>
          <w:iCs/>
          <w:sz w:val="18"/>
          <w:szCs w:val="18"/>
          <w:lang w:val="sr-Cyrl-RS"/>
        </w:rPr>
        <w:instrText xml:space="preserve">" </w:instrText>
      </w:r>
      <w:r w:rsidR="00BF5939" w:rsidRPr="00BF5939">
        <w:rPr>
          <w:i/>
          <w:iCs/>
          <w:sz w:val="18"/>
          <w:szCs w:val="18"/>
        </w:rPr>
        <w:fldChar w:fldCharType="separate"/>
      </w:r>
      <w:r w:rsidR="00BF5939" w:rsidRPr="00BF5939">
        <w:rPr>
          <w:rStyle w:val="Hyperlink"/>
          <w:i/>
          <w:iCs/>
          <w:sz w:val="18"/>
          <w:szCs w:val="18"/>
        </w:rPr>
        <w:t>http</w:t>
      </w:r>
      <w:r w:rsidR="00BF5939" w:rsidRPr="00BF5939">
        <w:rPr>
          <w:rStyle w:val="Hyperlink"/>
          <w:i/>
          <w:iCs/>
          <w:sz w:val="18"/>
          <w:szCs w:val="18"/>
          <w:lang w:val="sr-Cyrl-RS"/>
        </w:rPr>
        <w:t>://</w:t>
      </w:r>
      <w:proofErr w:type="spellStart"/>
      <w:r w:rsidR="00BF5939" w:rsidRPr="00BF5939">
        <w:rPr>
          <w:rStyle w:val="Hyperlink"/>
          <w:i/>
          <w:iCs/>
          <w:sz w:val="18"/>
          <w:szCs w:val="18"/>
        </w:rPr>
        <w:t>mduls</w:t>
      </w:r>
      <w:proofErr w:type="spellEnd"/>
      <w:r w:rsidR="00BF5939" w:rsidRPr="00BF5939">
        <w:rPr>
          <w:rStyle w:val="Hyperlink"/>
          <w:i/>
          <w:iCs/>
          <w:sz w:val="18"/>
          <w:szCs w:val="18"/>
          <w:lang w:val="sr-Cyrl-RS"/>
        </w:rPr>
        <w:t>.</w:t>
      </w:r>
      <w:r w:rsidR="00BF5939" w:rsidRPr="00BF5939">
        <w:rPr>
          <w:rStyle w:val="Hyperlink"/>
          <w:i/>
          <w:iCs/>
          <w:sz w:val="18"/>
          <w:szCs w:val="18"/>
        </w:rPr>
        <w:t>gov</w:t>
      </w:r>
      <w:r w:rsidR="00BF5939" w:rsidRPr="00BF5939">
        <w:rPr>
          <w:rStyle w:val="Hyperlink"/>
          <w:i/>
          <w:iCs/>
          <w:sz w:val="18"/>
          <w:szCs w:val="18"/>
          <w:lang w:val="sr-Cyrl-RS"/>
        </w:rPr>
        <w:t>.</w:t>
      </w:r>
      <w:proofErr w:type="spellStart"/>
      <w:r w:rsidR="00BF5939" w:rsidRPr="00BF5939">
        <w:rPr>
          <w:rStyle w:val="Hyperlink"/>
          <w:i/>
          <w:iCs/>
          <w:sz w:val="18"/>
          <w:szCs w:val="18"/>
        </w:rPr>
        <w:t>rs</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reforma</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javne</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uprave</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reforma</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upravnog</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postupka</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podrska</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zaposlenima</w:t>
      </w:r>
      <w:proofErr w:type="spellEnd"/>
      <w:r w:rsidR="00BF5939" w:rsidRPr="00BF5939">
        <w:rPr>
          <w:rStyle w:val="Hyperlink"/>
          <w:i/>
          <w:iCs/>
          <w:sz w:val="18"/>
          <w:szCs w:val="18"/>
          <w:lang w:val="sr-Cyrl-RS"/>
        </w:rPr>
        <w:t>-</w:t>
      </w:r>
      <w:r w:rsidR="00BF5939" w:rsidRPr="00BF5939">
        <w:rPr>
          <w:rStyle w:val="Hyperlink"/>
          <w:i/>
          <w:iCs/>
          <w:sz w:val="18"/>
          <w:szCs w:val="18"/>
        </w:rPr>
        <w:t>u</w:t>
      </w:r>
      <w:r w:rsidR="00BF5939" w:rsidRPr="00BF5939">
        <w:rPr>
          <w:rStyle w:val="Hyperlink"/>
          <w:i/>
          <w:iCs/>
          <w:sz w:val="18"/>
          <w:szCs w:val="18"/>
          <w:lang w:val="sr-Cyrl-RS"/>
        </w:rPr>
        <w:t>-</w:t>
      </w:r>
      <w:proofErr w:type="spellStart"/>
      <w:r w:rsidR="00BF5939" w:rsidRPr="00BF5939">
        <w:rPr>
          <w:rStyle w:val="Hyperlink"/>
          <w:i/>
          <w:iCs/>
          <w:sz w:val="18"/>
          <w:szCs w:val="18"/>
        </w:rPr>
        <w:t>koriscenju</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ezup</w:t>
      </w:r>
      <w:proofErr w:type="spellEnd"/>
      <w:r w:rsidR="00BF5939" w:rsidRPr="00BF5939">
        <w:rPr>
          <w:rStyle w:val="Hyperlink"/>
          <w:i/>
          <w:iCs/>
          <w:sz w:val="18"/>
          <w:szCs w:val="18"/>
          <w:lang w:val="sr-Cyrl-RS"/>
        </w:rPr>
        <w:t>-</w:t>
      </w:r>
      <w:r w:rsidR="00BF5939" w:rsidRPr="00BF5939">
        <w:rPr>
          <w:rStyle w:val="Hyperlink"/>
          <w:i/>
          <w:iCs/>
          <w:sz w:val="18"/>
          <w:szCs w:val="18"/>
        </w:rPr>
        <w:t>a</w:t>
      </w:r>
      <w:r w:rsidR="00BF5939" w:rsidRPr="00BF5939">
        <w:rPr>
          <w:rStyle w:val="Hyperlink"/>
          <w:i/>
          <w:iCs/>
          <w:sz w:val="18"/>
          <w:szCs w:val="18"/>
          <w:lang w:val="sr-Cyrl-RS"/>
        </w:rPr>
        <w:t>/</w:t>
      </w:r>
      <w:r w:rsidR="00BF5939" w:rsidRPr="00BF5939">
        <w:rPr>
          <w:i/>
          <w:sz w:val="18"/>
          <w:szCs w:val="18"/>
          <w:lang w:val="sr-Cyrl-RS"/>
        </w:rPr>
        <w:fldChar w:fldCharType="end"/>
      </w:r>
      <w:r w:rsidRPr="0041124E">
        <w:rPr>
          <w:i/>
          <w:sz w:val="18"/>
          <w:szCs w:val="18"/>
          <w:lang w:val="sr-Cyrl-RS"/>
        </w:rPr>
        <w:t xml:space="preserve">). </w:t>
      </w:r>
    </w:p>
    <w:p w14:paraId="1FC8D885" w14:textId="77777777" w:rsidR="00274BC7" w:rsidRPr="0041124E" w:rsidRDefault="00274BC7" w:rsidP="00274BC7">
      <w:pPr>
        <w:pStyle w:val="FootnoteText"/>
        <w:rPr>
          <w:lang w:val="sr-Cyrl-RS"/>
        </w:rPr>
      </w:pPr>
    </w:p>
  </w:footnote>
  <w:footnote w:id="2">
    <w:p w14:paraId="46BF9741" w14:textId="4F26900B" w:rsidR="005669B3" w:rsidRPr="005669B3" w:rsidRDefault="005669B3" w:rsidP="00FF6DEB">
      <w:pPr>
        <w:pStyle w:val="NormalWeb"/>
        <w:spacing w:before="0" w:beforeAutospacing="0" w:after="0" w:afterAutospacing="0"/>
        <w:contextualSpacing/>
        <w:jc w:val="both"/>
        <w:rPr>
          <w:i/>
          <w:sz w:val="18"/>
          <w:szCs w:val="18"/>
          <w:lang w:val="sr-Cyrl-RS"/>
        </w:rPr>
      </w:pPr>
      <w:r>
        <w:rPr>
          <w:rStyle w:val="FootnoteReference"/>
        </w:rPr>
        <w:footnoteRef/>
      </w:r>
      <w:r w:rsidRPr="007870CF">
        <w:rPr>
          <w:lang w:val="sr-Cyrl-RS"/>
        </w:rPr>
        <w:t xml:space="preserve"> </w:t>
      </w:r>
      <w:r w:rsidRPr="0041124E">
        <w:rPr>
          <w:i/>
          <w:sz w:val="18"/>
          <w:szCs w:val="18"/>
          <w:lang w:val="sr-Cyrl-RS"/>
        </w:rPr>
        <w:t>Предуслов за прибављање података путем е-ЗУП-а је приступање овом информационом систему, у складу са Упутством о примени</w:t>
      </w:r>
      <w:r w:rsidRPr="0041124E">
        <w:rPr>
          <w:rFonts w:eastAsia="Calibri"/>
          <w:b/>
          <w:i/>
          <w:sz w:val="18"/>
          <w:szCs w:val="18"/>
          <w:lang w:val="sr-Cyrl-RS"/>
        </w:rPr>
        <w:t xml:space="preserve"> </w:t>
      </w:r>
      <w:r w:rsidRPr="0041124E">
        <w:rPr>
          <w:i/>
          <w:sz w:val="18"/>
          <w:szCs w:val="18"/>
          <w:lang w:val="sr-Cyrl-RS"/>
        </w:rPr>
        <w:t>Уредбе о прибављању и уступању података о чињеницама о којима се води службена евиденција (</w:t>
      </w:r>
      <w:r w:rsidR="00BF5939" w:rsidRPr="00BF5939">
        <w:rPr>
          <w:i/>
          <w:iCs/>
          <w:sz w:val="18"/>
          <w:szCs w:val="18"/>
        </w:rPr>
        <w:fldChar w:fldCharType="begin"/>
      </w:r>
      <w:r w:rsidR="00BF5939" w:rsidRPr="00BF5939">
        <w:rPr>
          <w:i/>
          <w:iCs/>
          <w:sz w:val="18"/>
          <w:szCs w:val="18"/>
          <w:lang w:val="sr-Cyrl-RS"/>
        </w:rPr>
        <w:instrText xml:space="preserve"> </w:instrText>
      </w:r>
      <w:r w:rsidR="00BF5939" w:rsidRPr="00BF5939">
        <w:rPr>
          <w:i/>
          <w:iCs/>
          <w:sz w:val="18"/>
          <w:szCs w:val="18"/>
        </w:rPr>
        <w:instrText>HYPERLINK</w:instrText>
      </w:r>
      <w:r w:rsidR="00BF5939" w:rsidRPr="00BF5939">
        <w:rPr>
          <w:i/>
          <w:iCs/>
          <w:sz w:val="18"/>
          <w:szCs w:val="18"/>
          <w:lang w:val="sr-Cyrl-RS"/>
        </w:rPr>
        <w:instrText xml:space="preserve"> "</w:instrText>
      </w:r>
      <w:r w:rsidR="00BF5939" w:rsidRPr="00BF5939">
        <w:rPr>
          <w:i/>
          <w:iCs/>
          <w:sz w:val="18"/>
          <w:szCs w:val="18"/>
        </w:rPr>
        <w:instrText>http</w:instrText>
      </w:r>
      <w:r w:rsidR="00BF5939" w:rsidRPr="00BF5939">
        <w:rPr>
          <w:i/>
          <w:iCs/>
          <w:sz w:val="18"/>
          <w:szCs w:val="18"/>
          <w:lang w:val="sr-Cyrl-RS"/>
        </w:rPr>
        <w:instrText>://</w:instrText>
      </w:r>
      <w:r w:rsidR="00BF5939" w:rsidRPr="00BF5939">
        <w:rPr>
          <w:i/>
          <w:iCs/>
          <w:sz w:val="18"/>
          <w:szCs w:val="18"/>
        </w:rPr>
        <w:instrText>mduls</w:instrText>
      </w:r>
      <w:r w:rsidR="00BF5939" w:rsidRPr="00BF5939">
        <w:rPr>
          <w:i/>
          <w:iCs/>
          <w:sz w:val="18"/>
          <w:szCs w:val="18"/>
          <w:lang w:val="sr-Cyrl-RS"/>
        </w:rPr>
        <w:instrText>.</w:instrText>
      </w:r>
      <w:r w:rsidR="00BF5939" w:rsidRPr="00BF5939">
        <w:rPr>
          <w:i/>
          <w:iCs/>
          <w:sz w:val="18"/>
          <w:szCs w:val="18"/>
        </w:rPr>
        <w:instrText>gov</w:instrText>
      </w:r>
      <w:r w:rsidR="00BF5939" w:rsidRPr="00BF5939">
        <w:rPr>
          <w:i/>
          <w:iCs/>
          <w:sz w:val="18"/>
          <w:szCs w:val="18"/>
          <w:lang w:val="sr-Cyrl-RS"/>
        </w:rPr>
        <w:instrText>.</w:instrText>
      </w:r>
      <w:r w:rsidR="00BF5939" w:rsidRPr="00BF5939">
        <w:rPr>
          <w:i/>
          <w:iCs/>
          <w:sz w:val="18"/>
          <w:szCs w:val="18"/>
        </w:rPr>
        <w:instrText>rs</w:instrText>
      </w:r>
      <w:r w:rsidR="00BF5939" w:rsidRPr="00BF5939">
        <w:rPr>
          <w:i/>
          <w:iCs/>
          <w:sz w:val="18"/>
          <w:szCs w:val="18"/>
          <w:lang w:val="sr-Cyrl-RS"/>
        </w:rPr>
        <w:instrText>/</w:instrText>
      </w:r>
      <w:r w:rsidR="00BF5939" w:rsidRPr="00BF5939">
        <w:rPr>
          <w:i/>
          <w:iCs/>
          <w:sz w:val="18"/>
          <w:szCs w:val="18"/>
        </w:rPr>
        <w:instrText>reforma</w:instrText>
      </w:r>
      <w:r w:rsidR="00BF5939" w:rsidRPr="00BF5939">
        <w:rPr>
          <w:i/>
          <w:iCs/>
          <w:sz w:val="18"/>
          <w:szCs w:val="18"/>
          <w:lang w:val="sr-Cyrl-RS"/>
        </w:rPr>
        <w:instrText>-</w:instrText>
      </w:r>
      <w:r w:rsidR="00BF5939" w:rsidRPr="00BF5939">
        <w:rPr>
          <w:i/>
          <w:iCs/>
          <w:sz w:val="18"/>
          <w:szCs w:val="18"/>
        </w:rPr>
        <w:instrText>javne</w:instrText>
      </w:r>
      <w:r w:rsidR="00BF5939" w:rsidRPr="00BF5939">
        <w:rPr>
          <w:i/>
          <w:iCs/>
          <w:sz w:val="18"/>
          <w:szCs w:val="18"/>
          <w:lang w:val="sr-Cyrl-RS"/>
        </w:rPr>
        <w:instrText>-</w:instrText>
      </w:r>
      <w:r w:rsidR="00BF5939" w:rsidRPr="00BF5939">
        <w:rPr>
          <w:i/>
          <w:iCs/>
          <w:sz w:val="18"/>
          <w:szCs w:val="18"/>
        </w:rPr>
        <w:instrText>uprave</w:instrText>
      </w:r>
      <w:r w:rsidR="00BF5939" w:rsidRPr="00BF5939">
        <w:rPr>
          <w:i/>
          <w:iCs/>
          <w:sz w:val="18"/>
          <w:szCs w:val="18"/>
          <w:lang w:val="sr-Cyrl-RS"/>
        </w:rPr>
        <w:instrText>/</w:instrText>
      </w:r>
      <w:r w:rsidR="00BF5939" w:rsidRPr="00BF5939">
        <w:rPr>
          <w:i/>
          <w:iCs/>
          <w:sz w:val="18"/>
          <w:szCs w:val="18"/>
        </w:rPr>
        <w:instrText>reforma</w:instrText>
      </w:r>
      <w:r w:rsidR="00BF5939" w:rsidRPr="00BF5939">
        <w:rPr>
          <w:i/>
          <w:iCs/>
          <w:sz w:val="18"/>
          <w:szCs w:val="18"/>
          <w:lang w:val="sr-Cyrl-RS"/>
        </w:rPr>
        <w:instrText>-</w:instrText>
      </w:r>
      <w:r w:rsidR="00BF5939" w:rsidRPr="00BF5939">
        <w:rPr>
          <w:i/>
          <w:iCs/>
          <w:sz w:val="18"/>
          <w:szCs w:val="18"/>
        </w:rPr>
        <w:instrText>upravnog</w:instrText>
      </w:r>
      <w:r w:rsidR="00BF5939" w:rsidRPr="00BF5939">
        <w:rPr>
          <w:i/>
          <w:iCs/>
          <w:sz w:val="18"/>
          <w:szCs w:val="18"/>
          <w:lang w:val="sr-Cyrl-RS"/>
        </w:rPr>
        <w:instrText>-</w:instrText>
      </w:r>
      <w:r w:rsidR="00BF5939" w:rsidRPr="00BF5939">
        <w:rPr>
          <w:i/>
          <w:iCs/>
          <w:sz w:val="18"/>
          <w:szCs w:val="18"/>
        </w:rPr>
        <w:instrText>postupka</w:instrText>
      </w:r>
      <w:r w:rsidR="00BF5939" w:rsidRPr="00BF5939">
        <w:rPr>
          <w:i/>
          <w:iCs/>
          <w:sz w:val="18"/>
          <w:szCs w:val="18"/>
          <w:lang w:val="sr-Cyrl-RS"/>
        </w:rPr>
        <w:instrText>/</w:instrText>
      </w:r>
      <w:r w:rsidR="00BF5939" w:rsidRPr="00BF5939">
        <w:rPr>
          <w:i/>
          <w:iCs/>
          <w:sz w:val="18"/>
          <w:szCs w:val="18"/>
        </w:rPr>
        <w:instrText>podrska</w:instrText>
      </w:r>
      <w:r w:rsidR="00BF5939" w:rsidRPr="00BF5939">
        <w:rPr>
          <w:i/>
          <w:iCs/>
          <w:sz w:val="18"/>
          <w:szCs w:val="18"/>
          <w:lang w:val="sr-Cyrl-RS"/>
        </w:rPr>
        <w:instrText>-</w:instrText>
      </w:r>
      <w:r w:rsidR="00BF5939" w:rsidRPr="00BF5939">
        <w:rPr>
          <w:i/>
          <w:iCs/>
          <w:sz w:val="18"/>
          <w:szCs w:val="18"/>
        </w:rPr>
        <w:instrText>zaposlenima</w:instrText>
      </w:r>
      <w:r w:rsidR="00BF5939" w:rsidRPr="00BF5939">
        <w:rPr>
          <w:i/>
          <w:iCs/>
          <w:sz w:val="18"/>
          <w:szCs w:val="18"/>
          <w:lang w:val="sr-Cyrl-RS"/>
        </w:rPr>
        <w:instrText>-</w:instrText>
      </w:r>
      <w:r w:rsidR="00BF5939" w:rsidRPr="00BF5939">
        <w:rPr>
          <w:i/>
          <w:iCs/>
          <w:sz w:val="18"/>
          <w:szCs w:val="18"/>
        </w:rPr>
        <w:instrText>u</w:instrText>
      </w:r>
      <w:r w:rsidR="00BF5939" w:rsidRPr="00BF5939">
        <w:rPr>
          <w:i/>
          <w:iCs/>
          <w:sz w:val="18"/>
          <w:szCs w:val="18"/>
          <w:lang w:val="sr-Cyrl-RS"/>
        </w:rPr>
        <w:instrText>-</w:instrText>
      </w:r>
      <w:r w:rsidR="00BF5939" w:rsidRPr="00BF5939">
        <w:rPr>
          <w:i/>
          <w:iCs/>
          <w:sz w:val="18"/>
          <w:szCs w:val="18"/>
        </w:rPr>
        <w:instrText>koriscenju</w:instrText>
      </w:r>
      <w:r w:rsidR="00BF5939" w:rsidRPr="00BF5939">
        <w:rPr>
          <w:i/>
          <w:iCs/>
          <w:sz w:val="18"/>
          <w:szCs w:val="18"/>
          <w:lang w:val="sr-Cyrl-RS"/>
        </w:rPr>
        <w:instrText>-</w:instrText>
      </w:r>
      <w:r w:rsidR="00BF5939" w:rsidRPr="00BF5939">
        <w:rPr>
          <w:i/>
          <w:iCs/>
          <w:sz w:val="18"/>
          <w:szCs w:val="18"/>
        </w:rPr>
        <w:instrText>ezup</w:instrText>
      </w:r>
      <w:r w:rsidR="00BF5939" w:rsidRPr="00BF5939">
        <w:rPr>
          <w:i/>
          <w:iCs/>
          <w:sz w:val="18"/>
          <w:szCs w:val="18"/>
          <w:lang w:val="sr-Cyrl-RS"/>
        </w:rPr>
        <w:instrText>-</w:instrText>
      </w:r>
      <w:r w:rsidR="00BF5939" w:rsidRPr="00BF5939">
        <w:rPr>
          <w:i/>
          <w:iCs/>
          <w:sz w:val="18"/>
          <w:szCs w:val="18"/>
        </w:rPr>
        <w:instrText>a</w:instrText>
      </w:r>
      <w:r w:rsidR="00BF5939" w:rsidRPr="00BF5939">
        <w:rPr>
          <w:i/>
          <w:iCs/>
          <w:sz w:val="18"/>
          <w:szCs w:val="18"/>
          <w:lang w:val="sr-Cyrl-RS"/>
        </w:rPr>
        <w:instrText>/" \</w:instrText>
      </w:r>
      <w:r w:rsidR="00BF5939" w:rsidRPr="00BF5939">
        <w:rPr>
          <w:i/>
          <w:iCs/>
          <w:sz w:val="18"/>
          <w:szCs w:val="18"/>
        </w:rPr>
        <w:instrText>t</w:instrText>
      </w:r>
      <w:r w:rsidR="00BF5939" w:rsidRPr="00BF5939">
        <w:rPr>
          <w:i/>
          <w:iCs/>
          <w:sz w:val="18"/>
          <w:szCs w:val="18"/>
          <w:lang w:val="sr-Cyrl-RS"/>
        </w:rPr>
        <w:instrText xml:space="preserve"> "_</w:instrText>
      </w:r>
      <w:r w:rsidR="00BF5939" w:rsidRPr="00BF5939">
        <w:rPr>
          <w:i/>
          <w:iCs/>
          <w:sz w:val="18"/>
          <w:szCs w:val="18"/>
        </w:rPr>
        <w:instrText>blank</w:instrText>
      </w:r>
      <w:r w:rsidR="00BF5939" w:rsidRPr="00BF5939">
        <w:rPr>
          <w:i/>
          <w:iCs/>
          <w:sz w:val="18"/>
          <w:szCs w:val="18"/>
          <w:lang w:val="sr-Cyrl-RS"/>
        </w:rPr>
        <w:instrText xml:space="preserve">" </w:instrText>
      </w:r>
      <w:r w:rsidR="00BF5939" w:rsidRPr="00BF5939">
        <w:rPr>
          <w:i/>
          <w:iCs/>
          <w:sz w:val="18"/>
          <w:szCs w:val="18"/>
        </w:rPr>
        <w:fldChar w:fldCharType="separate"/>
      </w:r>
      <w:r w:rsidR="00BF5939" w:rsidRPr="00BF5939">
        <w:rPr>
          <w:rStyle w:val="Hyperlink"/>
          <w:i/>
          <w:iCs/>
          <w:sz w:val="18"/>
          <w:szCs w:val="18"/>
        </w:rPr>
        <w:t>http</w:t>
      </w:r>
      <w:r w:rsidR="00BF5939" w:rsidRPr="00BF5939">
        <w:rPr>
          <w:rStyle w:val="Hyperlink"/>
          <w:i/>
          <w:iCs/>
          <w:sz w:val="18"/>
          <w:szCs w:val="18"/>
          <w:lang w:val="sr-Cyrl-RS"/>
        </w:rPr>
        <w:t>://</w:t>
      </w:r>
      <w:proofErr w:type="spellStart"/>
      <w:r w:rsidR="00BF5939" w:rsidRPr="00BF5939">
        <w:rPr>
          <w:rStyle w:val="Hyperlink"/>
          <w:i/>
          <w:iCs/>
          <w:sz w:val="18"/>
          <w:szCs w:val="18"/>
        </w:rPr>
        <w:t>mduls</w:t>
      </w:r>
      <w:proofErr w:type="spellEnd"/>
      <w:r w:rsidR="00BF5939" w:rsidRPr="00BF5939">
        <w:rPr>
          <w:rStyle w:val="Hyperlink"/>
          <w:i/>
          <w:iCs/>
          <w:sz w:val="18"/>
          <w:szCs w:val="18"/>
          <w:lang w:val="sr-Cyrl-RS"/>
        </w:rPr>
        <w:t>.</w:t>
      </w:r>
      <w:r w:rsidR="00BF5939" w:rsidRPr="00BF5939">
        <w:rPr>
          <w:rStyle w:val="Hyperlink"/>
          <w:i/>
          <w:iCs/>
          <w:sz w:val="18"/>
          <w:szCs w:val="18"/>
        </w:rPr>
        <w:t>gov</w:t>
      </w:r>
      <w:r w:rsidR="00BF5939" w:rsidRPr="00BF5939">
        <w:rPr>
          <w:rStyle w:val="Hyperlink"/>
          <w:i/>
          <w:iCs/>
          <w:sz w:val="18"/>
          <w:szCs w:val="18"/>
          <w:lang w:val="sr-Cyrl-RS"/>
        </w:rPr>
        <w:t>.</w:t>
      </w:r>
      <w:proofErr w:type="spellStart"/>
      <w:r w:rsidR="00BF5939" w:rsidRPr="00BF5939">
        <w:rPr>
          <w:rStyle w:val="Hyperlink"/>
          <w:i/>
          <w:iCs/>
          <w:sz w:val="18"/>
          <w:szCs w:val="18"/>
        </w:rPr>
        <w:t>rs</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reforma</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javne</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uprave</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reforma</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upravnog</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postupka</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podrska</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zaposlenima</w:t>
      </w:r>
      <w:proofErr w:type="spellEnd"/>
      <w:r w:rsidR="00BF5939" w:rsidRPr="00BF5939">
        <w:rPr>
          <w:rStyle w:val="Hyperlink"/>
          <w:i/>
          <w:iCs/>
          <w:sz w:val="18"/>
          <w:szCs w:val="18"/>
          <w:lang w:val="sr-Cyrl-RS"/>
        </w:rPr>
        <w:t>-</w:t>
      </w:r>
      <w:r w:rsidR="00BF5939" w:rsidRPr="00BF5939">
        <w:rPr>
          <w:rStyle w:val="Hyperlink"/>
          <w:i/>
          <w:iCs/>
          <w:sz w:val="18"/>
          <w:szCs w:val="18"/>
        </w:rPr>
        <w:t>u</w:t>
      </w:r>
      <w:r w:rsidR="00BF5939" w:rsidRPr="00BF5939">
        <w:rPr>
          <w:rStyle w:val="Hyperlink"/>
          <w:i/>
          <w:iCs/>
          <w:sz w:val="18"/>
          <w:szCs w:val="18"/>
          <w:lang w:val="sr-Cyrl-RS"/>
        </w:rPr>
        <w:t>-</w:t>
      </w:r>
      <w:proofErr w:type="spellStart"/>
      <w:r w:rsidR="00BF5939" w:rsidRPr="00BF5939">
        <w:rPr>
          <w:rStyle w:val="Hyperlink"/>
          <w:i/>
          <w:iCs/>
          <w:sz w:val="18"/>
          <w:szCs w:val="18"/>
        </w:rPr>
        <w:t>koriscenju</w:t>
      </w:r>
      <w:proofErr w:type="spellEnd"/>
      <w:r w:rsidR="00BF5939" w:rsidRPr="00BF5939">
        <w:rPr>
          <w:rStyle w:val="Hyperlink"/>
          <w:i/>
          <w:iCs/>
          <w:sz w:val="18"/>
          <w:szCs w:val="18"/>
          <w:lang w:val="sr-Cyrl-RS"/>
        </w:rPr>
        <w:t>-</w:t>
      </w:r>
      <w:proofErr w:type="spellStart"/>
      <w:r w:rsidR="00BF5939" w:rsidRPr="00BF5939">
        <w:rPr>
          <w:rStyle w:val="Hyperlink"/>
          <w:i/>
          <w:iCs/>
          <w:sz w:val="18"/>
          <w:szCs w:val="18"/>
        </w:rPr>
        <w:t>ezup</w:t>
      </w:r>
      <w:proofErr w:type="spellEnd"/>
      <w:r w:rsidR="00BF5939" w:rsidRPr="00BF5939">
        <w:rPr>
          <w:rStyle w:val="Hyperlink"/>
          <w:i/>
          <w:iCs/>
          <w:sz w:val="18"/>
          <w:szCs w:val="18"/>
          <w:lang w:val="sr-Cyrl-RS"/>
        </w:rPr>
        <w:t>-</w:t>
      </w:r>
      <w:r w:rsidR="00BF5939" w:rsidRPr="00BF5939">
        <w:rPr>
          <w:rStyle w:val="Hyperlink"/>
          <w:i/>
          <w:iCs/>
          <w:sz w:val="18"/>
          <w:szCs w:val="18"/>
        </w:rPr>
        <w:t>a</w:t>
      </w:r>
      <w:r w:rsidR="00BF5939" w:rsidRPr="00BF5939">
        <w:rPr>
          <w:rStyle w:val="Hyperlink"/>
          <w:i/>
          <w:iCs/>
          <w:sz w:val="18"/>
          <w:szCs w:val="18"/>
          <w:lang w:val="sr-Cyrl-RS"/>
        </w:rPr>
        <w:t>/</w:t>
      </w:r>
      <w:r w:rsidR="00BF5939" w:rsidRPr="00BF5939">
        <w:rPr>
          <w:i/>
          <w:sz w:val="18"/>
          <w:szCs w:val="18"/>
          <w:lang w:val="sr-Cyrl-RS"/>
        </w:rPr>
        <w:fldChar w:fldCharType="end"/>
      </w:r>
      <w:r w:rsidRPr="0041124E">
        <w:rPr>
          <w:i/>
          <w:sz w:val="18"/>
          <w:szCs w:val="18"/>
          <w:lang w:val="sr-Cyrl-RS"/>
        </w:rPr>
        <w:t xml:space="preserve">). </w:t>
      </w:r>
    </w:p>
  </w:footnote>
  <w:footnote w:id="3">
    <w:p w14:paraId="775ADBC3" w14:textId="0FA10D38" w:rsidR="005669B3" w:rsidRPr="00FF6DEB" w:rsidRDefault="005669B3" w:rsidP="00FF6DEB">
      <w:pPr>
        <w:pStyle w:val="NormalWeb"/>
        <w:spacing w:before="0" w:beforeAutospacing="0" w:after="0" w:afterAutospacing="0"/>
        <w:contextualSpacing/>
        <w:jc w:val="both"/>
        <w:rPr>
          <w:i/>
          <w:sz w:val="18"/>
          <w:szCs w:val="18"/>
          <w:lang w:val="sr-Cyrl-RS"/>
        </w:rPr>
      </w:pPr>
      <w:r w:rsidRPr="00924C4E">
        <w:rPr>
          <w:rStyle w:val="FootnoteReference"/>
          <w:i/>
          <w:sz w:val="18"/>
          <w:szCs w:val="18"/>
        </w:rPr>
        <w:footnoteRef/>
      </w:r>
      <w:r w:rsidRPr="007870CF">
        <w:rPr>
          <w:i/>
          <w:sz w:val="18"/>
          <w:szCs w:val="18"/>
          <w:lang w:val="sr-Cyrl-RS"/>
        </w:rPr>
        <w:t xml:space="preserve"> </w:t>
      </w:r>
      <w:r w:rsidR="00FF6DEB">
        <w:rPr>
          <w:i/>
          <w:sz w:val="18"/>
          <w:szCs w:val="18"/>
          <w:lang w:val="sr-Cyrl-RS"/>
        </w:rPr>
        <w:t>Ибид.</w:t>
      </w:r>
      <w:r w:rsidRPr="00924C4E">
        <w:rPr>
          <w:i/>
          <w:sz w:val="18"/>
          <w:szCs w:val="18"/>
          <w:lang w:val="sr-Cyrl-RS"/>
        </w:rPr>
        <w:t xml:space="preserve"> </w:t>
      </w:r>
    </w:p>
  </w:footnote>
  <w:footnote w:id="4">
    <w:p w14:paraId="7E0E0A5E" w14:textId="1570DED3" w:rsidR="008623F8" w:rsidRPr="00E2592D" w:rsidRDefault="008623F8" w:rsidP="008623F8">
      <w:pPr>
        <w:pStyle w:val="NormalWeb"/>
        <w:spacing w:before="0" w:beforeAutospacing="0" w:after="0" w:afterAutospacing="0"/>
        <w:contextualSpacing/>
        <w:jc w:val="both"/>
        <w:rPr>
          <w:i/>
          <w:sz w:val="18"/>
          <w:szCs w:val="22"/>
          <w:lang w:val="sr-Cyrl-RS"/>
        </w:rPr>
      </w:pPr>
      <w:r w:rsidRPr="00CF2D2A">
        <w:rPr>
          <w:rStyle w:val="FootnoteReference"/>
        </w:rPr>
        <w:footnoteRef/>
      </w:r>
      <w:r w:rsidRPr="00E2592D">
        <w:rPr>
          <w:lang w:val="sr-Cyrl-RS"/>
        </w:rPr>
        <w:t xml:space="preserve"> </w:t>
      </w:r>
      <w:r w:rsidRPr="00E2592D">
        <w:rPr>
          <w:i/>
          <w:sz w:val="18"/>
          <w:szCs w:val="22"/>
          <w:lang w:val="sr-Cyrl-RS"/>
        </w:rPr>
        <w:t xml:space="preserve">Предуслов </w:t>
      </w:r>
      <w:r w:rsidRPr="00E2592D">
        <w:rPr>
          <w:i/>
          <w:sz w:val="18"/>
          <w:szCs w:val="22"/>
          <w:lang w:val="sr-Cyrl-RS"/>
        </w:rPr>
        <w:t>за прибављање података путем е-ЗУП-а је приступање овом информационом систему, у складу са Упутством о примени</w:t>
      </w:r>
      <w:r w:rsidRPr="00E2592D">
        <w:rPr>
          <w:rFonts w:eastAsia="Calibri"/>
          <w:b/>
          <w:i/>
          <w:sz w:val="18"/>
          <w:szCs w:val="22"/>
          <w:lang w:val="sr-Cyrl-RS"/>
        </w:rPr>
        <w:t xml:space="preserve"> </w:t>
      </w:r>
      <w:r w:rsidRPr="00E2592D">
        <w:rPr>
          <w:i/>
          <w:sz w:val="18"/>
          <w:szCs w:val="22"/>
          <w:lang w:val="sr-Cyrl-RS"/>
        </w:rPr>
        <w:t>Уредбе о прибављању и уступању података о чињеницама о којима се води службена евиденција (</w:t>
      </w:r>
      <w:r w:rsidR="00BF5939" w:rsidRPr="00BF5939">
        <w:rPr>
          <w:i/>
          <w:iCs/>
          <w:sz w:val="18"/>
          <w:szCs w:val="22"/>
        </w:rPr>
        <w:fldChar w:fldCharType="begin"/>
      </w:r>
      <w:r w:rsidR="00BF5939" w:rsidRPr="00BF5939">
        <w:rPr>
          <w:i/>
          <w:iCs/>
          <w:sz w:val="18"/>
          <w:szCs w:val="22"/>
          <w:lang w:val="sr-Cyrl-RS"/>
        </w:rPr>
        <w:instrText xml:space="preserve"> </w:instrText>
      </w:r>
      <w:r w:rsidR="00BF5939" w:rsidRPr="00BF5939">
        <w:rPr>
          <w:i/>
          <w:iCs/>
          <w:sz w:val="18"/>
          <w:szCs w:val="22"/>
        </w:rPr>
        <w:instrText>HYPERLINK</w:instrText>
      </w:r>
      <w:r w:rsidR="00BF5939" w:rsidRPr="00BF5939">
        <w:rPr>
          <w:i/>
          <w:iCs/>
          <w:sz w:val="18"/>
          <w:szCs w:val="22"/>
          <w:lang w:val="sr-Cyrl-RS"/>
        </w:rPr>
        <w:instrText xml:space="preserve"> "</w:instrText>
      </w:r>
      <w:r w:rsidR="00BF5939" w:rsidRPr="00BF5939">
        <w:rPr>
          <w:i/>
          <w:iCs/>
          <w:sz w:val="18"/>
          <w:szCs w:val="22"/>
        </w:rPr>
        <w:instrText>http</w:instrText>
      </w:r>
      <w:r w:rsidR="00BF5939" w:rsidRPr="00BF5939">
        <w:rPr>
          <w:i/>
          <w:iCs/>
          <w:sz w:val="18"/>
          <w:szCs w:val="22"/>
          <w:lang w:val="sr-Cyrl-RS"/>
        </w:rPr>
        <w:instrText>://</w:instrText>
      </w:r>
      <w:r w:rsidR="00BF5939" w:rsidRPr="00BF5939">
        <w:rPr>
          <w:i/>
          <w:iCs/>
          <w:sz w:val="18"/>
          <w:szCs w:val="22"/>
        </w:rPr>
        <w:instrText>mduls</w:instrText>
      </w:r>
      <w:r w:rsidR="00BF5939" w:rsidRPr="00BF5939">
        <w:rPr>
          <w:i/>
          <w:iCs/>
          <w:sz w:val="18"/>
          <w:szCs w:val="22"/>
          <w:lang w:val="sr-Cyrl-RS"/>
        </w:rPr>
        <w:instrText>.</w:instrText>
      </w:r>
      <w:r w:rsidR="00BF5939" w:rsidRPr="00BF5939">
        <w:rPr>
          <w:i/>
          <w:iCs/>
          <w:sz w:val="18"/>
          <w:szCs w:val="22"/>
        </w:rPr>
        <w:instrText>gov</w:instrText>
      </w:r>
      <w:r w:rsidR="00BF5939" w:rsidRPr="00BF5939">
        <w:rPr>
          <w:i/>
          <w:iCs/>
          <w:sz w:val="18"/>
          <w:szCs w:val="22"/>
          <w:lang w:val="sr-Cyrl-RS"/>
        </w:rPr>
        <w:instrText>.</w:instrText>
      </w:r>
      <w:r w:rsidR="00BF5939" w:rsidRPr="00BF5939">
        <w:rPr>
          <w:i/>
          <w:iCs/>
          <w:sz w:val="18"/>
          <w:szCs w:val="22"/>
        </w:rPr>
        <w:instrText>rs</w:instrText>
      </w:r>
      <w:r w:rsidR="00BF5939" w:rsidRPr="00BF5939">
        <w:rPr>
          <w:i/>
          <w:iCs/>
          <w:sz w:val="18"/>
          <w:szCs w:val="22"/>
          <w:lang w:val="sr-Cyrl-RS"/>
        </w:rPr>
        <w:instrText>/</w:instrText>
      </w:r>
      <w:r w:rsidR="00BF5939" w:rsidRPr="00BF5939">
        <w:rPr>
          <w:i/>
          <w:iCs/>
          <w:sz w:val="18"/>
          <w:szCs w:val="22"/>
        </w:rPr>
        <w:instrText>reforma</w:instrText>
      </w:r>
      <w:r w:rsidR="00BF5939" w:rsidRPr="00BF5939">
        <w:rPr>
          <w:i/>
          <w:iCs/>
          <w:sz w:val="18"/>
          <w:szCs w:val="22"/>
          <w:lang w:val="sr-Cyrl-RS"/>
        </w:rPr>
        <w:instrText>-</w:instrText>
      </w:r>
      <w:r w:rsidR="00BF5939" w:rsidRPr="00BF5939">
        <w:rPr>
          <w:i/>
          <w:iCs/>
          <w:sz w:val="18"/>
          <w:szCs w:val="22"/>
        </w:rPr>
        <w:instrText>javne</w:instrText>
      </w:r>
      <w:r w:rsidR="00BF5939" w:rsidRPr="00BF5939">
        <w:rPr>
          <w:i/>
          <w:iCs/>
          <w:sz w:val="18"/>
          <w:szCs w:val="22"/>
          <w:lang w:val="sr-Cyrl-RS"/>
        </w:rPr>
        <w:instrText>-</w:instrText>
      </w:r>
      <w:r w:rsidR="00BF5939" w:rsidRPr="00BF5939">
        <w:rPr>
          <w:i/>
          <w:iCs/>
          <w:sz w:val="18"/>
          <w:szCs w:val="22"/>
        </w:rPr>
        <w:instrText>uprave</w:instrText>
      </w:r>
      <w:r w:rsidR="00BF5939" w:rsidRPr="00BF5939">
        <w:rPr>
          <w:i/>
          <w:iCs/>
          <w:sz w:val="18"/>
          <w:szCs w:val="22"/>
          <w:lang w:val="sr-Cyrl-RS"/>
        </w:rPr>
        <w:instrText>/</w:instrText>
      </w:r>
      <w:r w:rsidR="00BF5939" w:rsidRPr="00BF5939">
        <w:rPr>
          <w:i/>
          <w:iCs/>
          <w:sz w:val="18"/>
          <w:szCs w:val="22"/>
        </w:rPr>
        <w:instrText>reforma</w:instrText>
      </w:r>
      <w:r w:rsidR="00BF5939" w:rsidRPr="00BF5939">
        <w:rPr>
          <w:i/>
          <w:iCs/>
          <w:sz w:val="18"/>
          <w:szCs w:val="22"/>
          <w:lang w:val="sr-Cyrl-RS"/>
        </w:rPr>
        <w:instrText>-</w:instrText>
      </w:r>
      <w:r w:rsidR="00BF5939" w:rsidRPr="00BF5939">
        <w:rPr>
          <w:i/>
          <w:iCs/>
          <w:sz w:val="18"/>
          <w:szCs w:val="22"/>
        </w:rPr>
        <w:instrText>upravnog</w:instrText>
      </w:r>
      <w:r w:rsidR="00BF5939" w:rsidRPr="00BF5939">
        <w:rPr>
          <w:i/>
          <w:iCs/>
          <w:sz w:val="18"/>
          <w:szCs w:val="22"/>
          <w:lang w:val="sr-Cyrl-RS"/>
        </w:rPr>
        <w:instrText>-</w:instrText>
      </w:r>
      <w:r w:rsidR="00BF5939" w:rsidRPr="00BF5939">
        <w:rPr>
          <w:i/>
          <w:iCs/>
          <w:sz w:val="18"/>
          <w:szCs w:val="22"/>
        </w:rPr>
        <w:instrText>postupka</w:instrText>
      </w:r>
      <w:r w:rsidR="00BF5939" w:rsidRPr="00BF5939">
        <w:rPr>
          <w:i/>
          <w:iCs/>
          <w:sz w:val="18"/>
          <w:szCs w:val="22"/>
          <w:lang w:val="sr-Cyrl-RS"/>
        </w:rPr>
        <w:instrText>/</w:instrText>
      </w:r>
      <w:r w:rsidR="00BF5939" w:rsidRPr="00BF5939">
        <w:rPr>
          <w:i/>
          <w:iCs/>
          <w:sz w:val="18"/>
          <w:szCs w:val="22"/>
        </w:rPr>
        <w:instrText>podrska</w:instrText>
      </w:r>
      <w:r w:rsidR="00BF5939" w:rsidRPr="00BF5939">
        <w:rPr>
          <w:i/>
          <w:iCs/>
          <w:sz w:val="18"/>
          <w:szCs w:val="22"/>
          <w:lang w:val="sr-Cyrl-RS"/>
        </w:rPr>
        <w:instrText>-</w:instrText>
      </w:r>
      <w:r w:rsidR="00BF5939" w:rsidRPr="00BF5939">
        <w:rPr>
          <w:i/>
          <w:iCs/>
          <w:sz w:val="18"/>
          <w:szCs w:val="22"/>
        </w:rPr>
        <w:instrText>zaposlenima</w:instrText>
      </w:r>
      <w:r w:rsidR="00BF5939" w:rsidRPr="00BF5939">
        <w:rPr>
          <w:i/>
          <w:iCs/>
          <w:sz w:val="18"/>
          <w:szCs w:val="22"/>
          <w:lang w:val="sr-Cyrl-RS"/>
        </w:rPr>
        <w:instrText>-</w:instrText>
      </w:r>
      <w:r w:rsidR="00BF5939" w:rsidRPr="00BF5939">
        <w:rPr>
          <w:i/>
          <w:iCs/>
          <w:sz w:val="18"/>
          <w:szCs w:val="22"/>
        </w:rPr>
        <w:instrText>u</w:instrText>
      </w:r>
      <w:r w:rsidR="00BF5939" w:rsidRPr="00BF5939">
        <w:rPr>
          <w:i/>
          <w:iCs/>
          <w:sz w:val="18"/>
          <w:szCs w:val="22"/>
          <w:lang w:val="sr-Cyrl-RS"/>
        </w:rPr>
        <w:instrText>-</w:instrText>
      </w:r>
      <w:r w:rsidR="00BF5939" w:rsidRPr="00BF5939">
        <w:rPr>
          <w:i/>
          <w:iCs/>
          <w:sz w:val="18"/>
          <w:szCs w:val="22"/>
        </w:rPr>
        <w:instrText>koriscenju</w:instrText>
      </w:r>
      <w:r w:rsidR="00BF5939" w:rsidRPr="00BF5939">
        <w:rPr>
          <w:i/>
          <w:iCs/>
          <w:sz w:val="18"/>
          <w:szCs w:val="22"/>
          <w:lang w:val="sr-Cyrl-RS"/>
        </w:rPr>
        <w:instrText>-</w:instrText>
      </w:r>
      <w:r w:rsidR="00BF5939" w:rsidRPr="00BF5939">
        <w:rPr>
          <w:i/>
          <w:iCs/>
          <w:sz w:val="18"/>
          <w:szCs w:val="22"/>
        </w:rPr>
        <w:instrText>ezup</w:instrText>
      </w:r>
      <w:r w:rsidR="00BF5939" w:rsidRPr="00BF5939">
        <w:rPr>
          <w:i/>
          <w:iCs/>
          <w:sz w:val="18"/>
          <w:szCs w:val="22"/>
          <w:lang w:val="sr-Cyrl-RS"/>
        </w:rPr>
        <w:instrText>-</w:instrText>
      </w:r>
      <w:r w:rsidR="00BF5939" w:rsidRPr="00BF5939">
        <w:rPr>
          <w:i/>
          <w:iCs/>
          <w:sz w:val="18"/>
          <w:szCs w:val="22"/>
        </w:rPr>
        <w:instrText>a</w:instrText>
      </w:r>
      <w:r w:rsidR="00BF5939" w:rsidRPr="00BF5939">
        <w:rPr>
          <w:i/>
          <w:iCs/>
          <w:sz w:val="18"/>
          <w:szCs w:val="22"/>
          <w:lang w:val="sr-Cyrl-RS"/>
        </w:rPr>
        <w:instrText>/" \</w:instrText>
      </w:r>
      <w:r w:rsidR="00BF5939" w:rsidRPr="00BF5939">
        <w:rPr>
          <w:i/>
          <w:iCs/>
          <w:sz w:val="18"/>
          <w:szCs w:val="22"/>
        </w:rPr>
        <w:instrText>t</w:instrText>
      </w:r>
      <w:r w:rsidR="00BF5939" w:rsidRPr="00BF5939">
        <w:rPr>
          <w:i/>
          <w:iCs/>
          <w:sz w:val="18"/>
          <w:szCs w:val="22"/>
          <w:lang w:val="sr-Cyrl-RS"/>
        </w:rPr>
        <w:instrText xml:space="preserve"> "_</w:instrText>
      </w:r>
      <w:r w:rsidR="00BF5939" w:rsidRPr="00BF5939">
        <w:rPr>
          <w:i/>
          <w:iCs/>
          <w:sz w:val="18"/>
          <w:szCs w:val="22"/>
        </w:rPr>
        <w:instrText>blank</w:instrText>
      </w:r>
      <w:r w:rsidR="00BF5939" w:rsidRPr="00BF5939">
        <w:rPr>
          <w:i/>
          <w:iCs/>
          <w:sz w:val="18"/>
          <w:szCs w:val="22"/>
          <w:lang w:val="sr-Cyrl-RS"/>
        </w:rPr>
        <w:instrText xml:space="preserve">" </w:instrText>
      </w:r>
      <w:r w:rsidR="00BF5939" w:rsidRPr="00BF5939">
        <w:rPr>
          <w:i/>
          <w:iCs/>
          <w:sz w:val="18"/>
          <w:szCs w:val="22"/>
        </w:rPr>
        <w:fldChar w:fldCharType="separate"/>
      </w:r>
      <w:r w:rsidR="00BF5939" w:rsidRPr="00BF5939">
        <w:rPr>
          <w:rStyle w:val="Hyperlink"/>
          <w:i/>
          <w:iCs/>
          <w:sz w:val="18"/>
          <w:szCs w:val="22"/>
        </w:rPr>
        <w:t>http</w:t>
      </w:r>
      <w:r w:rsidR="00BF5939" w:rsidRPr="00BF5939">
        <w:rPr>
          <w:rStyle w:val="Hyperlink"/>
          <w:i/>
          <w:iCs/>
          <w:sz w:val="18"/>
          <w:szCs w:val="22"/>
          <w:lang w:val="sr-Cyrl-RS"/>
        </w:rPr>
        <w:t>://</w:t>
      </w:r>
      <w:proofErr w:type="spellStart"/>
      <w:r w:rsidR="00BF5939" w:rsidRPr="00BF5939">
        <w:rPr>
          <w:rStyle w:val="Hyperlink"/>
          <w:i/>
          <w:iCs/>
          <w:sz w:val="18"/>
          <w:szCs w:val="22"/>
        </w:rPr>
        <w:t>mduls</w:t>
      </w:r>
      <w:proofErr w:type="spellEnd"/>
      <w:r w:rsidR="00BF5939" w:rsidRPr="00BF5939">
        <w:rPr>
          <w:rStyle w:val="Hyperlink"/>
          <w:i/>
          <w:iCs/>
          <w:sz w:val="18"/>
          <w:szCs w:val="22"/>
          <w:lang w:val="sr-Cyrl-RS"/>
        </w:rPr>
        <w:t>.</w:t>
      </w:r>
      <w:r w:rsidR="00BF5939" w:rsidRPr="00BF5939">
        <w:rPr>
          <w:rStyle w:val="Hyperlink"/>
          <w:i/>
          <w:iCs/>
          <w:sz w:val="18"/>
          <w:szCs w:val="22"/>
        </w:rPr>
        <w:t>gov</w:t>
      </w:r>
      <w:r w:rsidR="00BF5939" w:rsidRPr="00BF5939">
        <w:rPr>
          <w:rStyle w:val="Hyperlink"/>
          <w:i/>
          <w:iCs/>
          <w:sz w:val="18"/>
          <w:szCs w:val="22"/>
          <w:lang w:val="sr-Cyrl-RS"/>
        </w:rPr>
        <w:t>.</w:t>
      </w:r>
      <w:proofErr w:type="spellStart"/>
      <w:r w:rsidR="00BF5939" w:rsidRPr="00BF5939">
        <w:rPr>
          <w:rStyle w:val="Hyperlink"/>
          <w:i/>
          <w:iCs/>
          <w:sz w:val="18"/>
          <w:szCs w:val="22"/>
        </w:rPr>
        <w:t>rs</w:t>
      </w:r>
      <w:proofErr w:type="spellEnd"/>
      <w:r w:rsidR="00BF5939" w:rsidRPr="00BF5939">
        <w:rPr>
          <w:rStyle w:val="Hyperlink"/>
          <w:i/>
          <w:iCs/>
          <w:sz w:val="18"/>
          <w:szCs w:val="22"/>
          <w:lang w:val="sr-Cyrl-RS"/>
        </w:rPr>
        <w:t>/</w:t>
      </w:r>
      <w:proofErr w:type="spellStart"/>
      <w:r w:rsidR="00BF5939" w:rsidRPr="00BF5939">
        <w:rPr>
          <w:rStyle w:val="Hyperlink"/>
          <w:i/>
          <w:iCs/>
          <w:sz w:val="18"/>
          <w:szCs w:val="22"/>
        </w:rPr>
        <w:t>reforma</w:t>
      </w:r>
      <w:proofErr w:type="spellEnd"/>
      <w:r w:rsidR="00BF5939" w:rsidRPr="00BF5939">
        <w:rPr>
          <w:rStyle w:val="Hyperlink"/>
          <w:i/>
          <w:iCs/>
          <w:sz w:val="18"/>
          <w:szCs w:val="22"/>
          <w:lang w:val="sr-Cyrl-RS"/>
        </w:rPr>
        <w:t>-</w:t>
      </w:r>
      <w:proofErr w:type="spellStart"/>
      <w:r w:rsidR="00BF5939" w:rsidRPr="00BF5939">
        <w:rPr>
          <w:rStyle w:val="Hyperlink"/>
          <w:i/>
          <w:iCs/>
          <w:sz w:val="18"/>
          <w:szCs w:val="22"/>
        </w:rPr>
        <w:t>javne</w:t>
      </w:r>
      <w:proofErr w:type="spellEnd"/>
      <w:r w:rsidR="00BF5939" w:rsidRPr="00BF5939">
        <w:rPr>
          <w:rStyle w:val="Hyperlink"/>
          <w:i/>
          <w:iCs/>
          <w:sz w:val="18"/>
          <w:szCs w:val="22"/>
          <w:lang w:val="sr-Cyrl-RS"/>
        </w:rPr>
        <w:t>-</w:t>
      </w:r>
      <w:proofErr w:type="spellStart"/>
      <w:r w:rsidR="00BF5939" w:rsidRPr="00BF5939">
        <w:rPr>
          <w:rStyle w:val="Hyperlink"/>
          <w:i/>
          <w:iCs/>
          <w:sz w:val="18"/>
          <w:szCs w:val="22"/>
        </w:rPr>
        <w:t>uprave</w:t>
      </w:r>
      <w:proofErr w:type="spellEnd"/>
      <w:r w:rsidR="00BF5939" w:rsidRPr="00BF5939">
        <w:rPr>
          <w:rStyle w:val="Hyperlink"/>
          <w:i/>
          <w:iCs/>
          <w:sz w:val="18"/>
          <w:szCs w:val="22"/>
          <w:lang w:val="sr-Cyrl-RS"/>
        </w:rPr>
        <w:t>/</w:t>
      </w:r>
      <w:proofErr w:type="spellStart"/>
      <w:r w:rsidR="00BF5939" w:rsidRPr="00BF5939">
        <w:rPr>
          <w:rStyle w:val="Hyperlink"/>
          <w:i/>
          <w:iCs/>
          <w:sz w:val="18"/>
          <w:szCs w:val="22"/>
        </w:rPr>
        <w:t>reforma</w:t>
      </w:r>
      <w:proofErr w:type="spellEnd"/>
      <w:r w:rsidR="00BF5939" w:rsidRPr="00BF5939">
        <w:rPr>
          <w:rStyle w:val="Hyperlink"/>
          <w:i/>
          <w:iCs/>
          <w:sz w:val="18"/>
          <w:szCs w:val="22"/>
          <w:lang w:val="sr-Cyrl-RS"/>
        </w:rPr>
        <w:t>-</w:t>
      </w:r>
      <w:proofErr w:type="spellStart"/>
      <w:r w:rsidR="00BF5939" w:rsidRPr="00BF5939">
        <w:rPr>
          <w:rStyle w:val="Hyperlink"/>
          <w:i/>
          <w:iCs/>
          <w:sz w:val="18"/>
          <w:szCs w:val="22"/>
        </w:rPr>
        <w:t>upravnog</w:t>
      </w:r>
      <w:proofErr w:type="spellEnd"/>
      <w:r w:rsidR="00BF5939" w:rsidRPr="00BF5939">
        <w:rPr>
          <w:rStyle w:val="Hyperlink"/>
          <w:i/>
          <w:iCs/>
          <w:sz w:val="18"/>
          <w:szCs w:val="22"/>
          <w:lang w:val="sr-Cyrl-RS"/>
        </w:rPr>
        <w:t>-</w:t>
      </w:r>
      <w:proofErr w:type="spellStart"/>
      <w:r w:rsidR="00BF5939" w:rsidRPr="00BF5939">
        <w:rPr>
          <w:rStyle w:val="Hyperlink"/>
          <w:i/>
          <w:iCs/>
          <w:sz w:val="18"/>
          <w:szCs w:val="22"/>
        </w:rPr>
        <w:t>postupka</w:t>
      </w:r>
      <w:proofErr w:type="spellEnd"/>
      <w:r w:rsidR="00BF5939" w:rsidRPr="00BF5939">
        <w:rPr>
          <w:rStyle w:val="Hyperlink"/>
          <w:i/>
          <w:iCs/>
          <w:sz w:val="18"/>
          <w:szCs w:val="22"/>
          <w:lang w:val="sr-Cyrl-RS"/>
        </w:rPr>
        <w:t>/</w:t>
      </w:r>
      <w:proofErr w:type="spellStart"/>
      <w:r w:rsidR="00BF5939" w:rsidRPr="00BF5939">
        <w:rPr>
          <w:rStyle w:val="Hyperlink"/>
          <w:i/>
          <w:iCs/>
          <w:sz w:val="18"/>
          <w:szCs w:val="22"/>
        </w:rPr>
        <w:t>podrska</w:t>
      </w:r>
      <w:proofErr w:type="spellEnd"/>
      <w:r w:rsidR="00BF5939" w:rsidRPr="00BF5939">
        <w:rPr>
          <w:rStyle w:val="Hyperlink"/>
          <w:i/>
          <w:iCs/>
          <w:sz w:val="18"/>
          <w:szCs w:val="22"/>
          <w:lang w:val="sr-Cyrl-RS"/>
        </w:rPr>
        <w:t>-</w:t>
      </w:r>
      <w:proofErr w:type="spellStart"/>
      <w:r w:rsidR="00BF5939" w:rsidRPr="00BF5939">
        <w:rPr>
          <w:rStyle w:val="Hyperlink"/>
          <w:i/>
          <w:iCs/>
          <w:sz w:val="18"/>
          <w:szCs w:val="22"/>
        </w:rPr>
        <w:t>zaposlenima</w:t>
      </w:r>
      <w:proofErr w:type="spellEnd"/>
      <w:r w:rsidR="00BF5939" w:rsidRPr="00BF5939">
        <w:rPr>
          <w:rStyle w:val="Hyperlink"/>
          <w:i/>
          <w:iCs/>
          <w:sz w:val="18"/>
          <w:szCs w:val="22"/>
          <w:lang w:val="sr-Cyrl-RS"/>
        </w:rPr>
        <w:t>-</w:t>
      </w:r>
      <w:r w:rsidR="00BF5939" w:rsidRPr="00BF5939">
        <w:rPr>
          <w:rStyle w:val="Hyperlink"/>
          <w:i/>
          <w:iCs/>
          <w:sz w:val="18"/>
          <w:szCs w:val="22"/>
        </w:rPr>
        <w:t>u</w:t>
      </w:r>
      <w:r w:rsidR="00BF5939" w:rsidRPr="00BF5939">
        <w:rPr>
          <w:rStyle w:val="Hyperlink"/>
          <w:i/>
          <w:iCs/>
          <w:sz w:val="18"/>
          <w:szCs w:val="22"/>
          <w:lang w:val="sr-Cyrl-RS"/>
        </w:rPr>
        <w:t>-</w:t>
      </w:r>
      <w:proofErr w:type="spellStart"/>
      <w:r w:rsidR="00BF5939" w:rsidRPr="00BF5939">
        <w:rPr>
          <w:rStyle w:val="Hyperlink"/>
          <w:i/>
          <w:iCs/>
          <w:sz w:val="18"/>
          <w:szCs w:val="22"/>
        </w:rPr>
        <w:t>koriscenju</w:t>
      </w:r>
      <w:proofErr w:type="spellEnd"/>
      <w:r w:rsidR="00BF5939" w:rsidRPr="00BF5939">
        <w:rPr>
          <w:rStyle w:val="Hyperlink"/>
          <w:i/>
          <w:iCs/>
          <w:sz w:val="18"/>
          <w:szCs w:val="22"/>
          <w:lang w:val="sr-Cyrl-RS"/>
        </w:rPr>
        <w:t>-</w:t>
      </w:r>
      <w:proofErr w:type="spellStart"/>
      <w:r w:rsidR="00BF5939" w:rsidRPr="00BF5939">
        <w:rPr>
          <w:rStyle w:val="Hyperlink"/>
          <w:i/>
          <w:iCs/>
          <w:sz w:val="18"/>
          <w:szCs w:val="22"/>
        </w:rPr>
        <w:t>ezup</w:t>
      </w:r>
      <w:proofErr w:type="spellEnd"/>
      <w:r w:rsidR="00BF5939" w:rsidRPr="00BF5939">
        <w:rPr>
          <w:rStyle w:val="Hyperlink"/>
          <w:i/>
          <w:iCs/>
          <w:sz w:val="18"/>
          <w:szCs w:val="22"/>
          <w:lang w:val="sr-Cyrl-RS"/>
        </w:rPr>
        <w:t>-</w:t>
      </w:r>
      <w:r w:rsidR="00BF5939" w:rsidRPr="00BF5939">
        <w:rPr>
          <w:rStyle w:val="Hyperlink"/>
          <w:i/>
          <w:iCs/>
          <w:sz w:val="18"/>
          <w:szCs w:val="22"/>
        </w:rPr>
        <w:t>a</w:t>
      </w:r>
      <w:r w:rsidR="00BF5939" w:rsidRPr="00BF5939">
        <w:rPr>
          <w:rStyle w:val="Hyperlink"/>
          <w:i/>
          <w:iCs/>
          <w:sz w:val="18"/>
          <w:szCs w:val="22"/>
          <w:lang w:val="sr-Cyrl-RS"/>
        </w:rPr>
        <w:t>/</w:t>
      </w:r>
      <w:r w:rsidR="00BF5939" w:rsidRPr="00BF5939">
        <w:rPr>
          <w:i/>
          <w:sz w:val="18"/>
          <w:szCs w:val="22"/>
          <w:lang w:val="sr-Cyrl-RS"/>
        </w:rPr>
        <w:fldChar w:fldCharType="end"/>
      </w:r>
      <w:r w:rsidRPr="00E2592D">
        <w:rPr>
          <w:i/>
          <w:sz w:val="18"/>
          <w:szCs w:val="22"/>
          <w:lang w:val="sr-Cyrl-RS"/>
        </w:rPr>
        <w:t xml:space="preserve">). </w:t>
      </w:r>
    </w:p>
    <w:p w14:paraId="7BB0AADC" w14:textId="77777777" w:rsidR="008623F8" w:rsidRPr="00E2592D" w:rsidRDefault="008623F8" w:rsidP="008623F8">
      <w:pPr>
        <w:pStyle w:val="FootnoteText"/>
        <w:rPr>
          <w:lang w:val="sr-Cyrl-R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E6153"/>
    <w:multiLevelType w:val="hybridMultilevel"/>
    <w:tmpl w:val="05E09A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3E2C8F"/>
    <w:multiLevelType w:val="hybridMultilevel"/>
    <w:tmpl w:val="E2707810"/>
    <w:lvl w:ilvl="0" w:tplc="3AD2E24A">
      <w:start w:val="4"/>
      <w:numFmt w:val="bullet"/>
      <w:lvlText w:val="-"/>
      <w:lvlJc w:val="left"/>
      <w:pPr>
        <w:ind w:left="750" w:hanging="360"/>
      </w:pPr>
      <w:rPr>
        <w:rFonts w:ascii="Times New Roman" w:eastAsia="Times New Roman" w:hAnsi="Times New Roman" w:cs="Times New Roman"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 w15:restartNumberingAfterBreak="0">
    <w:nsid w:val="0C1373CF"/>
    <w:multiLevelType w:val="hybridMultilevel"/>
    <w:tmpl w:val="3BE2C5A6"/>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5334D1"/>
    <w:multiLevelType w:val="hybridMultilevel"/>
    <w:tmpl w:val="F42E10C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5"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4D6A33"/>
    <w:multiLevelType w:val="hybridMultilevel"/>
    <w:tmpl w:val="DE40B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72778E"/>
    <w:multiLevelType w:val="hybridMultilevel"/>
    <w:tmpl w:val="82BAAB0A"/>
    <w:lvl w:ilvl="0" w:tplc="0809000F">
      <w:start w:val="1"/>
      <w:numFmt w:val="decimal"/>
      <w:lvlText w:val="%1."/>
      <w:lvlJc w:val="left"/>
      <w:pPr>
        <w:ind w:left="691" w:hanging="360"/>
      </w:pPr>
      <w:rPr>
        <w:rFonts w:hint="default"/>
      </w:rPr>
    </w:lvl>
    <w:lvl w:ilvl="1" w:tplc="14462ACC">
      <w:start w:val="1"/>
      <w:numFmt w:val="decimal"/>
      <w:lvlText w:val="%2."/>
      <w:lvlJc w:val="left"/>
      <w:pPr>
        <w:ind w:left="1406" w:hanging="696"/>
      </w:pPr>
      <w:rPr>
        <w:rFonts w:hint="default"/>
        <w:b/>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8" w15:restartNumberingAfterBreak="0">
    <w:nsid w:val="1FF478AD"/>
    <w:multiLevelType w:val="hybridMultilevel"/>
    <w:tmpl w:val="61B4A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B61221"/>
    <w:multiLevelType w:val="hybridMultilevel"/>
    <w:tmpl w:val="E67EEDF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1"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B1476A"/>
    <w:multiLevelType w:val="multilevel"/>
    <w:tmpl w:val="7FDA3F7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E58195D"/>
    <w:multiLevelType w:val="hybridMultilevel"/>
    <w:tmpl w:val="01683C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31A42CBF"/>
    <w:multiLevelType w:val="hybridMultilevel"/>
    <w:tmpl w:val="CB96D4A2"/>
    <w:lvl w:ilvl="0" w:tplc="0809000F">
      <w:start w:val="1"/>
      <w:numFmt w:val="decimal"/>
      <w:lvlText w:val="%1."/>
      <w:lvlJc w:val="left"/>
      <w:pPr>
        <w:ind w:left="691" w:hanging="360"/>
      </w:pPr>
      <w:rPr>
        <w:rFonts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16"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9" w15:restartNumberingAfterBreak="0">
    <w:nsid w:val="43E73C94"/>
    <w:multiLevelType w:val="hybridMultilevel"/>
    <w:tmpl w:val="66924B88"/>
    <w:lvl w:ilvl="0" w:tplc="08090001">
      <w:start w:val="1"/>
      <w:numFmt w:val="bullet"/>
      <w:lvlText w:val=""/>
      <w:lvlJc w:val="left"/>
      <w:pPr>
        <w:ind w:left="1771" w:hanging="360"/>
      </w:pPr>
      <w:rPr>
        <w:rFonts w:ascii="Symbol" w:hAnsi="Symbol" w:hint="default"/>
      </w:rPr>
    </w:lvl>
    <w:lvl w:ilvl="1" w:tplc="08090003" w:tentative="1">
      <w:start w:val="1"/>
      <w:numFmt w:val="bullet"/>
      <w:lvlText w:val="o"/>
      <w:lvlJc w:val="left"/>
      <w:pPr>
        <w:ind w:left="2491" w:hanging="360"/>
      </w:pPr>
      <w:rPr>
        <w:rFonts w:ascii="Courier New" w:hAnsi="Courier New" w:cs="Courier New" w:hint="default"/>
      </w:rPr>
    </w:lvl>
    <w:lvl w:ilvl="2" w:tplc="08090005" w:tentative="1">
      <w:start w:val="1"/>
      <w:numFmt w:val="bullet"/>
      <w:lvlText w:val=""/>
      <w:lvlJc w:val="left"/>
      <w:pPr>
        <w:ind w:left="3211" w:hanging="360"/>
      </w:pPr>
      <w:rPr>
        <w:rFonts w:ascii="Wingdings" w:hAnsi="Wingdings" w:hint="default"/>
      </w:rPr>
    </w:lvl>
    <w:lvl w:ilvl="3" w:tplc="08090001" w:tentative="1">
      <w:start w:val="1"/>
      <w:numFmt w:val="bullet"/>
      <w:lvlText w:val=""/>
      <w:lvlJc w:val="left"/>
      <w:pPr>
        <w:ind w:left="3931" w:hanging="360"/>
      </w:pPr>
      <w:rPr>
        <w:rFonts w:ascii="Symbol" w:hAnsi="Symbol" w:hint="default"/>
      </w:rPr>
    </w:lvl>
    <w:lvl w:ilvl="4" w:tplc="08090003" w:tentative="1">
      <w:start w:val="1"/>
      <w:numFmt w:val="bullet"/>
      <w:lvlText w:val="o"/>
      <w:lvlJc w:val="left"/>
      <w:pPr>
        <w:ind w:left="4651" w:hanging="360"/>
      </w:pPr>
      <w:rPr>
        <w:rFonts w:ascii="Courier New" w:hAnsi="Courier New" w:cs="Courier New" w:hint="default"/>
      </w:rPr>
    </w:lvl>
    <w:lvl w:ilvl="5" w:tplc="08090005" w:tentative="1">
      <w:start w:val="1"/>
      <w:numFmt w:val="bullet"/>
      <w:lvlText w:val=""/>
      <w:lvlJc w:val="left"/>
      <w:pPr>
        <w:ind w:left="5371" w:hanging="360"/>
      </w:pPr>
      <w:rPr>
        <w:rFonts w:ascii="Wingdings" w:hAnsi="Wingdings" w:hint="default"/>
      </w:rPr>
    </w:lvl>
    <w:lvl w:ilvl="6" w:tplc="08090001" w:tentative="1">
      <w:start w:val="1"/>
      <w:numFmt w:val="bullet"/>
      <w:lvlText w:val=""/>
      <w:lvlJc w:val="left"/>
      <w:pPr>
        <w:ind w:left="6091" w:hanging="360"/>
      </w:pPr>
      <w:rPr>
        <w:rFonts w:ascii="Symbol" w:hAnsi="Symbol" w:hint="default"/>
      </w:rPr>
    </w:lvl>
    <w:lvl w:ilvl="7" w:tplc="08090003" w:tentative="1">
      <w:start w:val="1"/>
      <w:numFmt w:val="bullet"/>
      <w:lvlText w:val="o"/>
      <w:lvlJc w:val="left"/>
      <w:pPr>
        <w:ind w:left="6811" w:hanging="360"/>
      </w:pPr>
      <w:rPr>
        <w:rFonts w:ascii="Courier New" w:hAnsi="Courier New" w:cs="Courier New" w:hint="default"/>
      </w:rPr>
    </w:lvl>
    <w:lvl w:ilvl="8" w:tplc="08090005" w:tentative="1">
      <w:start w:val="1"/>
      <w:numFmt w:val="bullet"/>
      <w:lvlText w:val=""/>
      <w:lvlJc w:val="left"/>
      <w:pPr>
        <w:ind w:left="7531" w:hanging="360"/>
      </w:pPr>
      <w:rPr>
        <w:rFonts w:ascii="Wingdings" w:hAnsi="Wingdings" w:hint="default"/>
      </w:rPr>
    </w:lvl>
  </w:abstractNum>
  <w:abstractNum w:abstractNumId="20"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1" w15:restartNumberingAfterBreak="0">
    <w:nsid w:val="4BC74AA0"/>
    <w:multiLevelType w:val="hybridMultilevel"/>
    <w:tmpl w:val="3DEE3260"/>
    <w:lvl w:ilvl="0" w:tplc="E5FCA572">
      <w:start w:val="1"/>
      <w:numFmt w:val="decimal"/>
      <w:lvlText w:val="(%1)"/>
      <w:lvlJc w:val="left"/>
      <w:pPr>
        <w:ind w:left="280" w:hanging="325"/>
      </w:pPr>
      <w:rPr>
        <w:rFonts w:ascii="Arial" w:eastAsia="Arial" w:hAnsi="Arial" w:cs="Arial" w:hint="default"/>
        <w:w w:val="102"/>
        <w:sz w:val="21"/>
        <w:szCs w:val="21"/>
      </w:rPr>
    </w:lvl>
    <w:lvl w:ilvl="1" w:tplc="95EADDB4">
      <w:numFmt w:val="bullet"/>
      <w:lvlText w:val="•"/>
      <w:lvlJc w:val="left"/>
      <w:pPr>
        <w:ind w:left="1360" w:hanging="325"/>
      </w:pPr>
      <w:rPr>
        <w:rFonts w:hint="default"/>
      </w:rPr>
    </w:lvl>
    <w:lvl w:ilvl="2" w:tplc="E4202CCE">
      <w:numFmt w:val="bullet"/>
      <w:lvlText w:val="•"/>
      <w:lvlJc w:val="left"/>
      <w:pPr>
        <w:ind w:left="2440" w:hanging="325"/>
      </w:pPr>
      <w:rPr>
        <w:rFonts w:hint="default"/>
      </w:rPr>
    </w:lvl>
    <w:lvl w:ilvl="3" w:tplc="2D14A454">
      <w:numFmt w:val="bullet"/>
      <w:lvlText w:val="•"/>
      <w:lvlJc w:val="left"/>
      <w:pPr>
        <w:ind w:left="3520" w:hanging="325"/>
      </w:pPr>
      <w:rPr>
        <w:rFonts w:hint="default"/>
      </w:rPr>
    </w:lvl>
    <w:lvl w:ilvl="4" w:tplc="A09272B2">
      <w:numFmt w:val="bullet"/>
      <w:lvlText w:val="•"/>
      <w:lvlJc w:val="left"/>
      <w:pPr>
        <w:ind w:left="4600" w:hanging="325"/>
      </w:pPr>
      <w:rPr>
        <w:rFonts w:hint="default"/>
      </w:rPr>
    </w:lvl>
    <w:lvl w:ilvl="5" w:tplc="88408C9A">
      <w:numFmt w:val="bullet"/>
      <w:lvlText w:val="•"/>
      <w:lvlJc w:val="left"/>
      <w:pPr>
        <w:ind w:left="5680" w:hanging="325"/>
      </w:pPr>
      <w:rPr>
        <w:rFonts w:hint="default"/>
      </w:rPr>
    </w:lvl>
    <w:lvl w:ilvl="6" w:tplc="7FF07A7A">
      <w:numFmt w:val="bullet"/>
      <w:lvlText w:val="•"/>
      <w:lvlJc w:val="left"/>
      <w:pPr>
        <w:ind w:left="6760" w:hanging="325"/>
      </w:pPr>
      <w:rPr>
        <w:rFonts w:hint="default"/>
      </w:rPr>
    </w:lvl>
    <w:lvl w:ilvl="7" w:tplc="38E29392">
      <w:numFmt w:val="bullet"/>
      <w:lvlText w:val="•"/>
      <w:lvlJc w:val="left"/>
      <w:pPr>
        <w:ind w:left="7840" w:hanging="325"/>
      </w:pPr>
      <w:rPr>
        <w:rFonts w:hint="default"/>
      </w:rPr>
    </w:lvl>
    <w:lvl w:ilvl="8" w:tplc="D9B81B8E">
      <w:numFmt w:val="bullet"/>
      <w:lvlText w:val="•"/>
      <w:lvlJc w:val="left"/>
      <w:pPr>
        <w:ind w:left="8920" w:hanging="325"/>
      </w:pPr>
      <w:rPr>
        <w:rFonts w:hint="default"/>
      </w:rPr>
    </w:lvl>
  </w:abstractNum>
  <w:abstractNum w:abstractNumId="22"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568347F"/>
    <w:multiLevelType w:val="hybridMultilevel"/>
    <w:tmpl w:val="795645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91703B7"/>
    <w:multiLevelType w:val="hybridMultilevel"/>
    <w:tmpl w:val="D304F7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DB540E"/>
    <w:multiLevelType w:val="multilevel"/>
    <w:tmpl w:val="7BDAC98E"/>
    <w:lvl w:ilvl="0">
      <w:start w:val="1"/>
      <w:numFmt w:val="decimal"/>
      <w:lvlText w:val="%1."/>
      <w:lvlJc w:val="left"/>
      <w:pPr>
        <w:ind w:left="720" w:hanging="360"/>
      </w:p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2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4"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F95BCF"/>
    <w:multiLevelType w:val="hybridMultilevel"/>
    <w:tmpl w:val="9A2C2DF8"/>
    <w:lvl w:ilvl="0" w:tplc="DEAE7722">
      <w:start w:val="1"/>
      <w:numFmt w:val="decimal"/>
      <w:lvlText w:val="(%1)"/>
      <w:lvlJc w:val="left"/>
      <w:pPr>
        <w:ind w:left="467" w:hanging="325"/>
      </w:pPr>
      <w:rPr>
        <w:rFonts w:ascii="Arial" w:eastAsia="Arial" w:hAnsi="Arial" w:cs="Arial" w:hint="default"/>
        <w:w w:val="102"/>
        <w:sz w:val="21"/>
        <w:szCs w:val="21"/>
      </w:rPr>
    </w:lvl>
    <w:lvl w:ilvl="1" w:tplc="AE6CF982">
      <w:numFmt w:val="bullet"/>
      <w:lvlText w:val="•"/>
      <w:lvlJc w:val="left"/>
      <w:pPr>
        <w:ind w:left="1547" w:hanging="325"/>
      </w:pPr>
      <w:rPr>
        <w:rFonts w:hint="default"/>
      </w:rPr>
    </w:lvl>
    <w:lvl w:ilvl="2" w:tplc="79869D46">
      <w:numFmt w:val="bullet"/>
      <w:lvlText w:val="•"/>
      <w:lvlJc w:val="left"/>
      <w:pPr>
        <w:ind w:left="2627" w:hanging="325"/>
      </w:pPr>
      <w:rPr>
        <w:rFonts w:hint="default"/>
      </w:rPr>
    </w:lvl>
    <w:lvl w:ilvl="3" w:tplc="13AADD30">
      <w:numFmt w:val="bullet"/>
      <w:lvlText w:val="•"/>
      <w:lvlJc w:val="left"/>
      <w:pPr>
        <w:ind w:left="3707" w:hanging="325"/>
      </w:pPr>
      <w:rPr>
        <w:rFonts w:hint="default"/>
      </w:rPr>
    </w:lvl>
    <w:lvl w:ilvl="4" w:tplc="F40ADAF4">
      <w:numFmt w:val="bullet"/>
      <w:lvlText w:val="•"/>
      <w:lvlJc w:val="left"/>
      <w:pPr>
        <w:ind w:left="4787" w:hanging="325"/>
      </w:pPr>
      <w:rPr>
        <w:rFonts w:hint="default"/>
      </w:rPr>
    </w:lvl>
    <w:lvl w:ilvl="5" w:tplc="7D9C58E4">
      <w:numFmt w:val="bullet"/>
      <w:lvlText w:val="•"/>
      <w:lvlJc w:val="left"/>
      <w:pPr>
        <w:ind w:left="5867" w:hanging="325"/>
      </w:pPr>
      <w:rPr>
        <w:rFonts w:hint="default"/>
      </w:rPr>
    </w:lvl>
    <w:lvl w:ilvl="6" w:tplc="876CA14E">
      <w:numFmt w:val="bullet"/>
      <w:lvlText w:val="•"/>
      <w:lvlJc w:val="left"/>
      <w:pPr>
        <w:ind w:left="6947" w:hanging="325"/>
      </w:pPr>
      <w:rPr>
        <w:rFonts w:hint="default"/>
      </w:rPr>
    </w:lvl>
    <w:lvl w:ilvl="7" w:tplc="C26AEDB6">
      <w:numFmt w:val="bullet"/>
      <w:lvlText w:val="•"/>
      <w:lvlJc w:val="left"/>
      <w:pPr>
        <w:ind w:left="8027" w:hanging="325"/>
      </w:pPr>
      <w:rPr>
        <w:rFonts w:hint="default"/>
      </w:rPr>
    </w:lvl>
    <w:lvl w:ilvl="8" w:tplc="0952D1E8">
      <w:numFmt w:val="bullet"/>
      <w:lvlText w:val="•"/>
      <w:lvlJc w:val="left"/>
      <w:pPr>
        <w:ind w:left="9107" w:hanging="325"/>
      </w:pPr>
      <w:rPr>
        <w:rFonts w:hint="default"/>
      </w:rPr>
    </w:lvl>
  </w:abstractNum>
  <w:abstractNum w:abstractNumId="3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4"/>
  </w:num>
  <w:num w:numId="4">
    <w:abstractNumId w:val="10"/>
  </w:num>
  <w:num w:numId="5">
    <w:abstractNumId w:val="5"/>
  </w:num>
  <w:num w:numId="6">
    <w:abstractNumId w:val="22"/>
  </w:num>
  <w:num w:numId="7">
    <w:abstractNumId w:val="36"/>
  </w:num>
  <w:num w:numId="8">
    <w:abstractNumId w:val="18"/>
  </w:num>
  <w:num w:numId="9">
    <w:abstractNumId w:val="34"/>
  </w:num>
  <w:num w:numId="10">
    <w:abstractNumId w:val="31"/>
  </w:num>
  <w:num w:numId="11">
    <w:abstractNumId w:val="30"/>
  </w:num>
  <w:num w:numId="12">
    <w:abstractNumId w:val="29"/>
  </w:num>
  <w:num w:numId="13">
    <w:abstractNumId w:val="26"/>
  </w:num>
  <w:num w:numId="14">
    <w:abstractNumId w:val="32"/>
  </w:num>
  <w:num w:numId="15">
    <w:abstractNumId w:val="28"/>
  </w:num>
  <w:num w:numId="16">
    <w:abstractNumId w:val="20"/>
  </w:num>
  <w:num w:numId="17">
    <w:abstractNumId w:val="17"/>
  </w:num>
  <w:num w:numId="18">
    <w:abstractNumId w:val="35"/>
  </w:num>
  <w:num w:numId="19">
    <w:abstractNumId w:val="11"/>
  </w:num>
  <w:num w:numId="20">
    <w:abstractNumId w:val="38"/>
  </w:num>
  <w:num w:numId="21">
    <w:abstractNumId w:val="14"/>
  </w:num>
  <w:num w:numId="22">
    <w:abstractNumId w:val="9"/>
  </w:num>
  <w:num w:numId="23">
    <w:abstractNumId w:val="27"/>
  </w:num>
  <w:num w:numId="24">
    <w:abstractNumId w:val="4"/>
  </w:num>
  <w:num w:numId="25">
    <w:abstractNumId w:val="25"/>
  </w:num>
  <w:num w:numId="26">
    <w:abstractNumId w:val="1"/>
  </w:num>
  <w:num w:numId="27">
    <w:abstractNumId w:val="8"/>
  </w:num>
  <w:num w:numId="28">
    <w:abstractNumId w:val="13"/>
  </w:num>
  <w:num w:numId="29">
    <w:abstractNumId w:val="37"/>
  </w:num>
  <w:num w:numId="30">
    <w:abstractNumId w:val="21"/>
  </w:num>
  <w:num w:numId="31">
    <w:abstractNumId w:val="33"/>
  </w:num>
  <w:num w:numId="32">
    <w:abstractNumId w:val="2"/>
  </w:num>
  <w:num w:numId="33">
    <w:abstractNumId w:val="6"/>
  </w:num>
  <w:num w:numId="34">
    <w:abstractNumId w:val="15"/>
  </w:num>
  <w:num w:numId="35">
    <w:abstractNumId w:val="19"/>
  </w:num>
  <w:num w:numId="36">
    <w:abstractNumId w:val="3"/>
  </w:num>
  <w:num w:numId="37">
    <w:abstractNumId w:val="7"/>
  </w:num>
  <w:num w:numId="38">
    <w:abstractNumId w:val="23"/>
  </w:num>
  <w:num w:numId="39">
    <w:abstractNumId w:val="12"/>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036"/>
    <w:rsid w:val="00002E6A"/>
    <w:rsid w:val="000050B3"/>
    <w:rsid w:val="000067E0"/>
    <w:rsid w:val="0001445B"/>
    <w:rsid w:val="00016488"/>
    <w:rsid w:val="00023EF9"/>
    <w:rsid w:val="00027FDA"/>
    <w:rsid w:val="000327D7"/>
    <w:rsid w:val="0003375D"/>
    <w:rsid w:val="00037161"/>
    <w:rsid w:val="00042A8E"/>
    <w:rsid w:val="0004385A"/>
    <w:rsid w:val="00044F35"/>
    <w:rsid w:val="0005535D"/>
    <w:rsid w:val="00056AA6"/>
    <w:rsid w:val="00061070"/>
    <w:rsid w:val="00082E87"/>
    <w:rsid w:val="00086F21"/>
    <w:rsid w:val="00092B84"/>
    <w:rsid w:val="00095332"/>
    <w:rsid w:val="0009542A"/>
    <w:rsid w:val="000A1D30"/>
    <w:rsid w:val="000A53F3"/>
    <w:rsid w:val="000B54D7"/>
    <w:rsid w:val="000D4C81"/>
    <w:rsid w:val="000D5029"/>
    <w:rsid w:val="000D55A4"/>
    <w:rsid w:val="000E2036"/>
    <w:rsid w:val="000F5E72"/>
    <w:rsid w:val="001000E5"/>
    <w:rsid w:val="001035BC"/>
    <w:rsid w:val="00104183"/>
    <w:rsid w:val="00106C70"/>
    <w:rsid w:val="00107649"/>
    <w:rsid w:val="0011057C"/>
    <w:rsid w:val="00113A7F"/>
    <w:rsid w:val="001156BA"/>
    <w:rsid w:val="001260AF"/>
    <w:rsid w:val="001438A9"/>
    <w:rsid w:val="0015182D"/>
    <w:rsid w:val="0016347F"/>
    <w:rsid w:val="00167FA5"/>
    <w:rsid w:val="0017045E"/>
    <w:rsid w:val="00170AED"/>
    <w:rsid w:val="00170CA7"/>
    <w:rsid w:val="00192BA9"/>
    <w:rsid w:val="001A023F"/>
    <w:rsid w:val="001A5F6B"/>
    <w:rsid w:val="001A6472"/>
    <w:rsid w:val="001B50FF"/>
    <w:rsid w:val="001B7DFA"/>
    <w:rsid w:val="001C20BF"/>
    <w:rsid w:val="001C2ECE"/>
    <w:rsid w:val="001D0EDE"/>
    <w:rsid w:val="001D20E2"/>
    <w:rsid w:val="001E38DE"/>
    <w:rsid w:val="001F7B31"/>
    <w:rsid w:val="00212DA5"/>
    <w:rsid w:val="002314B5"/>
    <w:rsid w:val="002323AC"/>
    <w:rsid w:val="00234FB2"/>
    <w:rsid w:val="00254EE9"/>
    <w:rsid w:val="00261404"/>
    <w:rsid w:val="00261EF0"/>
    <w:rsid w:val="002743D7"/>
    <w:rsid w:val="00274BC7"/>
    <w:rsid w:val="00275E2A"/>
    <w:rsid w:val="00276219"/>
    <w:rsid w:val="002824C1"/>
    <w:rsid w:val="00296938"/>
    <w:rsid w:val="002A202F"/>
    <w:rsid w:val="002B19B4"/>
    <w:rsid w:val="002F27F3"/>
    <w:rsid w:val="002F4757"/>
    <w:rsid w:val="00306A44"/>
    <w:rsid w:val="00322199"/>
    <w:rsid w:val="003223C7"/>
    <w:rsid w:val="0033056A"/>
    <w:rsid w:val="0033228A"/>
    <w:rsid w:val="00337D8E"/>
    <w:rsid w:val="00342B22"/>
    <w:rsid w:val="00350EAD"/>
    <w:rsid w:val="00363E8F"/>
    <w:rsid w:val="003651DB"/>
    <w:rsid w:val="003708A4"/>
    <w:rsid w:val="0037127A"/>
    <w:rsid w:val="003715A0"/>
    <w:rsid w:val="0037171F"/>
    <w:rsid w:val="00384937"/>
    <w:rsid w:val="003937AC"/>
    <w:rsid w:val="0039554B"/>
    <w:rsid w:val="003A43BA"/>
    <w:rsid w:val="003A6B7E"/>
    <w:rsid w:val="003B4BC9"/>
    <w:rsid w:val="003B78DD"/>
    <w:rsid w:val="003D1ACF"/>
    <w:rsid w:val="003E2EB1"/>
    <w:rsid w:val="003E5372"/>
    <w:rsid w:val="003E5849"/>
    <w:rsid w:val="003F0FF2"/>
    <w:rsid w:val="003F4117"/>
    <w:rsid w:val="003F65CE"/>
    <w:rsid w:val="00404CC0"/>
    <w:rsid w:val="00407D96"/>
    <w:rsid w:val="00432495"/>
    <w:rsid w:val="004412A6"/>
    <w:rsid w:val="00444DA7"/>
    <w:rsid w:val="00457882"/>
    <w:rsid w:val="00457FDB"/>
    <w:rsid w:val="00463CC7"/>
    <w:rsid w:val="0047398C"/>
    <w:rsid w:val="004809C4"/>
    <w:rsid w:val="004847B1"/>
    <w:rsid w:val="0049545B"/>
    <w:rsid w:val="004A2C78"/>
    <w:rsid w:val="004B1105"/>
    <w:rsid w:val="004C58BD"/>
    <w:rsid w:val="004C7612"/>
    <w:rsid w:val="004D487E"/>
    <w:rsid w:val="004D62E0"/>
    <w:rsid w:val="004D68A7"/>
    <w:rsid w:val="004D7526"/>
    <w:rsid w:val="004E61D2"/>
    <w:rsid w:val="004E6ADB"/>
    <w:rsid w:val="004F343F"/>
    <w:rsid w:val="00500566"/>
    <w:rsid w:val="00500FF5"/>
    <w:rsid w:val="00501E30"/>
    <w:rsid w:val="005036EA"/>
    <w:rsid w:val="00503CAD"/>
    <w:rsid w:val="005063C5"/>
    <w:rsid w:val="005073A3"/>
    <w:rsid w:val="005079F5"/>
    <w:rsid w:val="00515C64"/>
    <w:rsid w:val="00525C0A"/>
    <w:rsid w:val="00533988"/>
    <w:rsid w:val="00535608"/>
    <w:rsid w:val="005441FB"/>
    <w:rsid w:val="00554D5E"/>
    <w:rsid w:val="00556688"/>
    <w:rsid w:val="0056162B"/>
    <w:rsid w:val="005622D5"/>
    <w:rsid w:val="005669B3"/>
    <w:rsid w:val="0056707B"/>
    <w:rsid w:val="00572794"/>
    <w:rsid w:val="00573A55"/>
    <w:rsid w:val="00585882"/>
    <w:rsid w:val="005B4F04"/>
    <w:rsid w:val="005C343A"/>
    <w:rsid w:val="005D0023"/>
    <w:rsid w:val="005D7226"/>
    <w:rsid w:val="005E21C4"/>
    <w:rsid w:val="005E35E0"/>
    <w:rsid w:val="005F13DB"/>
    <w:rsid w:val="005F4D59"/>
    <w:rsid w:val="0060001C"/>
    <w:rsid w:val="00600D31"/>
    <w:rsid w:val="00601C6C"/>
    <w:rsid w:val="006047F8"/>
    <w:rsid w:val="0060786A"/>
    <w:rsid w:val="0062286B"/>
    <w:rsid w:val="00622969"/>
    <w:rsid w:val="00627AF7"/>
    <w:rsid w:val="006306D3"/>
    <w:rsid w:val="00632540"/>
    <w:rsid w:val="00633F73"/>
    <w:rsid w:val="0063491F"/>
    <w:rsid w:val="00645199"/>
    <w:rsid w:val="00645850"/>
    <w:rsid w:val="0065246D"/>
    <w:rsid w:val="00657EFD"/>
    <w:rsid w:val="00662671"/>
    <w:rsid w:val="00687AC5"/>
    <w:rsid w:val="00690ADD"/>
    <w:rsid w:val="00692071"/>
    <w:rsid w:val="006A2372"/>
    <w:rsid w:val="006B04CB"/>
    <w:rsid w:val="006B6841"/>
    <w:rsid w:val="006C5349"/>
    <w:rsid w:val="006E2F26"/>
    <w:rsid w:val="006F4A5C"/>
    <w:rsid w:val="00715F5C"/>
    <w:rsid w:val="007276E2"/>
    <w:rsid w:val="007278C1"/>
    <w:rsid w:val="00733493"/>
    <w:rsid w:val="00733B91"/>
    <w:rsid w:val="00737F1D"/>
    <w:rsid w:val="00744D71"/>
    <w:rsid w:val="00751468"/>
    <w:rsid w:val="0075233F"/>
    <w:rsid w:val="007525B6"/>
    <w:rsid w:val="0076113C"/>
    <w:rsid w:val="00763CF7"/>
    <w:rsid w:val="00782816"/>
    <w:rsid w:val="00785A46"/>
    <w:rsid w:val="007861E3"/>
    <w:rsid w:val="00786AB2"/>
    <w:rsid w:val="007870CF"/>
    <w:rsid w:val="007873AE"/>
    <w:rsid w:val="007C324A"/>
    <w:rsid w:val="007C61B5"/>
    <w:rsid w:val="007D3889"/>
    <w:rsid w:val="007D39E4"/>
    <w:rsid w:val="007E1695"/>
    <w:rsid w:val="007E6A68"/>
    <w:rsid w:val="007F596A"/>
    <w:rsid w:val="007F774F"/>
    <w:rsid w:val="00802CCE"/>
    <w:rsid w:val="00805AEB"/>
    <w:rsid w:val="008166C9"/>
    <w:rsid w:val="00820EBB"/>
    <w:rsid w:val="0082357C"/>
    <w:rsid w:val="00824E43"/>
    <w:rsid w:val="00831916"/>
    <w:rsid w:val="00833D8C"/>
    <w:rsid w:val="0084708C"/>
    <w:rsid w:val="00852739"/>
    <w:rsid w:val="008623F8"/>
    <w:rsid w:val="00865EBB"/>
    <w:rsid w:val="0087597A"/>
    <w:rsid w:val="00887F1A"/>
    <w:rsid w:val="008911CD"/>
    <w:rsid w:val="008A4087"/>
    <w:rsid w:val="008A6AC8"/>
    <w:rsid w:val="008B31B6"/>
    <w:rsid w:val="008C08CA"/>
    <w:rsid w:val="008C19E7"/>
    <w:rsid w:val="008C5591"/>
    <w:rsid w:val="008D25E6"/>
    <w:rsid w:val="008D4C1A"/>
    <w:rsid w:val="008E1DA5"/>
    <w:rsid w:val="008E62FB"/>
    <w:rsid w:val="008F2044"/>
    <w:rsid w:val="008F2BE1"/>
    <w:rsid w:val="008F4DD1"/>
    <w:rsid w:val="009056DB"/>
    <w:rsid w:val="009112E0"/>
    <w:rsid w:val="009155BC"/>
    <w:rsid w:val="0091762C"/>
    <w:rsid w:val="00923163"/>
    <w:rsid w:val="009240A6"/>
    <w:rsid w:val="00931970"/>
    <w:rsid w:val="00932767"/>
    <w:rsid w:val="00950280"/>
    <w:rsid w:val="00962C9C"/>
    <w:rsid w:val="00967BFF"/>
    <w:rsid w:val="00977C7E"/>
    <w:rsid w:val="0098714C"/>
    <w:rsid w:val="00991A18"/>
    <w:rsid w:val="00994A16"/>
    <w:rsid w:val="009A30D3"/>
    <w:rsid w:val="009C18C9"/>
    <w:rsid w:val="009C2853"/>
    <w:rsid w:val="009D03A7"/>
    <w:rsid w:val="009E0479"/>
    <w:rsid w:val="00A0068A"/>
    <w:rsid w:val="00A0102E"/>
    <w:rsid w:val="00A03B33"/>
    <w:rsid w:val="00A074D9"/>
    <w:rsid w:val="00A12960"/>
    <w:rsid w:val="00A1570D"/>
    <w:rsid w:val="00A22386"/>
    <w:rsid w:val="00A227A9"/>
    <w:rsid w:val="00A26BC9"/>
    <w:rsid w:val="00A31551"/>
    <w:rsid w:val="00A32E2B"/>
    <w:rsid w:val="00A3518B"/>
    <w:rsid w:val="00A35257"/>
    <w:rsid w:val="00A4644E"/>
    <w:rsid w:val="00A510B2"/>
    <w:rsid w:val="00A54692"/>
    <w:rsid w:val="00A6410D"/>
    <w:rsid w:val="00A71C04"/>
    <w:rsid w:val="00A82C43"/>
    <w:rsid w:val="00A845A6"/>
    <w:rsid w:val="00AA0017"/>
    <w:rsid w:val="00AA4186"/>
    <w:rsid w:val="00AA4BC5"/>
    <w:rsid w:val="00AA75BD"/>
    <w:rsid w:val="00AB387D"/>
    <w:rsid w:val="00AC4BF0"/>
    <w:rsid w:val="00AD724C"/>
    <w:rsid w:val="00AE18A7"/>
    <w:rsid w:val="00AE312A"/>
    <w:rsid w:val="00AF628E"/>
    <w:rsid w:val="00B01E9F"/>
    <w:rsid w:val="00B02669"/>
    <w:rsid w:val="00B03742"/>
    <w:rsid w:val="00B04104"/>
    <w:rsid w:val="00B06019"/>
    <w:rsid w:val="00B06D2E"/>
    <w:rsid w:val="00B07409"/>
    <w:rsid w:val="00B1006E"/>
    <w:rsid w:val="00B178FB"/>
    <w:rsid w:val="00B26CBF"/>
    <w:rsid w:val="00B316CE"/>
    <w:rsid w:val="00B40900"/>
    <w:rsid w:val="00B63DB1"/>
    <w:rsid w:val="00B6715C"/>
    <w:rsid w:val="00B81CFE"/>
    <w:rsid w:val="00B84C96"/>
    <w:rsid w:val="00B903AE"/>
    <w:rsid w:val="00B9157F"/>
    <w:rsid w:val="00B92BBA"/>
    <w:rsid w:val="00B95225"/>
    <w:rsid w:val="00BA4B4B"/>
    <w:rsid w:val="00BA55D3"/>
    <w:rsid w:val="00BA7204"/>
    <w:rsid w:val="00BB1280"/>
    <w:rsid w:val="00BB55E8"/>
    <w:rsid w:val="00BB798F"/>
    <w:rsid w:val="00BD4029"/>
    <w:rsid w:val="00BD571A"/>
    <w:rsid w:val="00BD719B"/>
    <w:rsid w:val="00BE17B5"/>
    <w:rsid w:val="00BF1395"/>
    <w:rsid w:val="00BF363F"/>
    <w:rsid w:val="00BF39A4"/>
    <w:rsid w:val="00BF5939"/>
    <w:rsid w:val="00C0295C"/>
    <w:rsid w:val="00C10C1B"/>
    <w:rsid w:val="00C12C65"/>
    <w:rsid w:val="00C248A2"/>
    <w:rsid w:val="00C352C4"/>
    <w:rsid w:val="00C57CCA"/>
    <w:rsid w:val="00C66F03"/>
    <w:rsid w:val="00C702E1"/>
    <w:rsid w:val="00C7129D"/>
    <w:rsid w:val="00C748D1"/>
    <w:rsid w:val="00C941CA"/>
    <w:rsid w:val="00CB1A4E"/>
    <w:rsid w:val="00CC29F6"/>
    <w:rsid w:val="00CC64E7"/>
    <w:rsid w:val="00CC757C"/>
    <w:rsid w:val="00CD5BBB"/>
    <w:rsid w:val="00CE0685"/>
    <w:rsid w:val="00CE21F0"/>
    <w:rsid w:val="00CF51FD"/>
    <w:rsid w:val="00D00200"/>
    <w:rsid w:val="00D038FC"/>
    <w:rsid w:val="00D122D8"/>
    <w:rsid w:val="00D30A87"/>
    <w:rsid w:val="00D42355"/>
    <w:rsid w:val="00D47AE2"/>
    <w:rsid w:val="00D5674D"/>
    <w:rsid w:val="00D83D33"/>
    <w:rsid w:val="00D90823"/>
    <w:rsid w:val="00D95BB0"/>
    <w:rsid w:val="00D967D7"/>
    <w:rsid w:val="00DA4C6B"/>
    <w:rsid w:val="00DA5062"/>
    <w:rsid w:val="00DA61D5"/>
    <w:rsid w:val="00DE057D"/>
    <w:rsid w:val="00DE3FB2"/>
    <w:rsid w:val="00DE74A0"/>
    <w:rsid w:val="00E0020F"/>
    <w:rsid w:val="00E013DC"/>
    <w:rsid w:val="00E020CC"/>
    <w:rsid w:val="00E07147"/>
    <w:rsid w:val="00E118C7"/>
    <w:rsid w:val="00E130D9"/>
    <w:rsid w:val="00E16C95"/>
    <w:rsid w:val="00E22A4A"/>
    <w:rsid w:val="00E2592D"/>
    <w:rsid w:val="00E3766C"/>
    <w:rsid w:val="00E47DAC"/>
    <w:rsid w:val="00E629BF"/>
    <w:rsid w:val="00E63C8A"/>
    <w:rsid w:val="00E71869"/>
    <w:rsid w:val="00E7583C"/>
    <w:rsid w:val="00E77A17"/>
    <w:rsid w:val="00E8303D"/>
    <w:rsid w:val="00E95D71"/>
    <w:rsid w:val="00EA4833"/>
    <w:rsid w:val="00EB5368"/>
    <w:rsid w:val="00ED622C"/>
    <w:rsid w:val="00F37C11"/>
    <w:rsid w:val="00F7316A"/>
    <w:rsid w:val="00F9725E"/>
    <w:rsid w:val="00FB1A1B"/>
    <w:rsid w:val="00FB4A0E"/>
    <w:rsid w:val="00FB645B"/>
    <w:rsid w:val="00FC34EC"/>
    <w:rsid w:val="00FC3F69"/>
    <w:rsid w:val="00FC5312"/>
    <w:rsid w:val="00FD3397"/>
    <w:rsid w:val="00FD3964"/>
    <w:rsid w:val="00FD598B"/>
    <w:rsid w:val="00FE54CF"/>
    <w:rsid w:val="00FE6372"/>
    <w:rsid w:val="00FF4DB4"/>
    <w:rsid w:val="00FF6DEB"/>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A1A1F"/>
  <w15:docId w15:val="{AD27A4EA-537A-4266-ADDA-303E053B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2A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572794"/>
    <w:pPr>
      <w:spacing w:before="100" w:beforeAutospacing="1" w:after="100" w:afterAutospacing="1"/>
      <w:jc w:val="left"/>
    </w:pPr>
    <w:rPr>
      <w:rFonts w:ascii="Times New Roman" w:eastAsia="Times New Roman" w:hAnsi="Times New Roman"/>
      <w:sz w:val="24"/>
      <w:szCs w:val="24"/>
      <w:lang w:val="en-GB" w:eastAsia="en-GB"/>
    </w:rPr>
  </w:style>
  <w:style w:type="table" w:styleId="GridTable1Light-Accent1">
    <w:name w:val="Grid Table 1 Light Accent 1"/>
    <w:basedOn w:val="TableNormal"/>
    <w:uiPriority w:val="46"/>
    <w:rsid w:val="00F9725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70AED"/>
    <w:rPr>
      <w:sz w:val="20"/>
      <w:szCs w:val="20"/>
    </w:rPr>
  </w:style>
  <w:style w:type="character" w:customStyle="1" w:styleId="FootnoteTextChar">
    <w:name w:val="Footnote Text Char"/>
    <w:basedOn w:val="DefaultParagraphFont"/>
    <w:link w:val="FootnoteText"/>
    <w:uiPriority w:val="99"/>
    <w:semiHidden/>
    <w:rsid w:val="00170AED"/>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170AED"/>
    <w:rPr>
      <w:vertAlign w:val="superscript"/>
    </w:rPr>
  </w:style>
  <w:style w:type="paragraph" w:customStyle="1" w:styleId="yiv2562910768ydp349db315msonormal">
    <w:name w:val="yiv2562910768ydp349db315msonormal"/>
    <w:basedOn w:val="Normal"/>
    <w:rsid w:val="000D4C81"/>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27291">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1551284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08335879">
      <w:bodyDiv w:val="1"/>
      <w:marLeft w:val="0"/>
      <w:marRight w:val="0"/>
      <w:marTop w:val="0"/>
      <w:marBottom w:val="0"/>
      <w:divBdr>
        <w:top w:val="none" w:sz="0" w:space="0" w:color="auto"/>
        <w:left w:val="none" w:sz="0" w:space="0" w:color="auto"/>
        <w:bottom w:val="none" w:sz="0" w:space="0" w:color="auto"/>
        <w:right w:val="none" w:sz="0" w:space="0" w:color="auto"/>
      </w:divBdr>
    </w:div>
    <w:div w:id="92885385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521119700">
      <w:bodyDiv w:val="1"/>
      <w:marLeft w:val="0"/>
      <w:marRight w:val="0"/>
      <w:marTop w:val="0"/>
      <w:marBottom w:val="0"/>
      <w:divBdr>
        <w:top w:val="none" w:sz="0" w:space="0" w:color="auto"/>
        <w:left w:val="none" w:sz="0" w:space="0" w:color="auto"/>
        <w:bottom w:val="none" w:sz="0" w:space="0" w:color="auto"/>
        <w:right w:val="none" w:sz="0" w:space="0" w:color="auto"/>
      </w:divBdr>
    </w:div>
    <w:div w:id="1931692753">
      <w:bodyDiv w:val="1"/>
      <w:marLeft w:val="0"/>
      <w:marRight w:val="0"/>
      <w:marTop w:val="0"/>
      <w:marBottom w:val="0"/>
      <w:divBdr>
        <w:top w:val="none" w:sz="0" w:space="0" w:color="auto"/>
        <w:left w:val="none" w:sz="0" w:space="0" w:color="auto"/>
        <w:bottom w:val="none" w:sz="0" w:space="0" w:color="auto"/>
        <w:right w:val="none" w:sz="0" w:space="0" w:color="auto"/>
      </w:divBdr>
    </w:div>
    <w:div w:id="1932856318">
      <w:bodyDiv w:val="1"/>
      <w:marLeft w:val="0"/>
      <w:marRight w:val="0"/>
      <w:marTop w:val="0"/>
      <w:marBottom w:val="0"/>
      <w:divBdr>
        <w:top w:val="none" w:sz="0" w:space="0" w:color="auto"/>
        <w:left w:val="none" w:sz="0" w:space="0" w:color="auto"/>
        <w:bottom w:val="none" w:sz="0" w:space="0" w:color="auto"/>
        <w:right w:val="none" w:sz="0" w:space="0" w:color="auto"/>
      </w:divBdr>
    </w:div>
    <w:div w:id="2063553606">
      <w:bodyDiv w:val="1"/>
      <w:marLeft w:val="0"/>
      <w:marRight w:val="0"/>
      <w:marTop w:val="0"/>
      <w:marBottom w:val="0"/>
      <w:divBdr>
        <w:top w:val="none" w:sz="0" w:space="0" w:color="auto"/>
        <w:left w:val="none" w:sz="0" w:space="0" w:color="auto"/>
        <w:bottom w:val="none" w:sz="0" w:space="0" w:color="auto"/>
        <w:right w:val="none" w:sz="0" w:space="0" w:color="auto"/>
      </w:divBdr>
    </w:div>
    <w:div w:id="207345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D39C0-A060-4B08-A040-357D002E7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2267</Words>
  <Characters>12922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Katarina Milanovic</cp:lastModifiedBy>
  <cp:revision>22</cp:revision>
  <cp:lastPrinted>2018-08-09T07:03:00Z</cp:lastPrinted>
  <dcterms:created xsi:type="dcterms:W3CDTF">2019-03-01T11:49:00Z</dcterms:created>
  <dcterms:modified xsi:type="dcterms:W3CDTF">2019-04-08T11:36:00Z</dcterms:modified>
</cp:coreProperties>
</file>