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E77BA59" w14:textId="49DE08B6" w:rsidR="00C1331B" w:rsidRDefault="00AE5D94" w:rsidP="00C1331B">
      <w:pPr>
        <w:pStyle w:val="NormalWeb"/>
        <w:spacing w:before="0" w:beforeAutospacing="0" w:after="0" w:afterAutospacing="0"/>
        <w:jc w:val="center"/>
        <w:rPr>
          <w:b/>
          <w:sz w:val="22"/>
          <w:szCs w:val="22"/>
          <w:lang w:val="sr-Cyrl-RS"/>
        </w:rPr>
      </w:pPr>
      <w:r w:rsidRPr="00FF4C1C">
        <w:rPr>
          <w:b/>
          <w:sz w:val="22"/>
          <w:szCs w:val="22"/>
          <w:lang w:val="sr-Cyrl-RS"/>
        </w:rPr>
        <w:t>ПОЈЕДНОСТАВЉЕЊЕ ПОСТУПКА ИЗДАВАЊА ЗДРАВСТВЕНЕ ПОТВРДЕ ЗА ХРАНУ КОЈА СЕ ИЗВОЗИ</w:t>
      </w:r>
    </w:p>
    <w:p w14:paraId="66011717" w14:textId="77777777" w:rsidR="00FF4C1C" w:rsidRPr="00FF4C1C" w:rsidRDefault="00FF4C1C" w:rsidP="00C1331B">
      <w:pPr>
        <w:pStyle w:val="NormalWeb"/>
        <w:spacing w:before="0" w:beforeAutospacing="0" w:after="0" w:afterAutospacing="0"/>
        <w:jc w:val="center"/>
        <w:rPr>
          <w:b/>
          <w:sz w:val="22"/>
          <w:szCs w:val="22"/>
          <w:lang w:val="sr-Cyrl-RS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89"/>
        <w:gridCol w:w="6371"/>
      </w:tblGrid>
      <w:tr w:rsidR="00850AD5" w:rsidRPr="00FF4C1C" w14:paraId="1976FB87" w14:textId="77777777" w:rsidTr="00850AD5">
        <w:trPr>
          <w:trHeight w:val="888"/>
        </w:trPr>
        <w:tc>
          <w:tcPr>
            <w:tcW w:w="2689" w:type="dxa"/>
            <w:shd w:val="clear" w:color="auto" w:fill="DBE5F1" w:themeFill="accent1" w:themeFillTint="33"/>
            <w:vAlign w:val="center"/>
          </w:tcPr>
          <w:p w14:paraId="11F785D1" w14:textId="77777777" w:rsidR="000E2036" w:rsidRPr="00FF4C1C" w:rsidRDefault="000E2036" w:rsidP="00850AD5">
            <w:pPr>
              <w:jc w:val="left"/>
              <w:rPr>
                <w:rFonts w:ascii="Times New Roman" w:hAnsi="Times New Roman"/>
                <w:b/>
                <w:sz w:val="22"/>
                <w:szCs w:val="22"/>
                <w:lang w:val="sr-Cyrl-RS"/>
              </w:rPr>
            </w:pPr>
            <w:r w:rsidRPr="00FF4C1C">
              <w:rPr>
                <w:rFonts w:ascii="Times New Roman" w:hAnsi="Times New Roman"/>
                <w:b/>
                <w:sz w:val="22"/>
                <w:szCs w:val="22"/>
                <w:lang w:val="sr-Cyrl-RS"/>
              </w:rPr>
              <w:t xml:space="preserve">Назив административног поступка  </w:t>
            </w:r>
          </w:p>
        </w:tc>
        <w:tc>
          <w:tcPr>
            <w:tcW w:w="6371" w:type="dxa"/>
            <w:vAlign w:val="center"/>
          </w:tcPr>
          <w:p w14:paraId="5FD56B01" w14:textId="71E07EC5" w:rsidR="000E2036" w:rsidRPr="00FF4C1C" w:rsidRDefault="00865FDE" w:rsidP="00850AD5">
            <w:pPr>
              <w:pStyle w:val="NormalWeb"/>
              <w:spacing w:before="120" w:beforeAutospacing="0" w:after="120" w:afterAutospacing="0"/>
              <w:rPr>
                <w:b/>
                <w:sz w:val="22"/>
                <w:szCs w:val="22"/>
                <w:lang w:val="sr-Cyrl-RS"/>
              </w:rPr>
            </w:pPr>
            <w:r w:rsidRPr="00FF4C1C">
              <w:rPr>
                <w:sz w:val="22"/>
                <w:szCs w:val="22"/>
                <w:lang w:val="sr-Cyrl-RS"/>
              </w:rPr>
              <w:t>Здравствена потврда за храну која се извози</w:t>
            </w:r>
          </w:p>
        </w:tc>
      </w:tr>
      <w:tr w:rsidR="00850AD5" w:rsidRPr="00FF4C1C" w14:paraId="7A6AA442" w14:textId="77777777" w:rsidTr="00850AD5">
        <w:trPr>
          <w:trHeight w:val="418"/>
        </w:trPr>
        <w:tc>
          <w:tcPr>
            <w:tcW w:w="2689" w:type="dxa"/>
            <w:shd w:val="clear" w:color="auto" w:fill="DBE5F1" w:themeFill="accent1" w:themeFillTint="33"/>
            <w:vAlign w:val="center"/>
          </w:tcPr>
          <w:p w14:paraId="049C2EAE" w14:textId="77777777" w:rsidR="000E2036" w:rsidRPr="00FF4C1C" w:rsidRDefault="000E2036" w:rsidP="00850AD5">
            <w:pPr>
              <w:pStyle w:val="NormalWeb"/>
              <w:spacing w:before="0" w:beforeAutospacing="0" w:after="0" w:afterAutospacing="0"/>
              <w:rPr>
                <w:b/>
                <w:sz w:val="22"/>
                <w:szCs w:val="22"/>
                <w:lang w:val="sr-Cyrl-RS"/>
              </w:rPr>
            </w:pPr>
            <w:r w:rsidRPr="00FF4C1C">
              <w:rPr>
                <w:b/>
                <w:sz w:val="22"/>
                <w:szCs w:val="22"/>
                <w:lang w:val="sr-Cyrl-RS"/>
              </w:rPr>
              <w:t>Шифра поступка</w:t>
            </w:r>
          </w:p>
        </w:tc>
        <w:tc>
          <w:tcPr>
            <w:tcW w:w="6371" w:type="dxa"/>
            <w:vAlign w:val="center"/>
          </w:tcPr>
          <w:p w14:paraId="76B78B5F" w14:textId="4C7A699A" w:rsidR="000E2036" w:rsidRPr="00FF4C1C" w:rsidRDefault="00865FDE" w:rsidP="00850AD5">
            <w:pPr>
              <w:pStyle w:val="NormalWeb"/>
              <w:spacing w:before="120" w:beforeAutospacing="0" w:after="120" w:afterAutospacing="0"/>
              <w:rPr>
                <w:sz w:val="22"/>
                <w:szCs w:val="22"/>
                <w:lang w:val="sr-Latn-RS"/>
              </w:rPr>
            </w:pPr>
            <w:r w:rsidRPr="00FF4C1C">
              <w:rPr>
                <w:sz w:val="22"/>
                <w:szCs w:val="22"/>
                <w:lang w:val="sr-Cyrl-RS"/>
              </w:rPr>
              <w:t>04.00.00</w:t>
            </w:r>
            <w:r w:rsidRPr="00FF4C1C">
              <w:rPr>
                <w:sz w:val="22"/>
                <w:szCs w:val="22"/>
                <w:lang w:val="sr-Latn-RS"/>
              </w:rPr>
              <w:t>43</w:t>
            </w:r>
          </w:p>
        </w:tc>
      </w:tr>
      <w:tr w:rsidR="00850AD5" w:rsidRPr="00FF4C1C" w14:paraId="2CEE52A6" w14:textId="77777777" w:rsidTr="00850AD5">
        <w:tc>
          <w:tcPr>
            <w:tcW w:w="2689" w:type="dxa"/>
            <w:shd w:val="clear" w:color="auto" w:fill="DBE5F1" w:themeFill="accent1" w:themeFillTint="33"/>
            <w:vAlign w:val="center"/>
          </w:tcPr>
          <w:p w14:paraId="682C75C7" w14:textId="77777777" w:rsidR="00275E2A" w:rsidRPr="00FF4C1C" w:rsidRDefault="00275E2A" w:rsidP="00850AD5">
            <w:pPr>
              <w:pStyle w:val="NormalWeb"/>
              <w:spacing w:before="0" w:beforeAutospacing="0" w:after="0" w:afterAutospacing="0"/>
              <w:rPr>
                <w:b/>
                <w:sz w:val="22"/>
                <w:szCs w:val="22"/>
                <w:lang w:val="sr-Cyrl-RS"/>
              </w:rPr>
            </w:pPr>
            <w:r w:rsidRPr="00FF4C1C">
              <w:rPr>
                <w:b/>
                <w:sz w:val="22"/>
                <w:szCs w:val="22"/>
                <w:lang w:val="sr-Cyrl-RS"/>
              </w:rPr>
              <w:t>Регулаторно тело</w:t>
            </w:r>
          </w:p>
          <w:p w14:paraId="0CAF5299" w14:textId="77777777" w:rsidR="00275E2A" w:rsidRPr="00FF4C1C" w:rsidRDefault="00275E2A" w:rsidP="00850AD5">
            <w:pPr>
              <w:pStyle w:val="NormalWeb"/>
              <w:spacing w:before="0" w:beforeAutospacing="0" w:after="0" w:afterAutospacing="0"/>
              <w:rPr>
                <w:b/>
                <w:sz w:val="22"/>
                <w:szCs w:val="22"/>
                <w:lang w:val="sr-Cyrl-RS"/>
              </w:rPr>
            </w:pPr>
            <w:r w:rsidRPr="00FF4C1C">
              <w:rPr>
                <w:b/>
                <w:sz w:val="22"/>
                <w:szCs w:val="22"/>
                <w:lang w:val="sr-Cyrl-RS"/>
              </w:rPr>
              <w:t>(надлежно за спровођење препоруке)</w:t>
            </w:r>
          </w:p>
        </w:tc>
        <w:tc>
          <w:tcPr>
            <w:tcW w:w="6371" w:type="dxa"/>
            <w:vAlign w:val="center"/>
          </w:tcPr>
          <w:p w14:paraId="5795E7E6" w14:textId="6A8D22AF" w:rsidR="00092B84" w:rsidRPr="00FF4C1C" w:rsidRDefault="00C1331B" w:rsidP="00850AD5">
            <w:pPr>
              <w:pStyle w:val="NormalWeb"/>
              <w:spacing w:before="120" w:beforeAutospacing="0" w:after="120" w:afterAutospacing="0"/>
              <w:rPr>
                <w:sz w:val="22"/>
                <w:szCs w:val="22"/>
                <w:lang w:val="sr-Cyrl-RS"/>
              </w:rPr>
            </w:pPr>
            <w:r w:rsidRPr="00FF4C1C">
              <w:rPr>
                <w:sz w:val="22"/>
                <w:szCs w:val="22"/>
                <w:lang w:val="sr-Cyrl-RS"/>
              </w:rPr>
              <w:t>Министарство здравља</w:t>
            </w:r>
          </w:p>
        </w:tc>
      </w:tr>
      <w:tr w:rsidR="00850AD5" w:rsidRPr="00FF4C1C" w14:paraId="10DA1CD3" w14:textId="77777777" w:rsidTr="00850AD5">
        <w:tc>
          <w:tcPr>
            <w:tcW w:w="2689" w:type="dxa"/>
            <w:shd w:val="clear" w:color="auto" w:fill="DBE5F1" w:themeFill="accent1" w:themeFillTint="33"/>
            <w:vAlign w:val="center"/>
          </w:tcPr>
          <w:p w14:paraId="4DE579F4" w14:textId="77777777" w:rsidR="00275E2A" w:rsidRPr="00FF4C1C" w:rsidRDefault="00275E2A" w:rsidP="00850AD5">
            <w:pPr>
              <w:pStyle w:val="NormalWeb"/>
              <w:spacing w:before="0" w:beforeAutospacing="0" w:after="0" w:afterAutospacing="0"/>
              <w:rPr>
                <w:b/>
                <w:sz w:val="22"/>
                <w:szCs w:val="22"/>
                <w:lang w:val="sr-Cyrl-RS"/>
              </w:rPr>
            </w:pPr>
            <w:r w:rsidRPr="00FF4C1C">
              <w:rPr>
                <w:b/>
                <w:sz w:val="22"/>
                <w:szCs w:val="22"/>
                <w:lang w:val="sr-Cyrl-RS"/>
              </w:rPr>
              <w:t>Правни о</w:t>
            </w:r>
            <w:r w:rsidR="00B903AE" w:rsidRPr="00FF4C1C">
              <w:rPr>
                <w:b/>
                <w:sz w:val="22"/>
                <w:szCs w:val="22"/>
                <w:lang w:val="sr-Cyrl-RS"/>
              </w:rPr>
              <w:t>квир</w:t>
            </w:r>
            <w:r w:rsidR="00DC4BC2" w:rsidRPr="00FF4C1C">
              <w:rPr>
                <w:b/>
                <w:sz w:val="22"/>
                <w:szCs w:val="22"/>
                <w:lang w:val="sr-Cyrl-RS"/>
              </w:rPr>
              <w:t xml:space="preserve"> којим је уређен административни поступак</w:t>
            </w:r>
          </w:p>
        </w:tc>
        <w:tc>
          <w:tcPr>
            <w:tcW w:w="6371" w:type="dxa"/>
            <w:vAlign w:val="center"/>
          </w:tcPr>
          <w:p w14:paraId="2CCB5DCC" w14:textId="44E8202F" w:rsidR="00251CC3" w:rsidRPr="00FF4C1C" w:rsidRDefault="00241A61" w:rsidP="00241A61">
            <w:pPr>
              <w:pStyle w:val="ListParagraph"/>
              <w:numPr>
                <w:ilvl w:val="0"/>
                <w:numId w:val="37"/>
              </w:numPr>
              <w:spacing w:before="120" w:after="120"/>
              <w:ind w:left="258" w:hanging="270"/>
              <w:jc w:val="left"/>
              <w:rPr>
                <w:rFonts w:ascii="Times New Roman" w:hAnsi="Times New Roman"/>
                <w:sz w:val="22"/>
                <w:szCs w:val="22"/>
                <w:lang w:val="sr-Cyrl-RS"/>
              </w:rPr>
            </w:pPr>
            <w:r w:rsidRPr="00FF4C1C">
              <w:rPr>
                <w:rFonts w:ascii="Times New Roman" w:hAnsi="Times New Roman"/>
                <w:sz w:val="22"/>
                <w:szCs w:val="22"/>
                <w:lang w:val="sr-Cyrl-RS"/>
              </w:rPr>
              <w:t>Закон о безбедности хране („Сл. гласник РС“, бр. 41/2009)</w:t>
            </w:r>
          </w:p>
        </w:tc>
      </w:tr>
      <w:tr w:rsidR="00850AD5" w:rsidRPr="00FF4C1C" w14:paraId="724CF23D" w14:textId="77777777" w:rsidTr="00850AD5">
        <w:tc>
          <w:tcPr>
            <w:tcW w:w="2689" w:type="dxa"/>
            <w:shd w:val="clear" w:color="auto" w:fill="DBE5F1" w:themeFill="accent1" w:themeFillTint="33"/>
            <w:vAlign w:val="center"/>
          </w:tcPr>
          <w:p w14:paraId="1A908998" w14:textId="11A1AF2D" w:rsidR="00D73918" w:rsidRPr="00FF4C1C" w:rsidRDefault="00D73918" w:rsidP="00850AD5">
            <w:pPr>
              <w:pStyle w:val="NormalWeb"/>
              <w:spacing w:before="0" w:beforeAutospacing="0" w:after="0" w:afterAutospacing="0"/>
              <w:rPr>
                <w:rFonts w:eastAsiaTheme="minorHAnsi"/>
                <w:b/>
                <w:bCs/>
                <w:color w:val="000000" w:themeColor="text1"/>
                <w:sz w:val="22"/>
                <w:szCs w:val="22"/>
                <w:lang w:val="sr-Cyrl-RS" w:eastAsia="en-GB"/>
              </w:rPr>
            </w:pPr>
            <w:r w:rsidRPr="00FF4C1C">
              <w:rPr>
                <w:rFonts w:eastAsiaTheme="minorHAnsi"/>
                <w:b/>
                <w:bCs/>
                <w:color w:val="000000" w:themeColor="text1"/>
                <w:sz w:val="22"/>
                <w:szCs w:val="22"/>
                <w:lang w:val="sr-Cyrl-RS" w:eastAsia="en-GB"/>
              </w:rPr>
              <w:t>Прописи које треба променити</w:t>
            </w:r>
            <w:r w:rsidR="00804060" w:rsidRPr="00FF4C1C">
              <w:rPr>
                <w:rFonts w:eastAsiaTheme="minorHAnsi"/>
                <w:b/>
                <w:bCs/>
                <w:color w:val="000000" w:themeColor="text1"/>
                <w:sz w:val="22"/>
                <w:szCs w:val="22"/>
                <w:lang w:val="sr-Latn-RS" w:eastAsia="en-GB"/>
              </w:rPr>
              <w:t xml:space="preserve"> </w:t>
            </w:r>
            <w:r w:rsidR="00804060" w:rsidRPr="00FF4C1C">
              <w:rPr>
                <w:rFonts w:eastAsiaTheme="minorHAnsi"/>
                <w:b/>
                <w:bCs/>
                <w:color w:val="000000" w:themeColor="text1"/>
                <w:sz w:val="22"/>
                <w:szCs w:val="22"/>
                <w:lang w:val="sr-Cyrl-RS" w:eastAsia="en-GB"/>
              </w:rPr>
              <w:t>/донети/укинути</w:t>
            </w:r>
            <w:r w:rsidR="00804060" w:rsidRPr="00FF4C1C">
              <w:rPr>
                <w:rFonts w:eastAsiaTheme="minorHAnsi"/>
                <w:b/>
                <w:bCs/>
                <w:color w:val="000000" w:themeColor="text1"/>
                <w:sz w:val="22"/>
                <w:szCs w:val="22"/>
                <w:lang w:val="sr-Latn-RS" w:eastAsia="en-GB"/>
              </w:rPr>
              <w:t xml:space="preserve"> </w:t>
            </w:r>
            <w:r w:rsidRPr="00FF4C1C">
              <w:rPr>
                <w:rFonts w:eastAsiaTheme="minorHAnsi"/>
                <w:b/>
                <w:bCs/>
                <w:color w:val="000000" w:themeColor="text1"/>
                <w:sz w:val="22"/>
                <w:szCs w:val="22"/>
                <w:lang w:val="sr-Cyrl-RS" w:eastAsia="en-GB"/>
              </w:rPr>
              <w:t>да би се спровеле препоруке</w:t>
            </w:r>
          </w:p>
        </w:tc>
        <w:tc>
          <w:tcPr>
            <w:tcW w:w="6371" w:type="dxa"/>
            <w:vAlign w:val="center"/>
          </w:tcPr>
          <w:p w14:paraId="68F1D5C0" w14:textId="519A9A9F" w:rsidR="000E6EEB" w:rsidRPr="000E6EEB" w:rsidRDefault="000E6EEB" w:rsidP="000E6EEB">
            <w:pPr>
              <w:spacing w:before="120" w:after="120"/>
              <w:jc w:val="left"/>
              <w:rPr>
                <w:rFonts w:ascii="Times New Roman" w:hAnsi="Times New Roman"/>
                <w:sz w:val="22"/>
                <w:szCs w:val="22"/>
                <w:lang w:val="sr-Cyrl-RS"/>
              </w:rPr>
            </w:pPr>
            <w:r w:rsidRPr="000E6EEB">
              <w:rPr>
                <w:rFonts w:ascii="Times New Roman" w:hAnsi="Times New Roman"/>
                <w:sz w:val="22"/>
                <w:szCs w:val="22"/>
                <w:lang w:val="sr-Cyrl-RS"/>
              </w:rPr>
              <w:t>1.</w:t>
            </w:r>
            <w:r w:rsidRPr="000E6EEB">
              <w:rPr>
                <w:rFonts w:ascii="Times New Roman" w:hAnsi="Times New Roman"/>
                <w:sz w:val="22"/>
                <w:szCs w:val="22"/>
                <w:lang w:val="sr-Cyrl-RS"/>
              </w:rPr>
              <w:tab/>
              <w:t>Правилник о начину и поступку издавања међународне потврде (сертификата) о безбедности хране која се извози, изгледу обрасца међународне потврде, као и евиденцији о издатим потврдама („Службени гласник РС” број 49/19).</w:t>
            </w:r>
          </w:p>
          <w:p w14:paraId="55CB4618" w14:textId="667174E1" w:rsidR="00D73918" w:rsidRPr="00FF4C1C" w:rsidRDefault="000E6EEB" w:rsidP="000E6EEB">
            <w:pPr>
              <w:spacing w:before="120" w:after="120"/>
              <w:jc w:val="left"/>
              <w:rPr>
                <w:rFonts w:ascii="Times New Roman" w:hAnsi="Times New Roman"/>
                <w:sz w:val="22"/>
                <w:szCs w:val="22"/>
                <w:lang w:val="sr-Cyrl-RS"/>
              </w:rPr>
            </w:pPr>
            <w:r>
              <w:rPr>
                <w:rFonts w:ascii="Times New Roman" w:hAnsi="Times New Roman"/>
                <w:sz w:val="22"/>
                <w:szCs w:val="22"/>
                <w:lang w:val="sr-Latn-RS"/>
              </w:rPr>
              <w:t xml:space="preserve">2. </w:t>
            </w:r>
            <w:r w:rsidRPr="000E6EEB">
              <w:rPr>
                <w:rFonts w:ascii="Times New Roman" w:hAnsi="Times New Roman"/>
                <w:sz w:val="22"/>
                <w:szCs w:val="22"/>
                <w:lang w:val="sr-Cyrl-RS"/>
              </w:rPr>
              <w:t>Инструкција у вези вези увоза и извоза хране</w:t>
            </w:r>
          </w:p>
        </w:tc>
      </w:tr>
      <w:tr w:rsidR="00850AD5" w:rsidRPr="00FF4C1C" w14:paraId="58812BCA" w14:textId="77777777" w:rsidTr="00850AD5">
        <w:tc>
          <w:tcPr>
            <w:tcW w:w="2689" w:type="dxa"/>
            <w:shd w:val="clear" w:color="auto" w:fill="DBE5F1" w:themeFill="accent1" w:themeFillTint="33"/>
            <w:vAlign w:val="center"/>
          </w:tcPr>
          <w:p w14:paraId="0CF6011B" w14:textId="0E1BBDD3" w:rsidR="00275E2A" w:rsidRPr="00FF4C1C" w:rsidRDefault="00275E2A" w:rsidP="00850AD5">
            <w:pPr>
              <w:pStyle w:val="NormalWeb"/>
              <w:spacing w:before="0" w:beforeAutospacing="0" w:after="0" w:afterAutospacing="0"/>
              <w:rPr>
                <w:b/>
                <w:sz w:val="22"/>
                <w:szCs w:val="22"/>
                <w:lang w:val="sr-Cyrl-RS"/>
              </w:rPr>
            </w:pPr>
            <w:r w:rsidRPr="00FF4C1C">
              <w:rPr>
                <w:b/>
                <w:sz w:val="22"/>
                <w:szCs w:val="22"/>
                <w:lang w:val="sr-Cyrl-RS"/>
              </w:rPr>
              <w:t>Рок за спровођење препорук</w:t>
            </w:r>
            <w:r w:rsidR="00D73918" w:rsidRPr="00FF4C1C">
              <w:rPr>
                <w:b/>
                <w:sz w:val="22"/>
                <w:szCs w:val="22"/>
                <w:lang w:val="sr-Cyrl-RS"/>
              </w:rPr>
              <w:t>а</w:t>
            </w:r>
          </w:p>
        </w:tc>
        <w:tc>
          <w:tcPr>
            <w:tcW w:w="6371" w:type="dxa"/>
            <w:vAlign w:val="center"/>
          </w:tcPr>
          <w:p w14:paraId="19A48B50" w14:textId="03931BA2" w:rsidR="00945606" w:rsidRPr="00FF4C1C" w:rsidRDefault="004F4D21" w:rsidP="00241A61">
            <w:pPr>
              <w:pStyle w:val="NormalWeb"/>
              <w:spacing w:before="120" w:beforeAutospacing="0" w:after="120" w:afterAutospacing="0"/>
              <w:rPr>
                <w:sz w:val="22"/>
                <w:szCs w:val="22"/>
                <w:lang w:val="sr-Cyrl-RS"/>
              </w:rPr>
            </w:pPr>
            <w:r>
              <w:t xml:space="preserve"> </w:t>
            </w:r>
            <w:r w:rsidRPr="004F4D21">
              <w:rPr>
                <w:sz w:val="22"/>
                <w:szCs w:val="22"/>
                <w:lang w:val="sr-Cyrl-RS"/>
              </w:rPr>
              <w:t>Четврти квартал 2021. године</w:t>
            </w:r>
          </w:p>
        </w:tc>
      </w:tr>
      <w:tr w:rsidR="00275E2A" w:rsidRPr="00FF4C1C" w14:paraId="539113B1" w14:textId="77777777" w:rsidTr="00CA1CE9">
        <w:trPr>
          <w:trHeight w:val="409"/>
        </w:trPr>
        <w:tc>
          <w:tcPr>
            <w:tcW w:w="9060" w:type="dxa"/>
            <w:gridSpan w:val="2"/>
            <w:shd w:val="clear" w:color="auto" w:fill="DBE5F1" w:themeFill="accent1" w:themeFillTint="33"/>
            <w:vAlign w:val="center"/>
          </w:tcPr>
          <w:p w14:paraId="6E79D945" w14:textId="77777777" w:rsidR="00275E2A" w:rsidRPr="00FF4C1C" w:rsidRDefault="00275E2A" w:rsidP="006F4A5C">
            <w:pPr>
              <w:pStyle w:val="NormalWeb"/>
              <w:numPr>
                <w:ilvl w:val="0"/>
                <w:numId w:val="23"/>
              </w:numPr>
              <w:spacing w:before="120" w:beforeAutospacing="0" w:after="120" w:afterAutospacing="0"/>
              <w:jc w:val="center"/>
              <w:rPr>
                <w:b/>
                <w:sz w:val="22"/>
                <w:szCs w:val="22"/>
                <w:lang w:val="sr-Cyrl-RS"/>
              </w:rPr>
            </w:pPr>
            <w:r w:rsidRPr="00FF4C1C">
              <w:rPr>
                <w:b/>
                <w:sz w:val="22"/>
                <w:szCs w:val="22"/>
                <w:lang w:val="sr-Cyrl-RS"/>
              </w:rPr>
              <w:t>КРАТАК ОПИС ПРОБЛЕМА</w:t>
            </w:r>
          </w:p>
        </w:tc>
      </w:tr>
      <w:tr w:rsidR="00316019" w:rsidRPr="00FF4C1C" w14:paraId="4635A4BE" w14:textId="77777777" w:rsidTr="00CA1CE9">
        <w:tc>
          <w:tcPr>
            <w:tcW w:w="9060" w:type="dxa"/>
            <w:gridSpan w:val="2"/>
          </w:tcPr>
          <w:p w14:paraId="245FB057" w14:textId="77777777" w:rsidR="00316019" w:rsidRPr="00FF4C1C" w:rsidRDefault="00316019" w:rsidP="00561FED">
            <w:pPr>
              <w:spacing w:before="120" w:after="120"/>
              <w:rPr>
                <w:rFonts w:ascii="Times New Roman" w:hAnsi="Times New Roman"/>
                <w:sz w:val="22"/>
                <w:szCs w:val="22"/>
                <w:lang w:val="sr-Cyrl-RS"/>
              </w:rPr>
            </w:pPr>
            <w:r w:rsidRPr="00FF4C1C">
              <w:rPr>
                <w:rFonts w:ascii="Times New Roman" w:hAnsi="Times New Roman"/>
                <w:sz w:val="22"/>
                <w:szCs w:val="22"/>
                <w:lang w:val="sr-Cyrl-RS"/>
              </w:rPr>
              <w:t xml:space="preserve">Надлежни орган не прибавља податке по службеној дужности у складу са Законом о општем управном поступку, веће се од подносиоца захтева неоправдано тражи да достави документацију. </w:t>
            </w:r>
          </w:p>
          <w:p w14:paraId="05FCBFF8" w14:textId="628110DE" w:rsidR="00316019" w:rsidRPr="00FF4C1C" w:rsidRDefault="00316019" w:rsidP="00561FED">
            <w:pPr>
              <w:spacing w:before="120" w:after="120"/>
              <w:rPr>
                <w:rFonts w:ascii="Times New Roman" w:hAnsi="Times New Roman"/>
                <w:sz w:val="22"/>
                <w:szCs w:val="22"/>
                <w:lang w:val="sr-Cyrl-RS"/>
              </w:rPr>
            </w:pPr>
            <w:r w:rsidRPr="00FF4C1C">
              <w:rPr>
                <w:rFonts w:ascii="Times New Roman" w:hAnsi="Times New Roman"/>
                <w:sz w:val="22"/>
                <w:szCs w:val="22"/>
                <w:lang w:val="sr-Cyrl-RS"/>
              </w:rPr>
              <w:t xml:space="preserve">Захтев се подноси </w:t>
            </w:r>
            <w:r w:rsidR="00435172" w:rsidRPr="00FF4C1C">
              <w:rPr>
                <w:rFonts w:ascii="Times New Roman" w:hAnsi="Times New Roman"/>
                <w:sz w:val="22"/>
                <w:szCs w:val="22"/>
                <w:lang w:val="sr-Cyrl-RS"/>
              </w:rPr>
              <w:t>лично или поштом на обрасцу</w:t>
            </w:r>
            <w:r w:rsidRPr="00FF4C1C">
              <w:rPr>
                <w:rFonts w:ascii="Times New Roman" w:hAnsi="Times New Roman"/>
                <w:sz w:val="22"/>
                <w:szCs w:val="22"/>
                <w:lang w:val="sr-Cyrl-RS"/>
              </w:rPr>
              <w:t xml:space="preserve"> који не садржи све елементе који су неопходни</w:t>
            </w:r>
            <w:r w:rsidR="00435172" w:rsidRPr="00FF4C1C">
              <w:rPr>
                <w:rFonts w:ascii="Times New Roman" w:hAnsi="Times New Roman"/>
                <w:sz w:val="22"/>
                <w:szCs w:val="22"/>
                <w:lang w:val="sr-Cyrl-RS"/>
              </w:rPr>
              <w:t xml:space="preserve">. </w:t>
            </w:r>
            <w:r w:rsidRPr="00FF4C1C">
              <w:rPr>
                <w:rFonts w:ascii="Times New Roman" w:hAnsi="Times New Roman"/>
                <w:sz w:val="22"/>
                <w:szCs w:val="22"/>
                <w:lang w:val="sr-Cyrl-RS"/>
              </w:rPr>
              <w:t xml:space="preserve">што може довести до учесталих неуредних захтева, повећања трошкова и неефикасног спровођења поступка. </w:t>
            </w:r>
          </w:p>
          <w:p w14:paraId="4BCB02C2" w14:textId="1326DD85" w:rsidR="00316019" w:rsidRPr="00FF4C1C" w:rsidRDefault="00316019" w:rsidP="009E0D02">
            <w:pPr>
              <w:spacing w:before="120" w:after="120"/>
              <w:rPr>
                <w:rFonts w:ascii="Times New Roman" w:hAnsi="Times New Roman"/>
                <w:sz w:val="22"/>
                <w:szCs w:val="22"/>
                <w:lang w:val="sr-Cyrl-RS"/>
              </w:rPr>
            </w:pPr>
            <w:r w:rsidRPr="00FF4C1C">
              <w:rPr>
                <w:rFonts w:ascii="Times New Roman" w:hAnsi="Times New Roman"/>
                <w:sz w:val="22"/>
                <w:szCs w:val="22"/>
                <w:lang w:val="sr-Cyrl-RS"/>
              </w:rPr>
              <w:t xml:space="preserve">Не води се регистар/евиденција издатих аката </w:t>
            </w:r>
            <w:r w:rsidR="004C08F0" w:rsidRPr="00FF4C1C">
              <w:rPr>
                <w:rFonts w:ascii="Times New Roman" w:hAnsi="Times New Roman"/>
                <w:sz w:val="22"/>
                <w:szCs w:val="22"/>
                <w:lang w:val="sr-Cyrl-RS"/>
              </w:rPr>
              <w:t>у електронском облику.</w:t>
            </w:r>
          </w:p>
        </w:tc>
      </w:tr>
      <w:tr w:rsidR="00275E2A" w:rsidRPr="00FF4C1C" w14:paraId="31663FC5" w14:textId="77777777" w:rsidTr="00C70F1B">
        <w:trPr>
          <w:trHeight w:val="454"/>
        </w:trPr>
        <w:tc>
          <w:tcPr>
            <w:tcW w:w="9060" w:type="dxa"/>
            <w:gridSpan w:val="2"/>
            <w:tcBorders>
              <w:bottom w:val="single" w:sz="4" w:space="0" w:color="000000"/>
            </w:tcBorders>
            <w:shd w:val="clear" w:color="auto" w:fill="DBE5F1" w:themeFill="accent1" w:themeFillTint="33"/>
            <w:vAlign w:val="center"/>
          </w:tcPr>
          <w:p w14:paraId="12FDE5D1" w14:textId="77777777" w:rsidR="00275E2A" w:rsidRPr="00FF4C1C" w:rsidRDefault="00275E2A" w:rsidP="006F4A5C">
            <w:pPr>
              <w:pStyle w:val="NormalWeb"/>
              <w:numPr>
                <w:ilvl w:val="0"/>
                <w:numId w:val="23"/>
              </w:numPr>
              <w:spacing w:before="120" w:beforeAutospacing="0" w:after="120" w:afterAutospacing="0"/>
              <w:jc w:val="center"/>
              <w:rPr>
                <w:b/>
                <w:sz w:val="22"/>
                <w:szCs w:val="22"/>
                <w:lang w:val="sr-Cyrl-RS"/>
              </w:rPr>
            </w:pPr>
            <w:r w:rsidRPr="00FF4C1C">
              <w:rPr>
                <w:b/>
                <w:sz w:val="22"/>
                <w:szCs w:val="22"/>
                <w:lang w:val="sr-Cyrl-RS"/>
              </w:rPr>
              <w:t>САЖЕТАК ПРЕПОРУКА</w:t>
            </w:r>
          </w:p>
        </w:tc>
      </w:tr>
      <w:tr w:rsidR="00C70F1B" w:rsidRPr="00FF4C1C" w14:paraId="66715B57" w14:textId="77777777" w:rsidTr="00C70F1B">
        <w:trPr>
          <w:trHeight w:val="454"/>
        </w:trPr>
        <w:tc>
          <w:tcPr>
            <w:tcW w:w="9060" w:type="dxa"/>
            <w:gridSpan w:val="2"/>
            <w:tcBorders>
              <w:bottom w:val="nil"/>
            </w:tcBorders>
            <w:shd w:val="clear" w:color="auto" w:fill="FFFFFF" w:themeFill="background1"/>
            <w:vAlign w:val="center"/>
          </w:tcPr>
          <w:p w14:paraId="43426D8C" w14:textId="77777777" w:rsidR="00C70F1B" w:rsidRPr="00FF4C1C" w:rsidRDefault="00C70F1B" w:rsidP="00C70F1B">
            <w:pPr>
              <w:pStyle w:val="NormalWeb"/>
              <w:spacing w:before="120" w:beforeAutospacing="0" w:after="120" w:afterAutospacing="0"/>
              <w:rPr>
                <w:b/>
                <w:sz w:val="2"/>
                <w:szCs w:val="22"/>
                <w:lang w:val="sr-Cyrl-RS"/>
              </w:rPr>
            </w:pPr>
          </w:p>
        </w:tc>
      </w:tr>
      <w:tr w:rsidR="00CA1CE9" w:rsidRPr="00FF4C1C" w14:paraId="3010E605" w14:textId="77777777" w:rsidTr="00C70F1B">
        <w:trPr>
          <w:trHeight w:val="454"/>
        </w:trPr>
        <w:tc>
          <w:tcPr>
            <w:tcW w:w="9060" w:type="dxa"/>
            <w:gridSpan w:val="2"/>
            <w:tcBorders>
              <w:top w:val="nil"/>
            </w:tcBorders>
            <w:shd w:val="clear" w:color="auto" w:fill="auto"/>
            <w:vAlign w:val="center"/>
          </w:tcPr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3632"/>
              <w:gridCol w:w="1734"/>
              <w:gridCol w:w="1831"/>
              <w:gridCol w:w="1637"/>
            </w:tblGrid>
            <w:tr w:rsidR="00C70F1B" w:rsidRPr="00FF4C1C" w14:paraId="30C2F8E8" w14:textId="77777777" w:rsidTr="00DB19B9">
              <w:trPr>
                <w:trHeight w:val="749"/>
              </w:trPr>
              <w:tc>
                <w:tcPr>
                  <w:tcW w:w="3632" w:type="dxa"/>
                  <w:vMerge w:val="restart"/>
                  <w:shd w:val="clear" w:color="auto" w:fill="F2F2F2" w:themeFill="background1" w:themeFillShade="F2"/>
                  <w:vAlign w:val="center"/>
                </w:tcPr>
                <w:p w14:paraId="1CF0BC7A" w14:textId="20607AAF" w:rsidR="00C70F1B" w:rsidRPr="00FF4C1C" w:rsidRDefault="00C70F1B" w:rsidP="00C70F1B">
                  <w:pPr>
                    <w:jc w:val="center"/>
                    <w:rPr>
                      <w:rFonts w:ascii="Times New Roman" w:eastAsia="Times New Roman" w:hAnsi="Times New Roman"/>
                      <w:b/>
                      <w:szCs w:val="24"/>
                      <w:lang w:val="sr-Cyrl-RS"/>
                    </w:rPr>
                  </w:pPr>
                  <w:r w:rsidRPr="00FF4C1C">
                    <w:rPr>
                      <w:rFonts w:ascii="Times New Roman" w:eastAsia="Times New Roman" w:hAnsi="Times New Roman"/>
                      <w:b/>
                      <w:szCs w:val="24"/>
                      <w:lang w:val="sr-Cyrl-RS"/>
                    </w:rPr>
                    <w:t>ПРЕПОРУКА</w:t>
                  </w:r>
                </w:p>
              </w:tc>
              <w:tc>
                <w:tcPr>
                  <w:tcW w:w="3565" w:type="dxa"/>
                  <w:gridSpan w:val="2"/>
                  <w:shd w:val="clear" w:color="auto" w:fill="F2F2F2" w:themeFill="background1" w:themeFillShade="F2"/>
                  <w:vAlign w:val="center"/>
                </w:tcPr>
                <w:p w14:paraId="5A7B4B51" w14:textId="77777777" w:rsidR="00C70F1B" w:rsidRPr="00FF4C1C" w:rsidRDefault="00C70F1B" w:rsidP="00C70F1B">
                  <w:pPr>
                    <w:jc w:val="center"/>
                    <w:rPr>
                      <w:rFonts w:ascii="Times New Roman" w:eastAsia="Times New Roman" w:hAnsi="Times New Roman"/>
                      <w:b/>
                      <w:lang w:val="sr-Cyrl-RS"/>
                    </w:rPr>
                  </w:pPr>
                  <w:r w:rsidRPr="00FF4C1C">
                    <w:rPr>
                      <w:rFonts w:ascii="Times New Roman" w:eastAsia="Times New Roman" w:hAnsi="Times New Roman"/>
                      <w:b/>
                      <w:lang w:val="sr-Cyrl-RS"/>
                    </w:rPr>
                    <w:t>ПОТРЕБНА ИЗМЕНА/УКИДАЊЕ/ДОНОШЕЊЕ ПРОПИСА</w:t>
                  </w:r>
                </w:p>
              </w:tc>
              <w:tc>
                <w:tcPr>
                  <w:tcW w:w="1637" w:type="dxa"/>
                  <w:vMerge w:val="restart"/>
                  <w:shd w:val="clear" w:color="auto" w:fill="F2F2F2" w:themeFill="background1" w:themeFillShade="F2"/>
                  <w:vAlign w:val="center"/>
                </w:tcPr>
                <w:p w14:paraId="470548B4" w14:textId="77777777" w:rsidR="00C70F1B" w:rsidRPr="00FF4C1C" w:rsidRDefault="00C70F1B" w:rsidP="00C70F1B">
                  <w:pPr>
                    <w:jc w:val="center"/>
                    <w:rPr>
                      <w:rFonts w:ascii="Times New Roman" w:eastAsia="Times New Roman" w:hAnsi="Times New Roman"/>
                      <w:b/>
                      <w:lang w:val="sr-Cyrl-RS"/>
                    </w:rPr>
                  </w:pPr>
                  <w:r w:rsidRPr="00FF4C1C">
                    <w:rPr>
                      <w:rFonts w:ascii="Times New Roman" w:eastAsia="Times New Roman" w:hAnsi="Times New Roman"/>
                      <w:b/>
                      <w:lang w:val="sr-Cyrl-RS"/>
                    </w:rPr>
                    <w:t>УКОЛИКО ЈЕ ОДГОВОР ДА, КОЈИХ</w:t>
                  </w:r>
                </w:p>
              </w:tc>
            </w:tr>
            <w:tr w:rsidR="00C70F1B" w:rsidRPr="00FF4C1C" w14:paraId="2B15C487" w14:textId="77777777" w:rsidTr="00CA7BE4">
              <w:trPr>
                <w:trHeight w:val="260"/>
              </w:trPr>
              <w:tc>
                <w:tcPr>
                  <w:tcW w:w="3632" w:type="dxa"/>
                  <w:vMerge/>
                </w:tcPr>
                <w:p w14:paraId="42D3BC1D" w14:textId="77777777" w:rsidR="00C70F1B" w:rsidRPr="00FF4C1C" w:rsidRDefault="00C70F1B" w:rsidP="00CA1CE9">
                  <w:pPr>
                    <w:jc w:val="left"/>
                    <w:rPr>
                      <w:rFonts w:ascii="Times New Roman" w:eastAsia="Times New Roman" w:hAnsi="Times New Roman"/>
                      <w:b/>
                      <w:lang w:val="sr-Cyrl-RS"/>
                    </w:rPr>
                  </w:pPr>
                </w:p>
              </w:tc>
              <w:tc>
                <w:tcPr>
                  <w:tcW w:w="1734" w:type="dxa"/>
                  <w:shd w:val="clear" w:color="auto" w:fill="F2F2F2" w:themeFill="background1" w:themeFillShade="F2"/>
                </w:tcPr>
                <w:p w14:paraId="4FE48A96" w14:textId="77777777" w:rsidR="00C70F1B" w:rsidRPr="00FF4C1C" w:rsidRDefault="00C70F1B" w:rsidP="00C70F1B">
                  <w:pPr>
                    <w:jc w:val="center"/>
                    <w:rPr>
                      <w:rFonts w:ascii="Times New Roman" w:eastAsia="Times New Roman" w:hAnsi="Times New Roman"/>
                      <w:b/>
                      <w:lang w:val="sr-Cyrl-RS"/>
                    </w:rPr>
                  </w:pPr>
                  <w:r w:rsidRPr="00FF4C1C">
                    <w:rPr>
                      <w:rFonts w:ascii="Times New Roman" w:eastAsia="Times New Roman" w:hAnsi="Times New Roman"/>
                      <w:b/>
                      <w:lang w:val="sr-Cyrl-RS"/>
                    </w:rPr>
                    <w:t>Да</w:t>
                  </w:r>
                </w:p>
              </w:tc>
              <w:tc>
                <w:tcPr>
                  <w:tcW w:w="1831" w:type="dxa"/>
                  <w:shd w:val="clear" w:color="auto" w:fill="F2F2F2" w:themeFill="background1" w:themeFillShade="F2"/>
                </w:tcPr>
                <w:p w14:paraId="0DA58578" w14:textId="77777777" w:rsidR="00C70F1B" w:rsidRPr="00FF4C1C" w:rsidRDefault="00C70F1B" w:rsidP="00C70F1B">
                  <w:pPr>
                    <w:jc w:val="center"/>
                    <w:rPr>
                      <w:rFonts w:ascii="Times New Roman" w:eastAsia="Times New Roman" w:hAnsi="Times New Roman"/>
                      <w:b/>
                      <w:lang w:val="sr-Cyrl-RS"/>
                    </w:rPr>
                  </w:pPr>
                  <w:r w:rsidRPr="00FF4C1C">
                    <w:rPr>
                      <w:rFonts w:ascii="Times New Roman" w:eastAsia="Times New Roman" w:hAnsi="Times New Roman"/>
                      <w:b/>
                      <w:lang w:val="sr-Cyrl-RS"/>
                    </w:rPr>
                    <w:t>Не</w:t>
                  </w:r>
                </w:p>
              </w:tc>
              <w:tc>
                <w:tcPr>
                  <w:tcW w:w="1637" w:type="dxa"/>
                  <w:vMerge/>
                </w:tcPr>
                <w:p w14:paraId="21FE126E" w14:textId="77777777" w:rsidR="00C70F1B" w:rsidRPr="00FF4C1C" w:rsidRDefault="00C70F1B" w:rsidP="00CA1CE9">
                  <w:pPr>
                    <w:jc w:val="left"/>
                    <w:rPr>
                      <w:rFonts w:ascii="Times New Roman" w:eastAsia="Times New Roman" w:hAnsi="Times New Roman"/>
                      <w:b/>
                      <w:lang w:val="sr-Cyrl-RS"/>
                    </w:rPr>
                  </w:pPr>
                </w:p>
              </w:tc>
            </w:tr>
            <w:tr w:rsidR="00C41836" w:rsidRPr="00FF4C1C" w14:paraId="4D378253" w14:textId="77777777" w:rsidTr="004C08F0">
              <w:trPr>
                <w:trHeight w:val="244"/>
              </w:trPr>
              <w:tc>
                <w:tcPr>
                  <w:tcW w:w="3632" w:type="dxa"/>
                  <w:vAlign w:val="center"/>
                </w:tcPr>
                <w:p w14:paraId="7F39988B" w14:textId="0BE1364D" w:rsidR="004C08F0" w:rsidRPr="00FF4C1C" w:rsidRDefault="008A3780" w:rsidP="004C08F0">
                  <w:pPr>
                    <w:jc w:val="left"/>
                    <w:rPr>
                      <w:rFonts w:ascii="Times New Roman" w:eastAsia="Times New Roman" w:hAnsi="Times New Roman"/>
                      <w:b/>
                      <w:lang w:val="sr-Cyrl-RS"/>
                    </w:rPr>
                  </w:pPr>
                  <w:r w:rsidRPr="00FF4C1C">
                    <w:rPr>
                      <w:rFonts w:ascii="Times New Roman" w:eastAsia="Times New Roman" w:hAnsi="Times New Roman"/>
                      <w:b/>
                      <w:lang w:val="sr-Cyrl-RS"/>
                    </w:rPr>
                    <w:t>П</w:t>
                  </w:r>
                  <w:r w:rsidR="00C41836" w:rsidRPr="00FF4C1C">
                    <w:rPr>
                      <w:rFonts w:ascii="Times New Roman" w:eastAsia="Times New Roman" w:hAnsi="Times New Roman"/>
                      <w:b/>
                      <w:lang w:val="sr-Cyrl-RS"/>
                    </w:rPr>
                    <w:t xml:space="preserve">рибављање података по службеној дужности </w:t>
                  </w:r>
                  <w:r w:rsidR="004F4D21" w:rsidRPr="004F4D21">
                    <w:rPr>
                      <w:rFonts w:ascii="Times New Roman" w:eastAsia="Times New Roman" w:hAnsi="Times New Roman"/>
                      <w:b/>
                      <w:lang w:val="sr-Cyrl-RS"/>
                    </w:rPr>
                    <w:t>у складу са ЗОУП</w:t>
                  </w:r>
                </w:p>
              </w:tc>
              <w:tc>
                <w:tcPr>
                  <w:tcW w:w="1734" w:type="dxa"/>
                </w:tcPr>
                <w:p w14:paraId="2BBD3C76" w14:textId="3F4D7DA2" w:rsidR="00C41836" w:rsidRPr="00650767" w:rsidRDefault="00650767" w:rsidP="00650767">
                  <w:pPr>
                    <w:jc w:val="center"/>
                    <w:rPr>
                      <w:rFonts w:ascii="Times New Roman" w:eastAsia="Times New Roman" w:hAnsi="Times New Roman"/>
                      <w:b/>
                      <w:lang w:val="sr-Cyrl-RS"/>
                    </w:rPr>
                  </w:pPr>
                  <w:r w:rsidRPr="00650767">
                    <w:rPr>
                      <w:rFonts w:ascii="Times New Roman" w:eastAsia="Times New Roman" w:hAnsi="Times New Roman"/>
                      <w:b/>
                      <w:lang w:val="sr-Cyrl-RS"/>
                    </w:rPr>
                    <w:t>Х</w:t>
                  </w:r>
                </w:p>
              </w:tc>
              <w:tc>
                <w:tcPr>
                  <w:tcW w:w="1831" w:type="dxa"/>
                </w:tcPr>
                <w:p w14:paraId="15C5469F" w14:textId="3D97C0DC" w:rsidR="00C41836" w:rsidRPr="00650767" w:rsidRDefault="00C41836" w:rsidP="00650767">
                  <w:pPr>
                    <w:jc w:val="center"/>
                    <w:rPr>
                      <w:rFonts w:ascii="Times New Roman" w:eastAsia="Times New Roman" w:hAnsi="Times New Roman"/>
                      <w:b/>
                      <w:lang w:val="sr-Cyrl-RS"/>
                    </w:rPr>
                  </w:pPr>
                </w:p>
              </w:tc>
              <w:tc>
                <w:tcPr>
                  <w:tcW w:w="1637" w:type="dxa"/>
                </w:tcPr>
                <w:p w14:paraId="5F9E0BCC" w14:textId="616359C3" w:rsidR="00C41836" w:rsidRPr="00650767" w:rsidRDefault="00650767" w:rsidP="00650767">
                  <w:pPr>
                    <w:jc w:val="center"/>
                    <w:rPr>
                      <w:rFonts w:ascii="Times New Roman" w:eastAsia="Times New Roman" w:hAnsi="Times New Roman"/>
                      <w:b/>
                      <w:lang w:val="sr-Latn-RS"/>
                    </w:rPr>
                  </w:pPr>
                  <w:r w:rsidRPr="00650767">
                    <w:rPr>
                      <w:rFonts w:ascii="Times New Roman" w:eastAsia="Times New Roman" w:hAnsi="Times New Roman"/>
                      <w:b/>
                      <w:lang w:val="sr-Latn-RS"/>
                    </w:rPr>
                    <w:t>1, 2</w:t>
                  </w:r>
                </w:p>
              </w:tc>
            </w:tr>
            <w:tr w:rsidR="004C08F0" w:rsidRPr="00FF4C1C" w14:paraId="7CDDB49F" w14:textId="77777777" w:rsidTr="00CF7050">
              <w:trPr>
                <w:trHeight w:val="244"/>
              </w:trPr>
              <w:tc>
                <w:tcPr>
                  <w:tcW w:w="3632" w:type="dxa"/>
                  <w:vAlign w:val="center"/>
                </w:tcPr>
                <w:p w14:paraId="68A00653" w14:textId="77777777" w:rsidR="004C08F0" w:rsidRPr="00FF4C1C" w:rsidRDefault="004C08F0" w:rsidP="00C70F1B">
                  <w:pPr>
                    <w:jc w:val="left"/>
                    <w:rPr>
                      <w:rFonts w:ascii="Times New Roman" w:eastAsia="Times New Roman" w:hAnsi="Times New Roman"/>
                      <w:b/>
                      <w:lang w:val="sr-Cyrl-RS"/>
                    </w:rPr>
                  </w:pPr>
                  <w:r w:rsidRPr="00FF4C1C">
                    <w:rPr>
                      <w:rFonts w:ascii="Times New Roman" w:eastAsia="Times New Roman" w:hAnsi="Times New Roman"/>
                      <w:b/>
                      <w:lang w:val="sr-Cyrl-RS"/>
                    </w:rPr>
                    <w:t>Документација</w:t>
                  </w:r>
                </w:p>
                <w:p w14:paraId="1A4C8BC4" w14:textId="51BA06B4" w:rsidR="004C08F0" w:rsidRPr="00FF4C1C" w:rsidRDefault="004C08F0" w:rsidP="00C70F1B">
                  <w:pPr>
                    <w:jc w:val="left"/>
                    <w:rPr>
                      <w:rFonts w:ascii="Times New Roman" w:eastAsia="Times New Roman" w:hAnsi="Times New Roman"/>
                      <w:i/>
                      <w:lang w:val="sr-Latn-RS"/>
                    </w:rPr>
                  </w:pPr>
                </w:p>
              </w:tc>
              <w:tc>
                <w:tcPr>
                  <w:tcW w:w="5202" w:type="dxa"/>
                  <w:gridSpan w:val="3"/>
                </w:tcPr>
                <w:p w14:paraId="431E4F87" w14:textId="77777777" w:rsidR="004C08F0" w:rsidRPr="00650767" w:rsidRDefault="004C08F0" w:rsidP="00650767">
                  <w:pPr>
                    <w:jc w:val="center"/>
                    <w:rPr>
                      <w:rFonts w:ascii="Times New Roman" w:eastAsia="Times New Roman" w:hAnsi="Times New Roman"/>
                      <w:b/>
                      <w:lang w:val="sr-Cyrl-RS"/>
                    </w:rPr>
                  </w:pPr>
                </w:p>
              </w:tc>
            </w:tr>
            <w:tr w:rsidR="00650767" w:rsidRPr="00FF4C1C" w14:paraId="2EE09508" w14:textId="77777777" w:rsidTr="0017233C">
              <w:trPr>
                <w:trHeight w:val="489"/>
              </w:trPr>
              <w:tc>
                <w:tcPr>
                  <w:tcW w:w="3632" w:type="dxa"/>
                  <w:vAlign w:val="center"/>
                </w:tcPr>
                <w:p w14:paraId="1B54FB5D" w14:textId="77777777" w:rsidR="00650767" w:rsidRPr="00FF4C1C" w:rsidRDefault="00650767" w:rsidP="00650767">
                  <w:pPr>
                    <w:jc w:val="left"/>
                    <w:rPr>
                      <w:rFonts w:ascii="Times New Roman" w:eastAsia="Times New Roman" w:hAnsi="Times New Roman"/>
                      <w:i/>
                      <w:lang w:val="sr-Cyrl-RS"/>
                    </w:rPr>
                  </w:pPr>
                  <w:r w:rsidRPr="00FF4C1C">
                    <w:rPr>
                      <w:rFonts w:ascii="Times New Roman" w:eastAsia="Times New Roman" w:hAnsi="Times New Roman"/>
                      <w:i/>
                      <w:lang w:val="sr-Cyrl-RS"/>
                    </w:rPr>
                    <w:t>Промена форме документа</w:t>
                  </w:r>
                </w:p>
              </w:tc>
              <w:tc>
                <w:tcPr>
                  <w:tcW w:w="1734" w:type="dxa"/>
                </w:tcPr>
                <w:p w14:paraId="263BE059" w14:textId="48DC841D" w:rsidR="00650767" w:rsidRPr="00650767" w:rsidRDefault="00650767" w:rsidP="00650767">
                  <w:pPr>
                    <w:jc w:val="center"/>
                    <w:rPr>
                      <w:rFonts w:ascii="Times New Roman" w:eastAsia="Times New Roman" w:hAnsi="Times New Roman"/>
                      <w:b/>
                      <w:lang w:val="sr-Cyrl-RS"/>
                    </w:rPr>
                  </w:pPr>
                  <w:r w:rsidRPr="00650767">
                    <w:rPr>
                      <w:rFonts w:ascii="Times New Roman" w:hAnsi="Times New Roman"/>
                      <w:b/>
                    </w:rPr>
                    <w:t>Х</w:t>
                  </w:r>
                </w:p>
              </w:tc>
              <w:tc>
                <w:tcPr>
                  <w:tcW w:w="1831" w:type="dxa"/>
                </w:tcPr>
                <w:p w14:paraId="621A8DB2" w14:textId="01CE9BCE" w:rsidR="00650767" w:rsidRPr="00650767" w:rsidRDefault="00650767" w:rsidP="00650767">
                  <w:pPr>
                    <w:jc w:val="center"/>
                    <w:rPr>
                      <w:rFonts w:ascii="Times New Roman" w:eastAsia="Times New Roman" w:hAnsi="Times New Roman"/>
                      <w:b/>
                      <w:lang w:val="sr-Cyrl-RS"/>
                    </w:rPr>
                  </w:pPr>
                  <w:r w:rsidRPr="00650767">
                    <w:rPr>
                      <w:rFonts w:ascii="Times New Roman" w:hAnsi="Times New Roman"/>
                      <w:b/>
                    </w:rPr>
                    <w:t>Х</w:t>
                  </w:r>
                </w:p>
              </w:tc>
              <w:tc>
                <w:tcPr>
                  <w:tcW w:w="1637" w:type="dxa"/>
                </w:tcPr>
                <w:p w14:paraId="2FBADDED" w14:textId="37C0C4F3" w:rsidR="00650767" w:rsidRPr="00650767" w:rsidRDefault="00650767" w:rsidP="00650767">
                  <w:pPr>
                    <w:jc w:val="center"/>
                    <w:rPr>
                      <w:rFonts w:ascii="Times New Roman" w:eastAsia="Times New Roman" w:hAnsi="Times New Roman"/>
                      <w:b/>
                      <w:lang w:val="sr-Cyrl-RS"/>
                    </w:rPr>
                  </w:pPr>
                  <w:r w:rsidRPr="00650767">
                    <w:rPr>
                      <w:rFonts w:ascii="Times New Roman" w:hAnsi="Times New Roman"/>
                      <w:b/>
                    </w:rPr>
                    <w:t>2</w:t>
                  </w:r>
                </w:p>
              </w:tc>
            </w:tr>
            <w:tr w:rsidR="00C41836" w:rsidRPr="00FF4C1C" w14:paraId="57E988BC" w14:textId="77777777" w:rsidTr="00B94E34">
              <w:trPr>
                <w:trHeight w:val="335"/>
              </w:trPr>
              <w:tc>
                <w:tcPr>
                  <w:tcW w:w="3632" w:type="dxa"/>
                  <w:vAlign w:val="center"/>
                </w:tcPr>
                <w:p w14:paraId="269B4895" w14:textId="77777777" w:rsidR="00C41836" w:rsidRPr="00FF4C1C" w:rsidRDefault="00C41836" w:rsidP="00C70F1B">
                  <w:pPr>
                    <w:jc w:val="left"/>
                    <w:rPr>
                      <w:rFonts w:ascii="Times New Roman" w:eastAsia="Times New Roman" w:hAnsi="Times New Roman"/>
                      <w:i/>
                      <w:lang w:val="sr-Cyrl-RS"/>
                    </w:rPr>
                  </w:pPr>
                  <w:r w:rsidRPr="00FF4C1C">
                    <w:rPr>
                      <w:rFonts w:ascii="Times New Roman" w:eastAsia="Times New Roman" w:hAnsi="Times New Roman"/>
                      <w:b/>
                      <w:lang w:val="sr-Cyrl-RS"/>
                    </w:rPr>
                    <w:t xml:space="preserve">Образац административног захтева </w:t>
                  </w:r>
                </w:p>
              </w:tc>
              <w:tc>
                <w:tcPr>
                  <w:tcW w:w="5202" w:type="dxa"/>
                  <w:gridSpan w:val="3"/>
                </w:tcPr>
                <w:p w14:paraId="2E3C3C7E" w14:textId="77777777" w:rsidR="00C41836" w:rsidRPr="00650767" w:rsidRDefault="00C41836" w:rsidP="00650767">
                  <w:pPr>
                    <w:jc w:val="center"/>
                    <w:rPr>
                      <w:rFonts w:ascii="Times New Roman" w:eastAsia="Times New Roman" w:hAnsi="Times New Roman"/>
                      <w:b/>
                      <w:lang w:val="sr-Cyrl-RS"/>
                    </w:rPr>
                  </w:pPr>
                </w:p>
              </w:tc>
            </w:tr>
            <w:tr w:rsidR="00650767" w:rsidRPr="00FF4C1C" w14:paraId="07DC98D3" w14:textId="77777777" w:rsidTr="00CA7BE4">
              <w:trPr>
                <w:trHeight w:val="257"/>
              </w:trPr>
              <w:tc>
                <w:tcPr>
                  <w:tcW w:w="3632" w:type="dxa"/>
                  <w:vAlign w:val="center"/>
                </w:tcPr>
                <w:p w14:paraId="352F81C5" w14:textId="7E39D3F0" w:rsidR="00650767" w:rsidRPr="00FF4C1C" w:rsidRDefault="00650767" w:rsidP="00650767">
                  <w:pPr>
                    <w:jc w:val="left"/>
                    <w:rPr>
                      <w:rFonts w:ascii="Times New Roman" w:eastAsia="Times New Roman" w:hAnsi="Times New Roman"/>
                      <w:i/>
                      <w:lang w:val="sr-Cyrl-RS"/>
                    </w:rPr>
                  </w:pPr>
                  <w:r w:rsidRPr="00FF4C1C">
                    <w:rPr>
                      <w:rFonts w:ascii="Times New Roman" w:eastAsia="Times New Roman" w:hAnsi="Times New Roman"/>
                      <w:i/>
                      <w:lang w:val="sr-Cyrl-RS"/>
                    </w:rPr>
                    <w:t>Унапређење постојећег обрасца захтева</w:t>
                  </w:r>
                </w:p>
              </w:tc>
              <w:tc>
                <w:tcPr>
                  <w:tcW w:w="1734" w:type="dxa"/>
                </w:tcPr>
                <w:p w14:paraId="7A922480" w14:textId="01677304" w:rsidR="00650767" w:rsidRPr="00650767" w:rsidRDefault="00650767" w:rsidP="00650767">
                  <w:pPr>
                    <w:jc w:val="center"/>
                    <w:rPr>
                      <w:rFonts w:ascii="Times New Roman" w:eastAsia="Times New Roman" w:hAnsi="Times New Roman"/>
                      <w:b/>
                      <w:lang w:val="sr-Cyrl-RS"/>
                    </w:rPr>
                  </w:pPr>
                  <w:r w:rsidRPr="00650767">
                    <w:rPr>
                      <w:rFonts w:ascii="Times New Roman" w:hAnsi="Times New Roman"/>
                      <w:b/>
                    </w:rPr>
                    <w:t>Х</w:t>
                  </w:r>
                </w:p>
              </w:tc>
              <w:tc>
                <w:tcPr>
                  <w:tcW w:w="1831" w:type="dxa"/>
                </w:tcPr>
                <w:p w14:paraId="538F3CB5" w14:textId="6E3BE62E" w:rsidR="00650767" w:rsidRPr="00650767" w:rsidRDefault="00650767" w:rsidP="00650767">
                  <w:pPr>
                    <w:jc w:val="center"/>
                    <w:rPr>
                      <w:rFonts w:ascii="Times New Roman" w:eastAsia="Times New Roman" w:hAnsi="Times New Roman"/>
                      <w:b/>
                      <w:lang w:val="sr-Cyrl-RS"/>
                    </w:rPr>
                  </w:pPr>
                  <w:r w:rsidRPr="00650767">
                    <w:rPr>
                      <w:rFonts w:ascii="Times New Roman" w:hAnsi="Times New Roman"/>
                      <w:b/>
                    </w:rPr>
                    <w:t>Х</w:t>
                  </w:r>
                </w:p>
              </w:tc>
              <w:tc>
                <w:tcPr>
                  <w:tcW w:w="1637" w:type="dxa"/>
                </w:tcPr>
                <w:p w14:paraId="3918CF7C" w14:textId="53F0DABD" w:rsidR="00650767" w:rsidRPr="00650767" w:rsidRDefault="00650767" w:rsidP="00650767">
                  <w:pPr>
                    <w:jc w:val="center"/>
                    <w:rPr>
                      <w:rFonts w:ascii="Times New Roman" w:eastAsia="Times New Roman" w:hAnsi="Times New Roman"/>
                      <w:b/>
                      <w:lang w:val="sr-Cyrl-RS"/>
                    </w:rPr>
                  </w:pPr>
                  <w:r w:rsidRPr="00650767">
                    <w:rPr>
                      <w:rFonts w:ascii="Times New Roman" w:hAnsi="Times New Roman"/>
                      <w:b/>
                    </w:rPr>
                    <w:t>1, 2</w:t>
                  </w:r>
                </w:p>
              </w:tc>
            </w:tr>
            <w:tr w:rsidR="00C41836" w:rsidRPr="00FF4C1C" w14:paraId="003701DB" w14:textId="77777777" w:rsidTr="00B94E34">
              <w:trPr>
                <w:trHeight w:val="321"/>
              </w:trPr>
              <w:tc>
                <w:tcPr>
                  <w:tcW w:w="8834" w:type="dxa"/>
                  <w:gridSpan w:val="4"/>
                </w:tcPr>
                <w:p w14:paraId="0F21012E" w14:textId="12DC8D67" w:rsidR="00C41836" w:rsidRPr="00650767" w:rsidRDefault="003D1943" w:rsidP="00650767">
                  <w:pPr>
                    <w:jc w:val="center"/>
                    <w:rPr>
                      <w:rFonts w:ascii="Times New Roman" w:eastAsia="Times New Roman" w:hAnsi="Times New Roman"/>
                      <w:b/>
                      <w:lang w:val="sr-Cyrl-RS"/>
                    </w:rPr>
                  </w:pPr>
                  <w:r w:rsidRPr="00650767">
                    <w:rPr>
                      <w:rFonts w:ascii="Times New Roman" w:eastAsia="Times New Roman" w:hAnsi="Times New Roman"/>
                      <w:b/>
                      <w:lang w:val="sr-Cyrl-RS"/>
                    </w:rPr>
                    <w:t>Електронско сп</w:t>
                  </w:r>
                  <w:r w:rsidR="00C41836" w:rsidRPr="00650767">
                    <w:rPr>
                      <w:rFonts w:ascii="Times New Roman" w:eastAsia="Times New Roman" w:hAnsi="Times New Roman"/>
                      <w:b/>
                      <w:lang w:val="sr-Cyrl-RS"/>
                    </w:rPr>
                    <w:t>ровођење поступка</w:t>
                  </w:r>
                </w:p>
              </w:tc>
            </w:tr>
            <w:tr w:rsidR="00650767" w:rsidRPr="00FF4C1C" w14:paraId="17E47430" w14:textId="77777777" w:rsidTr="00CA7BE4">
              <w:trPr>
                <w:trHeight w:val="489"/>
              </w:trPr>
              <w:tc>
                <w:tcPr>
                  <w:tcW w:w="3632" w:type="dxa"/>
                </w:tcPr>
                <w:p w14:paraId="40459D3B" w14:textId="5F3D7317" w:rsidR="00650767" w:rsidRPr="00FF4C1C" w:rsidRDefault="00650767" w:rsidP="00650767">
                  <w:pPr>
                    <w:jc w:val="left"/>
                    <w:rPr>
                      <w:rFonts w:ascii="Times New Roman" w:eastAsia="Times New Roman" w:hAnsi="Times New Roman"/>
                      <w:i/>
                      <w:lang w:val="sr-Cyrl-RS"/>
                    </w:rPr>
                  </w:pPr>
                  <w:r w:rsidRPr="00FF4C1C">
                    <w:rPr>
                      <w:rFonts w:ascii="Times New Roman" w:eastAsia="Times New Roman" w:hAnsi="Times New Roman"/>
                      <w:i/>
                      <w:lang w:val="sr-Cyrl-RS"/>
                    </w:rPr>
                    <w:t>Електронско подношење захтева</w:t>
                  </w:r>
                  <w:r>
                    <w:t xml:space="preserve"> </w:t>
                  </w:r>
                  <w:r w:rsidRPr="004F4D21">
                    <w:rPr>
                      <w:rFonts w:ascii="Times New Roman" w:eastAsia="Times New Roman" w:hAnsi="Times New Roman"/>
                      <w:i/>
                      <w:lang w:val="sr-Cyrl-RS"/>
                    </w:rPr>
                    <w:t>по успостављању електронске писарнице</w:t>
                  </w:r>
                </w:p>
              </w:tc>
              <w:tc>
                <w:tcPr>
                  <w:tcW w:w="1734" w:type="dxa"/>
                </w:tcPr>
                <w:p w14:paraId="49ADAA76" w14:textId="5E0993C7" w:rsidR="00650767" w:rsidRPr="00650767" w:rsidRDefault="00650767" w:rsidP="00650767">
                  <w:pPr>
                    <w:jc w:val="center"/>
                    <w:rPr>
                      <w:rFonts w:ascii="Times New Roman" w:eastAsia="Times New Roman" w:hAnsi="Times New Roman"/>
                      <w:b/>
                      <w:lang w:val="sr-Cyrl-RS"/>
                    </w:rPr>
                  </w:pPr>
                  <w:r w:rsidRPr="00650767">
                    <w:rPr>
                      <w:rFonts w:ascii="Times New Roman" w:hAnsi="Times New Roman"/>
                      <w:b/>
                    </w:rPr>
                    <w:t>Х</w:t>
                  </w:r>
                </w:p>
              </w:tc>
              <w:tc>
                <w:tcPr>
                  <w:tcW w:w="1831" w:type="dxa"/>
                </w:tcPr>
                <w:p w14:paraId="26715C64" w14:textId="0AFA6356" w:rsidR="00650767" w:rsidRPr="00650767" w:rsidRDefault="00650767" w:rsidP="00650767">
                  <w:pPr>
                    <w:jc w:val="center"/>
                    <w:rPr>
                      <w:rFonts w:ascii="Times New Roman" w:eastAsia="Times New Roman" w:hAnsi="Times New Roman"/>
                      <w:b/>
                      <w:lang w:val="sr-Cyrl-RS"/>
                    </w:rPr>
                  </w:pPr>
                  <w:r w:rsidRPr="00650767">
                    <w:rPr>
                      <w:rFonts w:ascii="Times New Roman" w:hAnsi="Times New Roman"/>
                      <w:b/>
                    </w:rPr>
                    <w:t>Х</w:t>
                  </w:r>
                </w:p>
              </w:tc>
              <w:tc>
                <w:tcPr>
                  <w:tcW w:w="1637" w:type="dxa"/>
                </w:tcPr>
                <w:p w14:paraId="65F234E7" w14:textId="65BA4AC3" w:rsidR="00650767" w:rsidRPr="00650767" w:rsidRDefault="00650767" w:rsidP="00650767">
                  <w:pPr>
                    <w:jc w:val="center"/>
                    <w:rPr>
                      <w:rFonts w:ascii="Times New Roman" w:eastAsia="Times New Roman" w:hAnsi="Times New Roman"/>
                      <w:b/>
                      <w:lang w:val="sr-Cyrl-RS"/>
                    </w:rPr>
                  </w:pPr>
                  <w:r w:rsidRPr="00650767">
                    <w:rPr>
                      <w:rFonts w:ascii="Times New Roman" w:hAnsi="Times New Roman"/>
                      <w:b/>
                    </w:rPr>
                    <w:t>2</w:t>
                  </w:r>
                </w:p>
              </w:tc>
            </w:tr>
          </w:tbl>
          <w:p w14:paraId="6E28D8C5" w14:textId="67C67D77" w:rsidR="00CA1CE9" w:rsidRPr="00FF4C1C" w:rsidRDefault="00CA1CE9" w:rsidP="00BB2C8C">
            <w:pPr>
              <w:pStyle w:val="NormalWeb"/>
              <w:spacing w:before="120" w:beforeAutospacing="0" w:after="120" w:afterAutospacing="0"/>
              <w:jc w:val="both"/>
              <w:rPr>
                <w:b/>
                <w:sz w:val="22"/>
                <w:szCs w:val="22"/>
                <w:lang w:val="sr-Cyrl-RS"/>
              </w:rPr>
            </w:pPr>
          </w:p>
        </w:tc>
      </w:tr>
      <w:tr w:rsidR="00CA1CE9" w:rsidRPr="00FF4C1C" w14:paraId="0B4EEBB8" w14:textId="77777777" w:rsidTr="00C70F1B">
        <w:trPr>
          <w:trHeight w:val="454"/>
        </w:trPr>
        <w:tc>
          <w:tcPr>
            <w:tcW w:w="9060" w:type="dxa"/>
            <w:gridSpan w:val="2"/>
            <w:shd w:val="clear" w:color="auto" w:fill="DBE5F1" w:themeFill="accent1" w:themeFillTint="33"/>
            <w:vAlign w:val="center"/>
          </w:tcPr>
          <w:p w14:paraId="30CB88E1" w14:textId="18030B78" w:rsidR="00CA1CE9" w:rsidRPr="00FF4C1C" w:rsidRDefault="00CA1CE9" w:rsidP="00C70F1B">
            <w:pPr>
              <w:pStyle w:val="NormalWeb"/>
              <w:numPr>
                <w:ilvl w:val="0"/>
                <w:numId w:val="23"/>
              </w:numPr>
              <w:spacing w:before="120" w:beforeAutospacing="0" w:after="120" w:afterAutospacing="0"/>
              <w:jc w:val="center"/>
              <w:rPr>
                <w:b/>
                <w:sz w:val="22"/>
                <w:szCs w:val="22"/>
                <w:lang w:val="sr-Cyrl-RS"/>
              </w:rPr>
            </w:pPr>
            <w:r w:rsidRPr="00FF4C1C">
              <w:rPr>
                <w:b/>
                <w:sz w:val="22"/>
                <w:szCs w:val="22"/>
                <w:lang w:val="sr-Cyrl-RS"/>
              </w:rPr>
              <w:lastRenderedPageBreak/>
              <w:t>ОБРАЗЛОЖЕЊЕ</w:t>
            </w:r>
          </w:p>
        </w:tc>
      </w:tr>
      <w:tr w:rsidR="00CA1CE9" w:rsidRPr="00FF4C1C" w14:paraId="4C67EFD3" w14:textId="77777777" w:rsidTr="00DB19B9">
        <w:trPr>
          <w:trHeight w:val="454"/>
        </w:trPr>
        <w:tc>
          <w:tcPr>
            <w:tcW w:w="9060" w:type="dxa"/>
            <w:gridSpan w:val="2"/>
            <w:shd w:val="clear" w:color="auto" w:fill="auto"/>
          </w:tcPr>
          <w:p w14:paraId="7160DD87" w14:textId="12141FD7" w:rsidR="00ED12C4" w:rsidRPr="00FF4C1C" w:rsidRDefault="00ED12C4" w:rsidP="00ED12C4">
            <w:pPr>
              <w:rPr>
                <w:rFonts w:ascii="Times New Roman" w:eastAsia="Times New Roman" w:hAnsi="Times New Roman"/>
                <w:b/>
                <w:sz w:val="22"/>
                <w:szCs w:val="22"/>
                <w:lang w:val="sr-Cyrl-RS"/>
              </w:rPr>
            </w:pPr>
          </w:p>
          <w:p w14:paraId="54315FE4" w14:textId="74A79ECB" w:rsidR="00C41836" w:rsidRPr="00FF4C1C" w:rsidRDefault="008A3780" w:rsidP="00C41836">
            <w:pPr>
              <w:pStyle w:val="ListParagraph"/>
              <w:numPr>
                <w:ilvl w:val="1"/>
                <w:numId w:val="28"/>
              </w:numPr>
              <w:rPr>
                <w:rFonts w:ascii="Times New Roman" w:eastAsia="Times New Roman" w:hAnsi="Times New Roman"/>
                <w:b/>
                <w:sz w:val="22"/>
                <w:szCs w:val="22"/>
                <w:u w:val="single"/>
                <w:lang w:val="sr-Cyrl-RS"/>
              </w:rPr>
            </w:pPr>
            <w:r w:rsidRPr="00FF4C1C">
              <w:rPr>
                <w:rFonts w:ascii="Times New Roman" w:eastAsia="Times New Roman" w:hAnsi="Times New Roman"/>
                <w:b/>
                <w:sz w:val="22"/>
                <w:szCs w:val="22"/>
                <w:u w:val="single"/>
                <w:lang w:val="sr-Cyrl-RS"/>
              </w:rPr>
              <w:t>Прибављање</w:t>
            </w:r>
            <w:r w:rsidR="00C41836" w:rsidRPr="00FF4C1C">
              <w:rPr>
                <w:rFonts w:ascii="Times New Roman" w:eastAsia="Times New Roman" w:hAnsi="Times New Roman"/>
                <w:b/>
                <w:sz w:val="22"/>
                <w:szCs w:val="22"/>
                <w:u w:val="single"/>
                <w:lang w:val="sr-Cyrl-RS"/>
              </w:rPr>
              <w:t xml:space="preserve"> података по службеној дужности</w:t>
            </w:r>
            <w:r w:rsidR="004F4D21">
              <w:t xml:space="preserve"> </w:t>
            </w:r>
            <w:r w:rsidR="004F4D21" w:rsidRPr="004F4D21">
              <w:rPr>
                <w:rFonts w:ascii="Times New Roman" w:eastAsia="Times New Roman" w:hAnsi="Times New Roman"/>
                <w:b/>
                <w:sz w:val="22"/>
                <w:szCs w:val="22"/>
                <w:u w:val="single"/>
                <w:lang w:val="sr-Cyrl-RS"/>
              </w:rPr>
              <w:t>у складу са ЗОУП</w:t>
            </w:r>
          </w:p>
          <w:p w14:paraId="69626FC2" w14:textId="77777777" w:rsidR="00DC60A5" w:rsidRPr="00FF4C1C" w:rsidRDefault="00DC60A5" w:rsidP="00DC60A5">
            <w:pPr>
              <w:pStyle w:val="odluka-zakon"/>
              <w:shd w:val="clear" w:color="auto" w:fill="FFFFFF"/>
              <w:spacing w:before="225" w:beforeAutospacing="0" w:after="225" w:afterAutospacing="0"/>
              <w:jc w:val="both"/>
              <w:rPr>
                <w:sz w:val="22"/>
                <w:szCs w:val="22"/>
                <w:lang w:val="sr-Cyrl-RS"/>
              </w:rPr>
            </w:pPr>
            <w:r w:rsidRPr="00FF4C1C">
              <w:rPr>
                <w:sz w:val="22"/>
                <w:szCs w:val="22"/>
                <w:lang w:val="sr-Cyrl-RS"/>
              </w:rPr>
              <w:t xml:space="preserve">Предлаже се елиминација подношења документа од стране подносиоца захтева, јер je надлежни орган дужан да, у складу са члановима 9. и 103. ЗОУП-а ("Службени гласник РС", број 18 од 1. марта 2016.), Законом о електронском документу, електронској идентификацији и услугама од поверења у електронском пословању ("Службени гласник РС", број 94 од 19. октобра 2017.) и Уредбом о прибављању и уступању података о чињеницама о којима се води службена евиденција ("Службени гласник РС", број 56 од 7. јуна 2017), по службеној дужности прибавити потребне податке од надлежног органа – „власника“ потребних података. </w:t>
            </w:r>
          </w:p>
          <w:p w14:paraId="006655F3" w14:textId="337ACA41" w:rsidR="00DC60A5" w:rsidRPr="00FF4C1C" w:rsidRDefault="00DC60A5" w:rsidP="00DC60A5">
            <w:pPr>
              <w:rPr>
                <w:rFonts w:ascii="Times New Roman" w:hAnsi="Times New Roman"/>
                <w:sz w:val="22"/>
                <w:szCs w:val="22"/>
                <w:lang w:val="sr-Cyrl-RS"/>
              </w:rPr>
            </w:pPr>
            <w:r w:rsidRPr="00FF4C1C">
              <w:rPr>
                <w:rFonts w:ascii="Times New Roman" w:hAnsi="Times New Roman"/>
                <w:sz w:val="22"/>
                <w:szCs w:val="22"/>
                <w:lang w:val="sr-Cyrl-RS"/>
              </w:rPr>
              <w:t>Предлаже се елиминација следећих докумената:</w:t>
            </w:r>
          </w:p>
          <w:p w14:paraId="24CA3218" w14:textId="77777777" w:rsidR="00DC60A5" w:rsidRPr="00FF4C1C" w:rsidRDefault="00C41836" w:rsidP="00C41836">
            <w:pPr>
              <w:pStyle w:val="odluka-zakon"/>
              <w:numPr>
                <w:ilvl w:val="0"/>
                <w:numId w:val="36"/>
              </w:numPr>
              <w:shd w:val="clear" w:color="auto" w:fill="FFFFFF"/>
              <w:spacing w:before="225" w:beforeAutospacing="0" w:after="225" w:afterAutospacing="0"/>
              <w:ind w:left="792"/>
              <w:jc w:val="both"/>
              <w:rPr>
                <w:sz w:val="22"/>
                <w:szCs w:val="22"/>
                <w:lang w:val="sr-Cyrl-RS"/>
              </w:rPr>
            </w:pPr>
            <w:r w:rsidRPr="00FF4C1C">
              <w:rPr>
                <w:sz w:val="22"/>
                <w:szCs w:val="22"/>
                <w:lang w:val="sr-Cyrl-RS"/>
              </w:rPr>
              <w:t xml:space="preserve">Документ 1: Решење </w:t>
            </w:r>
            <w:r w:rsidR="00DC60A5" w:rsidRPr="00FF4C1C">
              <w:rPr>
                <w:sz w:val="22"/>
                <w:szCs w:val="22"/>
                <w:lang w:val="sr-Cyrl-RS"/>
              </w:rPr>
              <w:t>аген</w:t>
            </w:r>
            <w:r w:rsidRPr="00FF4C1C">
              <w:rPr>
                <w:sz w:val="22"/>
                <w:szCs w:val="22"/>
                <w:lang w:val="sr-Cyrl-RS"/>
              </w:rPr>
              <w:t>ције за привредне регистре</w:t>
            </w:r>
            <w:r w:rsidR="00DC60A5" w:rsidRPr="00FF4C1C">
              <w:rPr>
                <w:sz w:val="22"/>
                <w:szCs w:val="22"/>
                <w:lang w:val="sr-Cyrl-RS"/>
              </w:rPr>
              <w:t>: прибављање података по службеној дужности је потребно спровести увидом у Регистар привредних субјеката на званичној интернет страници АПРа.</w:t>
            </w:r>
          </w:p>
          <w:p w14:paraId="63C0E9B4" w14:textId="530B4850" w:rsidR="00C41836" w:rsidRPr="00FF4C1C" w:rsidRDefault="00C41836" w:rsidP="00C41836">
            <w:pPr>
              <w:pStyle w:val="odluka-zakon"/>
              <w:numPr>
                <w:ilvl w:val="0"/>
                <w:numId w:val="36"/>
              </w:numPr>
              <w:shd w:val="clear" w:color="auto" w:fill="FFFFFF"/>
              <w:spacing w:before="225" w:beforeAutospacing="0" w:after="225" w:afterAutospacing="0"/>
              <w:ind w:left="792"/>
              <w:jc w:val="both"/>
              <w:rPr>
                <w:sz w:val="22"/>
                <w:szCs w:val="22"/>
                <w:lang w:val="sr-Cyrl-RS"/>
              </w:rPr>
            </w:pPr>
            <w:r w:rsidRPr="00FF4C1C">
              <w:rPr>
                <w:sz w:val="22"/>
                <w:szCs w:val="22"/>
                <w:lang w:val="sr-Cyrl-RS"/>
              </w:rPr>
              <w:t>Документ 4: Уверење о упису дијететског производа у базу података Министарства здравља</w:t>
            </w:r>
            <w:r w:rsidR="00DC60A5" w:rsidRPr="00FF4C1C">
              <w:rPr>
                <w:sz w:val="22"/>
                <w:szCs w:val="22"/>
                <w:lang w:val="sr-Cyrl-RS"/>
              </w:rPr>
              <w:t xml:space="preserve">: </w:t>
            </w:r>
            <w:r w:rsidR="00945606" w:rsidRPr="00FF4C1C">
              <w:rPr>
                <w:sz w:val="22"/>
                <w:szCs w:val="22"/>
                <w:lang w:val="sr-Cyrl-RS"/>
              </w:rPr>
              <w:t xml:space="preserve">Прибављање доказа о упису дијететског производа у базу података </w:t>
            </w:r>
            <w:r w:rsidR="00DC60A5" w:rsidRPr="00FF4C1C">
              <w:rPr>
                <w:sz w:val="22"/>
                <w:szCs w:val="22"/>
                <w:lang w:val="sr-Cyrl-RS"/>
              </w:rPr>
              <w:t>по службеној дужности је потребно спровести увидом у базу података дијететских производа Министарства здравља.</w:t>
            </w:r>
          </w:p>
          <w:p w14:paraId="3583BAFC" w14:textId="645C5A3C" w:rsidR="00945606" w:rsidRPr="00FF4C1C" w:rsidRDefault="00241A61" w:rsidP="00945606">
            <w:pPr>
              <w:pStyle w:val="odluka-zakon"/>
              <w:shd w:val="clear" w:color="auto" w:fill="FFFFFF"/>
              <w:spacing w:before="225" w:beforeAutospacing="0" w:after="225" w:afterAutospacing="0"/>
              <w:jc w:val="both"/>
              <w:rPr>
                <w:sz w:val="22"/>
                <w:szCs w:val="22"/>
                <w:lang w:val="sr-Cyrl-RS"/>
              </w:rPr>
            </w:pPr>
            <w:r w:rsidRPr="00FF4C1C">
              <w:rPr>
                <w:sz w:val="22"/>
                <w:szCs w:val="22"/>
                <w:lang w:val="sr-Cyrl-RS"/>
              </w:rPr>
              <w:t>Потребно је припремити електронску евиденцију која ће садржати све дијететске производе.</w:t>
            </w:r>
          </w:p>
          <w:p w14:paraId="569D4F1F" w14:textId="2F1D773D" w:rsidR="00CA7BE4" w:rsidRPr="00FF4C1C" w:rsidRDefault="00D86A21" w:rsidP="00241A61">
            <w:pPr>
              <w:rPr>
                <w:rFonts w:ascii="Times New Roman" w:hAnsi="Times New Roman"/>
                <w:b/>
                <w:sz w:val="22"/>
                <w:szCs w:val="22"/>
                <w:lang w:val="sr-Cyrl-RS"/>
              </w:rPr>
            </w:pPr>
            <w:r>
              <w:rPr>
                <w:rFonts w:ascii="Times New Roman" w:eastAsia="Times New Roman" w:hAnsi="Times New Roman"/>
                <w:b/>
                <w:sz w:val="22"/>
                <w:szCs w:val="22"/>
                <w:lang w:val="sr-Cyrl-RS"/>
              </w:rPr>
              <w:t xml:space="preserve"> За примену ове препоруке потребна је измена </w:t>
            </w:r>
            <w:r w:rsidRPr="00CD5E90">
              <w:rPr>
                <w:rFonts w:ascii="Times New Roman" w:eastAsia="Times New Roman" w:hAnsi="Times New Roman"/>
                <w:b/>
                <w:sz w:val="22"/>
                <w:szCs w:val="22"/>
                <w:lang w:val="sr-Cyrl-RS"/>
              </w:rPr>
              <w:t>Правилник</w:t>
            </w:r>
            <w:r>
              <w:rPr>
                <w:rFonts w:ascii="Times New Roman" w:eastAsia="Times New Roman" w:hAnsi="Times New Roman"/>
                <w:b/>
                <w:sz w:val="22"/>
                <w:szCs w:val="22"/>
                <w:lang w:val="sr-Cyrl-RS"/>
              </w:rPr>
              <w:t>а</w:t>
            </w:r>
            <w:r w:rsidRPr="00CD5E90">
              <w:rPr>
                <w:rFonts w:ascii="Times New Roman" w:eastAsia="Times New Roman" w:hAnsi="Times New Roman"/>
                <w:b/>
                <w:sz w:val="22"/>
                <w:szCs w:val="22"/>
                <w:lang w:val="sr-Cyrl-RS"/>
              </w:rPr>
              <w:t xml:space="preserve"> о начину и поступку издавања међународне потврде (сертификата) о безбедности хране која се извози, изгледу обрасца међународне потврде, као и евиденцији о издатим потврдама („Службени гласник РС” бр</w:t>
            </w:r>
            <w:r>
              <w:rPr>
                <w:rFonts w:ascii="Times New Roman" w:eastAsia="Times New Roman" w:hAnsi="Times New Roman"/>
                <w:b/>
                <w:sz w:val="22"/>
                <w:szCs w:val="22"/>
              </w:rPr>
              <w:t>oj</w:t>
            </w:r>
            <w:r w:rsidRPr="00CD5E90">
              <w:rPr>
                <w:rFonts w:ascii="Times New Roman" w:eastAsia="Times New Roman" w:hAnsi="Times New Roman"/>
                <w:b/>
                <w:sz w:val="22"/>
                <w:szCs w:val="22"/>
                <w:lang w:val="sr-Cyrl-RS"/>
              </w:rPr>
              <w:t xml:space="preserve"> 49/19)</w:t>
            </w:r>
            <w:r>
              <w:rPr>
                <w:rFonts w:ascii="Times New Roman" w:eastAsia="Times New Roman" w:hAnsi="Times New Roman"/>
                <w:b/>
                <w:sz w:val="22"/>
                <w:szCs w:val="22"/>
                <w:lang w:val="sr-Cyrl-RS"/>
              </w:rPr>
              <w:t>. До измене прописа, договорено је са органом доношење Инструкција у вези увоза и извоза хране као прелазно решење</w:t>
            </w:r>
          </w:p>
          <w:p w14:paraId="7159B06C" w14:textId="45FE8D28" w:rsidR="00CA7BE4" w:rsidRPr="00FF4C1C" w:rsidRDefault="00CA7BE4" w:rsidP="00CA7BE4">
            <w:pPr>
              <w:pStyle w:val="ListParagraph"/>
              <w:numPr>
                <w:ilvl w:val="1"/>
                <w:numId w:val="28"/>
              </w:numPr>
              <w:spacing w:before="120" w:after="120"/>
              <w:rPr>
                <w:rFonts w:ascii="Times New Roman" w:eastAsia="Times New Roman" w:hAnsi="Times New Roman" w:cs="Calibri"/>
                <w:sz w:val="22"/>
                <w:szCs w:val="22"/>
                <w:lang w:val="sr-Cyrl-RS" w:eastAsia="en-GB"/>
              </w:rPr>
            </w:pPr>
            <w:r w:rsidRPr="00FF4C1C">
              <w:rPr>
                <w:rFonts w:ascii="Times New Roman" w:eastAsia="Times New Roman" w:hAnsi="Times New Roman" w:cs="Calibri"/>
                <w:b/>
                <w:sz w:val="22"/>
                <w:szCs w:val="22"/>
                <w:u w:val="single"/>
                <w:lang w:val="sr-Cyrl-RS" w:eastAsia="en-GB"/>
              </w:rPr>
              <w:t xml:space="preserve">Промена форме документа </w:t>
            </w:r>
            <w:r w:rsidRPr="00FF4C1C">
              <w:rPr>
                <w:rFonts w:ascii="Times New Roman" w:eastAsia="Times New Roman" w:hAnsi="Times New Roman" w:cs="Calibri"/>
                <w:b/>
                <w:sz w:val="22"/>
                <w:szCs w:val="22"/>
                <w:u w:val="single"/>
                <w:lang w:val="sr-Latn-RS" w:eastAsia="en-GB"/>
              </w:rPr>
              <w:t xml:space="preserve">- </w:t>
            </w:r>
            <w:r w:rsidRPr="00FF4C1C">
              <w:rPr>
                <w:rFonts w:ascii="Times New Roman" w:eastAsia="Times New Roman" w:hAnsi="Times New Roman" w:cs="Calibri"/>
                <w:b/>
                <w:sz w:val="22"/>
                <w:szCs w:val="22"/>
                <w:u w:val="single"/>
                <w:lang w:val="sr-Cyrl-RS" w:eastAsia="en-GB"/>
              </w:rPr>
              <w:t>Доказ о уплати републичке административне так</w:t>
            </w:r>
            <w:r w:rsidR="008A3780" w:rsidRPr="00FF4C1C">
              <w:rPr>
                <w:rFonts w:ascii="Times New Roman" w:eastAsia="Times New Roman" w:hAnsi="Times New Roman" w:cs="Calibri"/>
                <w:b/>
                <w:sz w:val="22"/>
                <w:szCs w:val="22"/>
                <w:u w:val="single"/>
                <w:lang w:val="sr-Cyrl-RS" w:eastAsia="en-GB"/>
              </w:rPr>
              <w:t>с</w:t>
            </w:r>
            <w:r w:rsidRPr="00FF4C1C">
              <w:rPr>
                <w:rFonts w:ascii="Times New Roman" w:eastAsia="Times New Roman" w:hAnsi="Times New Roman" w:cs="Calibri"/>
                <w:b/>
                <w:sz w:val="22"/>
                <w:szCs w:val="22"/>
                <w:u w:val="single"/>
                <w:lang w:val="sr-Cyrl-RS" w:eastAsia="en-GB"/>
              </w:rPr>
              <w:t xml:space="preserve">е </w:t>
            </w:r>
          </w:p>
          <w:p w14:paraId="18D221B0" w14:textId="14B01DFC" w:rsidR="00CA7BE4" w:rsidRPr="00FF4C1C" w:rsidRDefault="00CA7BE4" w:rsidP="00CA7BE4">
            <w:pPr>
              <w:spacing w:after="200"/>
              <w:rPr>
                <w:rFonts w:ascii="Times New Roman" w:hAnsi="Times New Roman" w:cs="Calibri"/>
                <w:sz w:val="22"/>
                <w:szCs w:val="22"/>
                <w:lang w:val="sr-Cyrl-RS" w:eastAsia="en-GB"/>
              </w:rPr>
            </w:pPr>
            <w:r w:rsidRPr="00FF4C1C">
              <w:rPr>
                <w:rFonts w:ascii="Times New Roman" w:eastAsia="Times New Roman" w:hAnsi="Times New Roman" w:cs="Calibri"/>
                <w:sz w:val="22"/>
                <w:szCs w:val="22"/>
                <w:lang w:val="sr-Cyrl-RS" w:eastAsia="en-GB"/>
              </w:rPr>
              <w:t xml:space="preserve">Предлаже се промена форме за Документ 2 и Документ 7, у копију односно извод са пословног рачуна странке без печата банке, у складу са мишљењем Министарства финансија </w:t>
            </w:r>
            <w:r w:rsidRPr="00FF4C1C">
              <w:rPr>
                <w:rFonts w:ascii="Times New Roman" w:hAnsi="Times New Roman" w:cs="Calibri"/>
                <w:sz w:val="22"/>
                <w:szCs w:val="22"/>
                <w:lang w:val="sr-Latn-RS" w:eastAsia="en-GB"/>
              </w:rPr>
              <w:t>бр. 434-01-7/07-04 од 25.05.2009. године</w:t>
            </w:r>
            <w:r w:rsidRPr="00FF4C1C">
              <w:rPr>
                <w:rFonts w:ascii="Times New Roman" w:hAnsi="Times New Roman" w:cs="Calibri"/>
                <w:sz w:val="22"/>
                <w:szCs w:val="22"/>
                <w:lang w:val="sr-Cyrl-RS" w:eastAsia="en-GB"/>
              </w:rPr>
              <w:t xml:space="preserve"> у коме се наводи да је извод са пословног рачуна странке без печата банке валидан доказ о уплати таксе. </w:t>
            </w:r>
          </w:p>
          <w:p w14:paraId="2697269E" w14:textId="4E0F20CB" w:rsidR="00B37561" w:rsidRPr="00B37561" w:rsidRDefault="00D86A21" w:rsidP="00B37561">
            <w:pPr>
              <w:rPr>
                <w:rFonts w:ascii="Times New Roman" w:eastAsia="Times New Roman" w:hAnsi="Times New Roman"/>
                <w:bCs/>
                <w:sz w:val="22"/>
                <w:szCs w:val="22"/>
              </w:rPr>
            </w:pPr>
            <w:r>
              <w:t xml:space="preserve"> </w:t>
            </w:r>
            <w:r w:rsidRPr="00D86A21">
              <w:rPr>
                <w:rFonts w:ascii="Times New Roman" w:hAnsi="Times New Roman"/>
                <w:b/>
                <w:sz w:val="22"/>
                <w:szCs w:val="22"/>
                <w:lang w:val="sr-Cyrl-RS"/>
              </w:rPr>
              <w:t xml:space="preserve">За примену ове препоруке </w:t>
            </w:r>
            <w:r w:rsidRPr="00B37561">
              <w:rPr>
                <w:rFonts w:ascii="Times New Roman" w:hAnsi="Times New Roman"/>
                <w:b/>
                <w:sz w:val="22"/>
                <w:szCs w:val="22"/>
                <w:lang w:val="sr-Cyrl-RS"/>
              </w:rPr>
              <w:t xml:space="preserve">потребно је доношење нових Инструкција у вези увоза и извоза хране. </w:t>
            </w:r>
          </w:p>
          <w:p w14:paraId="18DAC9BB" w14:textId="7431D65E" w:rsidR="00E04A26" w:rsidRPr="00FF4C1C" w:rsidRDefault="00E04A26" w:rsidP="00BC59F0">
            <w:pPr>
              <w:pStyle w:val="ListParagraph"/>
              <w:numPr>
                <w:ilvl w:val="1"/>
                <w:numId w:val="28"/>
              </w:numPr>
              <w:spacing w:before="120" w:after="120"/>
              <w:ind w:left="720"/>
              <w:rPr>
                <w:rFonts w:ascii="Times New Roman" w:hAnsi="Times New Roman"/>
                <w:b/>
                <w:sz w:val="22"/>
                <w:szCs w:val="22"/>
                <w:u w:val="single"/>
                <w:lang w:val="sr-Latn-RS"/>
              </w:rPr>
            </w:pPr>
            <w:bookmarkStart w:id="0" w:name="_GoBack"/>
            <w:bookmarkEnd w:id="0"/>
            <w:r w:rsidRPr="00FF4C1C">
              <w:rPr>
                <w:rFonts w:ascii="Times New Roman" w:eastAsia="Times New Roman" w:hAnsi="Times New Roman"/>
                <w:b/>
                <w:sz w:val="22"/>
                <w:szCs w:val="22"/>
                <w:u w:val="single"/>
                <w:lang w:val="sr-Cyrl-RS"/>
              </w:rPr>
              <w:t>Електронско подношење захтева</w:t>
            </w:r>
            <w:r w:rsidR="00241A61" w:rsidRPr="00FF4C1C">
              <w:rPr>
                <w:rFonts w:ascii="Times New Roman" w:eastAsia="Times New Roman" w:hAnsi="Times New Roman"/>
                <w:b/>
                <w:sz w:val="22"/>
                <w:szCs w:val="22"/>
                <w:u w:val="single"/>
                <w:lang w:val="sr-Cyrl-RS"/>
              </w:rPr>
              <w:t xml:space="preserve"> (када се стекну услови за примену препоруке)</w:t>
            </w:r>
            <w:r w:rsidR="004F4D21">
              <w:t xml:space="preserve"> </w:t>
            </w:r>
            <w:r w:rsidR="004F4D21" w:rsidRPr="004F4D21">
              <w:rPr>
                <w:rFonts w:ascii="Times New Roman" w:eastAsia="Times New Roman" w:hAnsi="Times New Roman"/>
                <w:b/>
                <w:sz w:val="22"/>
                <w:szCs w:val="22"/>
                <w:u w:val="single"/>
                <w:lang w:val="sr-Cyrl-RS"/>
              </w:rPr>
              <w:t>по успостављању електронске писарнице</w:t>
            </w:r>
          </w:p>
          <w:p w14:paraId="1C79C814" w14:textId="77777777" w:rsidR="00E04A26" w:rsidRPr="00FF4C1C" w:rsidRDefault="00E04A26" w:rsidP="00E04A26">
            <w:pPr>
              <w:pStyle w:val="ListParagraph"/>
              <w:spacing w:before="120" w:after="120"/>
              <w:jc w:val="left"/>
              <w:rPr>
                <w:rFonts w:ascii="Times New Roman" w:eastAsia="Times New Roman" w:hAnsi="Times New Roman"/>
                <w:b/>
                <w:sz w:val="22"/>
                <w:szCs w:val="22"/>
                <w:u w:val="single"/>
                <w:lang w:val="sr-Cyrl-RS"/>
              </w:rPr>
            </w:pPr>
          </w:p>
          <w:p w14:paraId="06FD6323" w14:textId="750BCF47" w:rsidR="00E04A26" w:rsidRPr="00FF4C1C" w:rsidRDefault="00E04A26" w:rsidP="00E04A26">
            <w:pPr>
              <w:pStyle w:val="ListParagraph"/>
              <w:spacing w:before="120" w:after="120"/>
              <w:ind w:left="-23" w:firstLine="23"/>
              <w:rPr>
                <w:rFonts w:ascii="Times New Roman" w:hAnsi="Times New Roman"/>
                <w:sz w:val="22"/>
                <w:szCs w:val="22"/>
                <w:lang w:val="sr-Cyrl-RS"/>
              </w:rPr>
            </w:pPr>
            <w:r w:rsidRPr="00FF4C1C">
              <w:rPr>
                <w:rFonts w:ascii="Times New Roman" w:hAnsi="Times New Roman"/>
                <w:sz w:val="22"/>
                <w:szCs w:val="22"/>
                <w:lang w:val="sr-Cyrl-RS"/>
              </w:rPr>
              <w:t xml:space="preserve">Захтев се подноси лично или поштом. Законом о општем управном поступку („Сл.гласник“РС. бр. 18/2016), чл. </w:t>
            </w:r>
            <w:r w:rsidRPr="00FF4C1C">
              <w:rPr>
                <w:rFonts w:ascii="Times New Roman" w:hAnsi="Times New Roman"/>
                <w:sz w:val="22"/>
                <w:szCs w:val="22"/>
                <w:lang w:val="sr-Latn-RS"/>
              </w:rPr>
              <w:t>56</w:t>
            </w:r>
            <w:r w:rsidRPr="00FF4C1C">
              <w:rPr>
                <w:rFonts w:ascii="Times New Roman" w:hAnsi="Times New Roman"/>
                <w:sz w:val="22"/>
                <w:szCs w:val="22"/>
                <w:lang w:val="sr-Cyrl-RS"/>
              </w:rPr>
              <w:t>, предвиђено је електронско општење између органа и странака, а чланом 39. Закона о електронској управи ("Службени гласник РС", број 27/2018), који ће се примењивати од октобра 2019.</w:t>
            </w:r>
            <w:r w:rsidRPr="00FF4C1C">
              <w:rPr>
                <w:rFonts w:ascii="Times New Roman" w:hAnsi="Times New Roman"/>
                <w:sz w:val="22"/>
                <w:szCs w:val="22"/>
                <w:lang w:val="sr-Latn-RS"/>
              </w:rPr>
              <w:t xml:space="preserve"> </w:t>
            </w:r>
            <w:r w:rsidRPr="00FF4C1C">
              <w:rPr>
                <w:rFonts w:ascii="Times New Roman" w:hAnsi="Times New Roman"/>
                <w:sz w:val="22"/>
                <w:szCs w:val="22"/>
                <w:lang w:val="sr-Cyrl-RS"/>
              </w:rPr>
              <w:t xml:space="preserve">године, уведена је обавеза  органа да омогући пријем електронског поднеска преко Портала еУправа, другог електронског јединственог управног места или другим путем, у складу са законом којим се уређује електронски документ и услуге од поверења </w:t>
            </w:r>
            <w:r w:rsidR="002D26D4" w:rsidRPr="00FF4C1C">
              <w:rPr>
                <w:rFonts w:ascii="Times New Roman" w:hAnsi="Times New Roman"/>
                <w:sz w:val="22"/>
                <w:szCs w:val="22"/>
                <w:lang w:val="sr-Cyrl-RS"/>
              </w:rPr>
              <w:t>ѕ&lt;</w:t>
            </w:r>
            <w:r w:rsidRPr="00FF4C1C">
              <w:rPr>
                <w:rFonts w:ascii="Times New Roman" w:hAnsi="Times New Roman"/>
                <w:sz w:val="22"/>
                <w:szCs w:val="22"/>
                <w:lang w:val="sr-Cyrl-RS"/>
              </w:rPr>
              <w:t>у електронском пословању.</w:t>
            </w:r>
          </w:p>
          <w:p w14:paraId="41D0EE36" w14:textId="77777777" w:rsidR="00E04A26" w:rsidRPr="00FF4C1C" w:rsidRDefault="00E04A26" w:rsidP="00E04A26">
            <w:pPr>
              <w:pStyle w:val="ListParagraph"/>
              <w:spacing w:before="120" w:after="120"/>
              <w:ind w:left="-23" w:firstLine="23"/>
              <w:rPr>
                <w:rFonts w:ascii="Times New Roman" w:hAnsi="Times New Roman"/>
                <w:sz w:val="22"/>
                <w:szCs w:val="22"/>
                <w:lang w:val="sr-Cyrl-RS"/>
              </w:rPr>
            </w:pPr>
          </w:p>
          <w:p w14:paraId="074F65D0" w14:textId="3BD9584C" w:rsidR="00E04A26" w:rsidRPr="00FF4C1C" w:rsidRDefault="00E04A26" w:rsidP="00E04A26">
            <w:pPr>
              <w:pStyle w:val="ListParagraph"/>
              <w:spacing w:before="120" w:after="120"/>
              <w:ind w:left="-23" w:firstLine="23"/>
              <w:rPr>
                <w:rFonts w:ascii="Times New Roman" w:hAnsi="Times New Roman"/>
                <w:sz w:val="22"/>
                <w:szCs w:val="22"/>
                <w:lang w:val="sr-Cyrl-RS"/>
              </w:rPr>
            </w:pPr>
            <w:r w:rsidRPr="00FF4C1C">
              <w:rPr>
                <w:rFonts w:ascii="Times New Roman" w:hAnsi="Times New Roman"/>
                <w:sz w:val="22"/>
                <w:szCs w:val="22"/>
                <w:lang w:val="sr-Cyrl-RS"/>
              </w:rPr>
              <w:t xml:space="preserve">Препорука је да се до успостављања пуне функције електронског подношења захтева преко портала е Управе, омогући попуњавање и подношењe захтева електронским путем преко званичног налога електронске поште </w:t>
            </w:r>
            <w:r w:rsidR="00DC60A5" w:rsidRPr="00FF4C1C">
              <w:rPr>
                <w:rFonts w:ascii="Times New Roman" w:hAnsi="Times New Roman"/>
                <w:sz w:val="22"/>
                <w:szCs w:val="22"/>
                <w:lang w:val="sr-Cyrl-RS"/>
              </w:rPr>
              <w:t xml:space="preserve">(мејла) </w:t>
            </w:r>
            <w:r w:rsidR="00BC59F0" w:rsidRPr="00FF4C1C">
              <w:rPr>
                <w:rFonts w:ascii="Times New Roman" w:hAnsi="Times New Roman"/>
                <w:sz w:val="22"/>
                <w:szCs w:val="22"/>
                <w:lang w:val="sr-Cyrl-RS"/>
              </w:rPr>
              <w:t>Министарства здравља</w:t>
            </w:r>
            <w:r w:rsidR="00241A61" w:rsidRPr="00FF4C1C">
              <w:rPr>
                <w:rFonts w:ascii="Times New Roman" w:hAnsi="Times New Roman"/>
                <w:sz w:val="22"/>
                <w:szCs w:val="22"/>
                <w:lang w:val="sr-Cyrl-RS"/>
              </w:rPr>
              <w:t xml:space="preserve"> када се стекну услови за </w:t>
            </w:r>
            <w:r w:rsidR="00241A61" w:rsidRPr="00FF4C1C">
              <w:rPr>
                <w:rFonts w:ascii="Times New Roman" w:hAnsi="Times New Roman"/>
                <w:sz w:val="22"/>
                <w:szCs w:val="22"/>
                <w:lang w:val="sr-Cyrl-RS"/>
              </w:rPr>
              <w:lastRenderedPageBreak/>
              <w:t>примену препоруке</w:t>
            </w:r>
            <w:r w:rsidR="00FE6343" w:rsidRPr="00FF4C1C">
              <w:rPr>
                <w:rFonts w:ascii="Times New Roman" w:hAnsi="Times New Roman"/>
                <w:sz w:val="22"/>
                <w:szCs w:val="22"/>
                <w:lang w:val="sr-Cyrl-RS"/>
              </w:rPr>
              <w:t xml:space="preserve"> када се стекну услови за примену препоруке</w:t>
            </w:r>
            <w:r w:rsidRPr="00FF4C1C">
              <w:rPr>
                <w:rFonts w:ascii="Times New Roman" w:hAnsi="Times New Roman"/>
                <w:sz w:val="22"/>
                <w:szCs w:val="22"/>
                <w:lang w:val="sr-Cyrl-RS"/>
              </w:rPr>
              <w:t xml:space="preserve">. Захтев подносиоца мора бити потписан квалификованим електронским потписом. </w:t>
            </w:r>
          </w:p>
          <w:p w14:paraId="0C018806" w14:textId="77777777" w:rsidR="00E04A26" w:rsidRPr="00FF4C1C" w:rsidRDefault="00E04A26" w:rsidP="00E04A26">
            <w:pPr>
              <w:spacing w:before="120" w:after="120"/>
              <w:rPr>
                <w:rFonts w:ascii="Times New Roman" w:hAnsi="Times New Roman"/>
                <w:sz w:val="22"/>
                <w:szCs w:val="22"/>
                <w:lang w:val="sr-Cyrl-RS"/>
              </w:rPr>
            </w:pPr>
            <w:r w:rsidRPr="00FF4C1C">
              <w:rPr>
                <w:rFonts w:ascii="Times New Roman" w:hAnsi="Times New Roman"/>
                <w:sz w:val="22"/>
                <w:szCs w:val="22"/>
                <w:lang w:val="sr-Cyrl-RS"/>
              </w:rPr>
              <w:t>Електронско попуњавање и подношења захтева допринело би  привредном сектору уштеде у погледу времена и трошкова.</w:t>
            </w:r>
          </w:p>
          <w:p w14:paraId="31CC0F25" w14:textId="77777777" w:rsidR="00E04A26" w:rsidRPr="00FF4C1C" w:rsidRDefault="00E04A26" w:rsidP="00E04A26">
            <w:pPr>
              <w:pStyle w:val="ListParagraph"/>
              <w:spacing w:before="120"/>
              <w:jc w:val="left"/>
              <w:rPr>
                <w:rFonts w:ascii="Times New Roman" w:eastAsia="Times New Roman" w:hAnsi="Times New Roman"/>
                <w:b/>
                <w:sz w:val="22"/>
                <w:szCs w:val="22"/>
                <w:u w:val="single"/>
                <w:lang w:val="sr-Cyrl-RS"/>
              </w:rPr>
            </w:pPr>
          </w:p>
          <w:p w14:paraId="7C6DC46C" w14:textId="3E2BA542" w:rsidR="00E04A26" w:rsidRPr="00FF4C1C" w:rsidRDefault="00635554" w:rsidP="00E04A26">
            <w:pPr>
              <w:jc w:val="left"/>
              <w:rPr>
                <w:rFonts w:ascii="Times New Roman" w:hAnsi="Times New Roman"/>
                <w:b/>
                <w:sz w:val="22"/>
                <w:szCs w:val="22"/>
                <w:lang w:val="sr-Cyrl-RS"/>
              </w:rPr>
            </w:pPr>
            <w:r>
              <w:t xml:space="preserve"> </w:t>
            </w:r>
            <w:r w:rsidRPr="00635554">
              <w:rPr>
                <w:rFonts w:ascii="Times New Roman" w:hAnsi="Times New Roman"/>
                <w:b/>
                <w:sz w:val="22"/>
                <w:szCs w:val="22"/>
                <w:lang w:val="sr-Cyrl-RS"/>
              </w:rPr>
              <w:t xml:space="preserve">За примену ове препоруке потребно је доношење нових Инструкција у вези увоза и извоза хране. </w:t>
            </w:r>
          </w:p>
          <w:p w14:paraId="77F6A8DC" w14:textId="77777777" w:rsidR="00241A61" w:rsidRPr="00FF4C1C" w:rsidRDefault="00241A61" w:rsidP="00E04A26">
            <w:pPr>
              <w:jc w:val="left"/>
              <w:rPr>
                <w:rFonts w:ascii="Times New Roman" w:hAnsi="Times New Roman"/>
                <w:b/>
                <w:sz w:val="22"/>
                <w:szCs w:val="22"/>
                <w:lang w:val="sr-Cyrl-RS"/>
              </w:rPr>
            </w:pPr>
          </w:p>
          <w:p w14:paraId="3EAB4AF8" w14:textId="68E59545" w:rsidR="00251CC3" w:rsidRPr="00FF4C1C" w:rsidRDefault="00251CC3" w:rsidP="00A734DC">
            <w:pPr>
              <w:jc w:val="left"/>
              <w:rPr>
                <w:rFonts w:ascii="Times New Roman" w:eastAsia="Times New Roman" w:hAnsi="Times New Roman"/>
                <w:b/>
                <w:sz w:val="22"/>
                <w:szCs w:val="22"/>
                <w:lang w:val="sr-Cyrl-RS"/>
              </w:rPr>
            </w:pPr>
            <w:r w:rsidRPr="00FF4C1C">
              <w:rPr>
                <w:rFonts w:ascii="Times New Roman" w:hAnsi="Times New Roman"/>
                <w:sz w:val="22"/>
                <w:szCs w:val="22"/>
                <w:lang w:val="sr-Cyrl-RS"/>
              </w:rPr>
              <w:t xml:space="preserve"> </w:t>
            </w:r>
          </w:p>
        </w:tc>
      </w:tr>
      <w:tr w:rsidR="00CA1CE9" w:rsidRPr="00FF4C1C" w14:paraId="52C990E5" w14:textId="77777777" w:rsidTr="00C70F1B">
        <w:trPr>
          <w:trHeight w:val="454"/>
        </w:trPr>
        <w:tc>
          <w:tcPr>
            <w:tcW w:w="9060" w:type="dxa"/>
            <w:gridSpan w:val="2"/>
            <w:shd w:val="clear" w:color="auto" w:fill="DBE5F1" w:themeFill="accent1" w:themeFillTint="33"/>
            <w:vAlign w:val="center"/>
          </w:tcPr>
          <w:p w14:paraId="493D6146" w14:textId="1EC2F4C3" w:rsidR="00CA1CE9" w:rsidRPr="00FF4C1C" w:rsidRDefault="00CA1CE9" w:rsidP="00945606">
            <w:pPr>
              <w:pStyle w:val="NormalWeb"/>
              <w:numPr>
                <w:ilvl w:val="0"/>
                <w:numId w:val="28"/>
              </w:numPr>
              <w:spacing w:before="120" w:beforeAutospacing="0" w:after="120" w:afterAutospacing="0"/>
              <w:jc w:val="center"/>
              <w:rPr>
                <w:b/>
                <w:lang w:val="sr-Cyrl-RS"/>
              </w:rPr>
            </w:pPr>
            <w:r w:rsidRPr="00FF4C1C">
              <w:rPr>
                <w:b/>
                <w:sz w:val="22"/>
                <w:szCs w:val="22"/>
                <w:lang w:val="sr-Cyrl-RS"/>
              </w:rPr>
              <w:lastRenderedPageBreak/>
              <w:t>САДРЖАЈ ПРЕПОРУКЕ СА НАЦРТОМ  ПРОПИСА ЧИЈА СЕ ИЗМЕНА ПРЕДЛАЖЕ  (уколико се предлаже измена прописа)</w:t>
            </w:r>
          </w:p>
        </w:tc>
      </w:tr>
      <w:tr w:rsidR="00CA1CE9" w:rsidRPr="00FF4C1C" w14:paraId="077D3505" w14:textId="77777777" w:rsidTr="00DB19B9">
        <w:trPr>
          <w:trHeight w:val="454"/>
        </w:trPr>
        <w:tc>
          <w:tcPr>
            <w:tcW w:w="9060" w:type="dxa"/>
            <w:gridSpan w:val="2"/>
            <w:shd w:val="clear" w:color="auto" w:fill="auto"/>
          </w:tcPr>
          <w:p w14:paraId="39763933" w14:textId="77777777" w:rsidR="00CA1CE9" w:rsidRPr="00FF4C1C" w:rsidRDefault="00CA1CE9" w:rsidP="00287F8E">
            <w:pPr>
              <w:spacing w:after="160" w:line="259" w:lineRule="auto"/>
              <w:jc w:val="left"/>
              <w:rPr>
                <w:rFonts w:ascii="Times New Roman" w:eastAsia="Times New Roman" w:hAnsi="Times New Roman"/>
                <w:b/>
                <w:sz w:val="24"/>
                <w:szCs w:val="24"/>
                <w:lang w:val="sr-Cyrl-RS"/>
              </w:rPr>
            </w:pPr>
          </w:p>
        </w:tc>
      </w:tr>
      <w:tr w:rsidR="00CA1CE9" w:rsidRPr="00FF4C1C" w14:paraId="0489C5FC" w14:textId="77777777" w:rsidTr="00C70F1B">
        <w:trPr>
          <w:trHeight w:val="454"/>
        </w:trPr>
        <w:tc>
          <w:tcPr>
            <w:tcW w:w="9060" w:type="dxa"/>
            <w:gridSpan w:val="2"/>
            <w:shd w:val="clear" w:color="auto" w:fill="DBE5F1" w:themeFill="accent1" w:themeFillTint="33"/>
            <w:vAlign w:val="center"/>
          </w:tcPr>
          <w:p w14:paraId="6DA2404D" w14:textId="1F3F0197" w:rsidR="00CA1CE9" w:rsidRPr="00FF4C1C" w:rsidRDefault="00CA1CE9" w:rsidP="00945606">
            <w:pPr>
              <w:pStyle w:val="NormalWeb"/>
              <w:numPr>
                <w:ilvl w:val="0"/>
                <w:numId w:val="28"/>
              </w:numPr>
              <w:spacing w:before="120" w:beforeAutospacing="0" w:after="120" w:afterAutospacing="0"/>
              <w:jc w:val="center"/>
              <w:rPr>
                <w:b/>
                <w:sz w:val="22"/>
                <w:szCs w:val="22"/>
                <w:lang w:val="sr-Cyrl-RS"/>
              </w:rPr>
            </w:pPr>
            <w:r w:rsidRPr="00FF4C1C">
              <w:rPr>
                <w:b/>
                <w:sz w:val="22"/>
                <w:szCs w:val="22"/>
                <w:lang w:val="sr-Cyrl-RS"/>
              </w:rPr>
              <w:t>ПРЕГЛЕД ОДРЕДБИ ПРОПИСА ЧИЈА СЕ ИЗМЕНА ПРЕДЛАЖЕ</w:t>
            </w:r>
          </w:p>
        </w:tc>
      </w:tr>
      <w:tr w:rsidR="00CA1CE9" w:rsidRPr="00FF4C1C" w14:paraId="3C4DDA6A" w14:textId="77777777" w:rsidTr="00DB19B9">
        <w:trPr>
          <w:trHeight w:val="454"/>
        </w:trPr>
        <w:tc>
          <w:tcPr>
            <w:tcW w:w="9060" w:type="dxa"/>
            <w:gridSpan w:val="2"/>
            <w:shd w:val="clear" w:color="auto" w:fill="auto"/>
          </w:tcPr>
          <w:p w14:paraId="1506ADFF" w14:textId="77777777" w:rsidR="00CA1CE9" w:rsidRPr="00FF4C1C" w:rsidRDefault="00CA1CE9" w:rsidP="00287F8E">
            <w:pPr>
              <w:spacing w:after="160" w:line="259" w:lineRule="auto"/>
              <w:jc w:val="left"/>
              <w:rPr>
                <w:rFonts w:ascii="Times New Roman" w:eastAsia="Times New Roman" w:hAnsi="Times New Roman"/>
                <w:b/>
                <w:sz w:val="24"/>
                <w:szCs w:val="24"/>
                <w:lang w:val="sr-Cyrl-RS"/>
              </w:rPr>
            </w:pPr>
          </w:p>
        </w:tc>
      </w:tr>
      <w:tr w:rsidR="00CA1CE9" w:rsidRPr="00FF4C1C" w14:paraId="429F5407" w14:textId="77777777" w:rsidTr="00C70F1B">
        <w:trPr>
          <w:trHeight w:val="454"/>
        </w:trPr>
        <w:tc>
          <w:tcPr>
            <w:tcW w:w="9060" w:type="dxa"/>
            <w:gridSpan w:val="2"/>
            <w:shd w:val="clear" w:color="auto" w:fill="DBE5F1" w:themeFill="accent1" w:themeFillTint="33"/>
            <w:vAlign w:val="center"/>
          </w:tcPr>
          <w:p w14:paraId="033C7D4B" w14:textId="7099FA8B" w:rsidR="00CA1CE9" w:rsidRPr="00FF4C1C" w:rsidRDefault="00CA1CE9" w:rsidP="00945606">
            <w:pPr>
              <w:pStyle w:val="NormalWeb"/>
              <w:numPr>
                <w:ilvl w:val="0"/>
                <w:numId w:val="28"/>
              </w:numPr>
              <w:spacing w:before="120" w:beforeAutospacing="0" w:after="120" w:afterAutospacing="0"/>
              <w:jc w:val="center"/>
              <w:rPr>
                <w:b/>
                <w:sz w:val="22"/>
                <w:szCs w:val="22"/>
                <w:lang w:val="sr-Cyrl-RS"/>
              </w:rPr>
            </w:pPr>
            <w:r w:rsidRPr="00FF4C1C">
              <w:rPr>
                <w:b/>
                <w:sz w:val="22"/>
                <w:szCs w:val="22"/>
                <w:lang w:val="sr-Cyrl-RS"/>
              </w:rPr>
              <w:t>АНАЛИЗА ЕФЕКАТА ПРЕПОРУКЕ (АЕП)</w:t>
            </w:r>
          </w:p>
        </w:tc>
      </w:tr>
      <w:tr w:rsidR="00CA1CE9" w:rsidRPr="00DB19B9" w14:paraId="72BD2239" w14:textId="77777777" w:rsidTr="00DB19B9">
        <w:trPr>
          <w:trHeight w:val="454"/>
        </w:trPr>
        <w:tc>
          <w:tcPr>
            <w:tcW w:w="9060" w:type="dxa"/>
            <w:gridSpan w:val="2"/>
            <w:shd w:val="clear" w:color="auto" w:fill="auto"/>
          </w:tcPr>
          <w:p w14:paraId="282BB5E6" w14:textId="77777777" w:rsidR="00D95219" w:rsidRPr="00FF4C1C" w:rsidRDefault="00D95219" w:rsidP="00D95219">
            <w:pPr>
              <w:rPr>
                <w:rFonts w:ascii="Times New Roman" w:eastAsia="Times New Roman" w:hAnsi="Times New Roman"/>
                <w:color w:val="000000"/>
              </w:rPr>
            </w:pPr>
            <w:r w:rsidRPr="00FF4C1C">
              <w:rPr>
                <w:rFonts w:ascii="Times New Roman" w:hAnsi="Times New Roman"/>
                <w:color w:val="000000"/>
                <w:sz w:val="22"/>
                <w:szCs w:val="22"/>
              </w:rPr>
              <w:t>Директни трошкови спровођења овог поступка за привредне субјекте на годишњем нивоу износе 55.396,68 РСД. Усвајање и примена препорука ће донети привредним субјектима годишње директне уштеде од 22.207,18 РСД или 182,59 ЕУР. Ове уштеде износе 40,09% укупних директних трошкова привредних субјеката у поступку.</w:t>
            </w:r>
          </w:p>
          <w:p w14:paraId="61A5DEBD" w14:textId="41109B24" w:rsidR="00352051" w:rsidRPr="00FF4C1C" w:rsidRDefault="00352051" w:rsidP="00352051">
            <w:pPr>
              <w:rPr>
                <w:rFonts w:ascii="Times New Roman" w:hAnsi="Times New Roman"/>
                <w:sz w:val="22"/>
                <w:szCs w:val="22"/>
                <w:lang w:val="sr-Cyrl-RS"/>
              </w:rPr>
            </w:pPr>
          </w:p>
          <w:p w14:paraId="331CCBA4" w14:textId="4714745F" w:rsidR="00CA1CE9" w:rsidRPr="009B36A0" w:rsidRDefault="009B36A0" w:rsidP="009B36A0">
            <w:pPr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FF4C1C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Препоруке ће допринети истоветности поступања, транспарентности поступка,  поједностављењу поступка за привредне субјекте и смањењу документације.</w:t>
            </w:r>
          </w:p>
        </w:tc>
      </w:tr>
    </w:tbl>
    <w:p w14:paraId="5CE5710A" w14:textId="1C5B3A41" w:rsidR="003E3C16" w:rsidRPr="00DB19B9" w:rsidRDefault="003E3C16" w:rsidP="003E3C16">
      <w:pPr>
        <w:rPr>
          <w:rFonts w:ascii="Times New Roman" w:eastAsia="Times New Roman" w:hAnsi="Times New Roman"/>
          <w:sz w:val="24"/>
          <w:szCs w:val="24"/>
          <w:lang w:val="sr-Cyrl-RS"/>
        </w:rPr>
      </w:pPr>
    </w:p>
    <w:sectPr w:rsidR="003E3C16" w:rsidRPr="00DB19B9" w:rsidSect="00C121EC">
      <w:footerReference w:type="default" r:id="rId8"/>
      <w:pgSz w:w="11906" w:h="16838" w:code="9"/>
      <w:pgMar w:top="1418" w:right="1418" w:bottom="1418" w:left="1418" w:header="709" w:footer="709" w:gutter="0"/>
      <w:cols w:space="708"/>
      <w:docGrid w:linePitch="360"/>
    </w:sectPr>
  </w:body>
</w:document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6cid:commentId w16cid:paraId="34C7D268" w16cid:durableId="229C562B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16227D7" w14:textId="77777777" w:rsidR="00A1611B" w:rsidRDefault="00A1611B" w:rsidP="002A202F">
      <w:r>
        <w:separator/>
      </w:r>
    </w:p>
  </w:endnote>
  <w:endnote w:type="continuationSeparator" w:id="0">
    <w:p w14:paraId="3322685E" w14:textId="77777777" w:rsidR="00A1611B" w:rsidRDefault="00A1611B" w:rsidP="002A202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718269834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4E74C75A" w14:textId="22175946" w:rsidR="002A202F" w:rsidRDefault="002A202F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17233C">
          <w:rPr>
            <w:noProof/>
          </w:rPr>
          <w:t>3</w:t>
        </w:r>
        <w:r>
          <w:rPr>
            <w:noProof/>
          </w:rPr>
          <w:fldChar w:fldCharType="end"/>
        </w:r>
      </w:p>
    </w:sdtContent>
  </w:sdt>
  <w:p w14:paraId="7110971E" w14:textId="77777777" w:rsidR="002A202F" w:rsidRDefault="002A202F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3876A27" w14:textId="77777777" w:rsidR="00A1611B" w:rsidRDefault="00A1611B" w:rsidP="002A202F">
      <w:r>
        <w:separator/>
      </w:r>
    </w:p>
  </w:footnote>
  <w:footnote w:type="continuationSeparator" w:id="0">
    <w:p w14:paraId="16FB5A66" w14:textId="77777777" w:rsidR="00A1611B" w:rsidRDefault="00A1611B" w:rsidP="002A202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D8755E"/>
    <w:multiLevelType w:val="multilevel"/>
    <w:tmpl w:val="267A8F8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/>
        <w:sz w:val="22"/>
        <w:szCs w:val="22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 w15:restartNumberingAfterBreak="0">
    <w:nsid w:val="05B93F67"/>
    <w:multiLevelType w:val="multilevel"/>
    <w:tmpl w:val="B41872D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sz w:val="22"/>
        <w:szCs w:val="22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 w15:restartNumberingAfterBreak="0">
    <w:nsid w:val="08AD11C6"/>
    <w:multiLevelType w:val="hybridMultilevel"/>
    <w:tmpl w:val="26A4E41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A2735F6"/>
    <w:multiLevelType w:val="hybridMultilevel"/>
    <w:tmpl w:val="B674F0AA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E435CD5"/>
    <w:multiLevelType w:val="hybridMultilevel"/>
    <w:tmpl w:val="6332037C"/>
    <w:lvl w:ilvl="0" w:tplc="5776BB92">
      <w:start w:val="1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5C97F25"/>
    <w:multiLevelType w:val="multilevel"/>
    <w:tmpl w:val="ED6A9C7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/>
        <w:i w:val="0"/>
        <w:u w:val="none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6" w15:restartNumberingAfterBreak="0">
    <w:nsid w:val="16BD0908"/>
    <w:multiLevelType w:val="hybridMultilevel"/>
    <w:tmpl w:val="195AEA8C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BAF4F7E"/>
    <w:multiLevelType w:val="hybridMultilevel"/>
    <w:tmpl w:val="CB4A89B6"/>
    <w:lvl w:ilvl="0" w:tplc="0409000F">
      <w:start w:val="1"/>
      <w:numFmt w:val="decimal"/>
      <w:lvlText w:val="%1."/>
      <w:lvlJc w:val="left"/>
      <w:pPr>
        <w:ind w:left="691" w:hanging="360"/>
      </w:pPr>
    </w:lvl>
    <w:lvl w:ilvl="1" w:tplc="04090019" w:tentative="1">
      <w:start w:val="1"/>
      <w:numFmt w:val="lowerLetter"/>
      <w:lvlText w:val="%2."/>
      <w:lvlJc w:val="left"/>
      <w:pPr>
        <w:ind w:left="1411" w:hanging="360"/>
      </w:pPr>
    </w:lvl>
    <w:lvl w:ilvl="2" w:tplc="0409001B" w:tentative="1">
      <w:start w:val="1"/>
      <w:numFmt w:val="lowerRoman"/>
      <w:lvlText w:val="%3."/>
      <w:lvlJc w:val="right"/>
      <w:pPr>
        <w:ind w:left="2131" w:hanging="180"/>
      </w:pPr>
    </w:lvl>
    <w:lvl w:ilvl="3" w:tplc="0409000F" w:tentative="1">
      <w:start w:val="1"/>
      <w:numFmt w:val="decimal"/>
      <w:lvlText w:val="%4."/>
      <w:lvlJc w:val="left"/>
      <w:pPr>
        <w:ind w:left="2851" w:hanging="360"/>
      </w:pPr>
    </w:lvl>
    <w:lvl w:ilvl="4" w:tplc="04090019" w:tentative="1">
      <w:start w:val="1"/>
      <w:numFmt w:val="lowerLetter"/>
      <w:lvlText w:val="%5."/>
      <w:lvlJc w:val="left"/>
      <w:pPr>
        <w:ind w:left="3571" w:hanging="360"/>
      </w:pPr>
    </w:lvl>
    <w:lvl w:ilvl="5" w:tplc="0409001B" w:tentative="1">
      <w:start w:val="1"/>
      <w:numFmt w:val="lowerRoman"/>
      <w:lvlText w:val="%6."/>
      <w:lvlJc w:val="right"/>
      <w:pPr>
        <w:ind w:left="4291" w:hanging="180"/>
      </w:pPr>
    </w:lvl>
    <w:lvl w:ilvl="6" w:tplc="0409000F" w:tentative="1">
      <w:start w:val="1"/>
      <w:numFmt w:val="decimal"/>
      <w:lvlText w:val="%7."/>
      <w:lvlJc w:val="left"/>
      <w:pPr>
        <w:ind w:left="5011" w:hanging="360"/>
      </w:pPr>
    </w:lvl>
    <w:lvl w:ilvl="7" w:tplc="04090019" w:tentative="1">
      <w:start w:val="1"/>
      <w:numFmt w:val="lowerLetter"/>
      <w:lvlText w:val="%8."/>
      <w:lvlJc w:val="left"/>
      <w:pPr>
        <w:ind w:left="5731" w:hanging="360"/>
      </w:pPr>
    </w:lvl>
    <w:lvl w:ilvl="8" w:tplc="0409001B" w:tentative="1">
      <w:start w:val="1"/>
      <w:numFmt w:val="lowerRoman"/>
      <w:lvlText w:val="%9."/>
      <w:lvlJc w:val="right"/>
      <w:pPr>
        <w:ind w:left="6451" w:hanging="180"/>
      </w:pPr>
    </w:lvl>
  </w:abstractNum>
  <w:abstractNum w:abstractNumId="8" w15:restartNumberingAfterBreak="0">
    <w:nsid w:val="223F001E"/>
    <w:multiLevelType w:val="hybridMultilevel"/>
    <w:tmpl w:val="3B547AE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54E49E3"/>
    <w:multiLevelType w:val="hybridMultilevel"/>
    <w:tmpl w:val="988498A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8B61221"/>
    <w:multiLevelType w:val="hybridMultilevel"/>
    <w:tmpl w:val="1B6ED30E"/>
    <w:lvl w:ilvl="0" w:tplc="241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89CE43F0">
      <w:start w:val="5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2" w:tplc="2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 w15:restartNumberingAfterBreak="0">
    <w:nsid w:val="29026353"/>
    <w:multiLevelType w:val="hybridMultilevel"/>
    <w:tmpl w:val="8222E1E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ACB6B95"/>
    <w:multiLevelType w:val="hybridMultilevel"/>
    <w:tmpl w:val="1BEC9CC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C0F6BDC"/>
    <w:multiLevelType w:val="multilevel"/>
    <w:tmpl w:val="B41872D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sz w:val="22"/>
        <w:szCs w:val="22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4" w15:restartNumberingAfterBreak="0">
    <w:nsid w:val="2FA0488F"/>
    <w:multiLevelType w:val="hybridMultilevel"/>
    <w:tmpl w:val="C55255E8"/>
    <w:lvl w:ilvl="0" w:tplc="F092B01C">
      <w:start w:val="1"/>
      <w:numFmt w:val="upperRoman"/>
      <w:lvlText w:val="%1."/>
      <w:lvlJc w:val="right"/>
      <w:pPr>
        <w:ind w:left="672" w:hanging="360"/>
      </w:pPr>
      <w:rPr>
        <w:b/>
      </w:rPr>
    </w:lvl>
    <w:lvl w:ilvl="1" w:tplc="DB920D16">
      <w:start w:val="1"/>
      <w:numFmt w:val="decimal"/>
      <w:lvlText w:val="%2."/>
      <w:lvlJc w:val="left"/>
      <w:pPr>
        <w:ind w:left="1392" w:hanging="360"/>
      </w:pPr>
      <w:rPr>
        <w:rFonts w:hint="default"/>
      </w:rPr>
    </w:lvl>
    <w:lvl w:ilvl="2" w:tplc="0809001B" w:tentative="1">
      <w:start w:val="1"/>
      <w:numFmt w:val="lowerRoman"/>
      <w:lvlText w:val="%3."/>
      <w:lvlJc w:val="right"/>
      <w:pPr>
        <w:ind w:left="2112" w:hanging="180"/>
      </w:pPr>
    </w:lvl>
    <w:lvl w:ilvl="3" w:tplc="0809000F" w:tentative="1">
      <w:start w:val="1"/>
      <w:numFmt w:val="decimal"/>
      <w:lvlText w:val="%4."/>
      <w:lvlJc w:val="left"/>
      <w:pPr>
        <w:ind w:left="2832" w:hanging="360"/>
      </w:pPr>
    </w:lvl>
    <w:lvl w:ilvl="4" w:tplc="08090019" w:tentative="1">
      <w:start w:val="1"/>
      <w:numFmt w:val="lowerLetter"/>
      <w:lvlText w:val="%5."/>
      <w:lvlJc w:val="left"/>
      <w:pPr>
        <w:ind w:left="3552" w:hanging="360"/>
      </w:pPr>
    </w:lvl>
    <w:lvl w:ilvl="5" w:tplc="0809001B" w:tentative="1">
      <w:start w:val="1"/>
      <w:numFmt w:val="lowerRoman"/>
      <w:lvlText w:val="%6."/>
      <w:lvlJc w:val="right"/>
      <w:pPr>
        <w:ind w:left="4272" w:hanging="180"/>
      </w:pPr>
    </w:lvl>
    <w:lvl w:ilvl="6" w:tplc="0809000F" w:tentative="1">
      <w:start w:val="1"/>
      <w:numFmt w:val="decimal"/>
      <w:lvlText w:val="%7."/>
      <w:lvlJc w:val="left"/>
      <w:pPr>
        <w:ind w:left="4992" w:hanging="360"/>
      </w:pPr>
    </w:lvl>
    <w:lvl w:ilvl="7" w:tplc="08090019" w:tentative="1">
      <w:start w:val="1"/>
      <w:numFmt w:val="lowerLetter"/>
      <w:lvlText w:val="%8."/>
      <w:lvlJc w:val="left"/>
      <w:pPr>
        <w:ind w:left="5712" w:hanging="360"/>
      </w:pPr>
    </w:lvl>
    <w:lvl w:ilvl="8" w:tplc="0809001B" w:tentative="1">
      <w:start w:val="1"/>
      <w:numFmt w:val="lowerRoman"/>
      <w:lvlText w:val="%9."/>
      <w:lvlJc w:val="right"/>
      <w:pPr>
        <w:ind w:left="6432" w:hanging="180"/>
      </w:pPr>
    </w:lvl>
  </w:abstractNum>
  <w:abstractNum w:abstractNumId="15" w15:restartNumberingAfterBreak="0">
    <w:nsid w:val="35DF6271"/>
    <w:multiLevelType w:val="hybridMultilevel"/>
    <w:tmpl w:val="3E2A5B5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DA058E6"/>
    <w:multiLevelType w:val="hybridMultilevel"/>
    <w:tmpl w:val="7DE41B8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FAE2A1C"/>
    <w:multiLevelType w:val="hybridMultilevel"/>
    <w:tmpl w:val="6A62BBF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3E02284"/>
    <w:multiLevelType w:val="hybridMultilevel"/>
    <w:tmpl w:val="C60C601E"/>
    <w:lvl w:ilvl="0" w:tplc="04090001">
      <w:start w:val="1"/>
      <w:numFmt w:val="bullet"/>
      <w:lvlText w:val=""/>
      <w:lvlJc w:val="left"/>
      <w:pPr>
        <w:ind w:left="758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7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9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1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3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5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7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9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18" w:hanging="360"/>
      </w:pPr>
      <w:rPr>
        <w:rFonts w:ascii="Wingdings" w:hAnsi="Wingdings" w:hint="default"/>
      </w:rPr>
    </w:lvl>
  </w:abstractNum>
  <w:abstractNum w:abstractNumId="19" w15:restartNumberingAfterBreak="0">
    <w:nsid w:val="444E1466"/>
    <w:multiLevelType w:val="hybridMultilevel"/>
    <w:tmpl w:val="C55255E8"/>
    <w:lvl w:ilvl="0" w:tplc="F092B01C">
      <w:start w:val="1"/>
      <w:numFmt w:val="upperRoman"/>
      <w:lvlText w:val="%1."/>
      <w:lvlJc w:val="right"/>
      <w:pPr>
        <w:ind w:left="672" w:hanging="360"/>
      </w:pPr>
      <w:rPr>
        <w:b/>
      </w:rPr>
    </w:lvl>
    <w:lvl w:ilvl="1" w:tplc="DB920D16">
      <w:start w:val="1"/>
      <w:numFmt w:val="decimal"/>
      <w:lvlText w:val="%2."/>
      <w:lvlJc w:val="left"/>
      <w:pPr>
        <w:ind w:left="1392" w:hanging="360"/>
      </w:pPr>
      <w:rPr>
        <w:rFonts w:hint="default"/>
      </w:rPr>
    </w:lvl>
    <w:lvl w:ilvl="2" w:tplc="0809001B" w:tentative="1">
      <w:start w:val="1"/>
      <w:numFmt w:val="lowerRoman"/>
      <w:lvlText w:val="%3."/>
      <w:lvlJc w:val="right"/>
      <w:pPr>
        <w:ind w:left="2112" w:hanging="180"/>
      </w:pPr>
    </w:lvl>
    <w:lvl w:ilvl="3" w:tplc="0809000F" w:tentative="1">
      <w:start w:val="1"/>
      <w:numFmt w:val="decimal"/>
      <w:lvlText w:val="%4."/>
      <w:lvlJc w:val="left"/>
      <w:pPr>
        <w:ind w:left="2832" w:hanging="360"/>
      </w:pPr>
    </w:lvl>
    <w:lvl w:ilvl="4" w:tplc="08090019" w:tentative="1">
      <w:start w:val="1"/>
      <w:numFmt w:val="lowerLetter"/>
      <w:lvlText w:val="%5."/>
      <w:lvlJc w:val="left"/>
      <w:pPr>
        <w:ind w:left="3552" w:hanging="360"/>
      </w:pPr>
    </w:lvl>
    <w:lvl w:ilvl="5" w:tplc="0809001B" w:tentative="1">
      <w:start w:val="1"/>
      <w:numFmt w:val="lowerRoman"/>
      <w:lvlText w:val="%6."/>
      <w:lvlJc w:val="right"/>
      <w:pPr>
        <w:ind w:left="4272" w:hanging="180"/>
      </w:pPr>
    </w:lvl>
    <w:lvl w:ilvl="6" w:tplc="0809000F" w:tentative="1">
      <w:start w:val="1"/>
      <w:numFmt w:val="decimal"/>
      <w:lvlText w:val="%7."/>
      <w:lvlJc w:val="left"/>
      <w:pPr>
        <w:ind w:left="4992" w:hanging="360"/>
      </w:pPr>
    </w:lvl>
    <w:lvl w:ilvl="7" w:tplc="08090019" w:tentative="1">
      <w:start w:val="1"/>
      <w:numFmt w:val="lowerLetter"/>
      <w:lvlText w:val="%8."/>
      <w:lvlJc w:val="left"/>
      <w:pPr>
        <w:ind w:left="5712" w:hanging="360"/>
      </w:pPr>
    </w:lvl>
    <w:lvl w:ilvl="8" w:tplc="0809001B" w:tentative="1">
      <w:start w:val="1"/>
      <w:numFmt w:val="lowerRoman"/>
      <w:lvlText w:val="%9."/>
      <w:lvlJc w:val="right"/>
      <w:pPr>
        <w:ind w:left="6432" w:hanging="180"/>
      </w:pPr>
    </w:lvl>
  </w:abstractNum>
  <w:abstractNum w:abstractNumId="20" w15:restartNumberingAfterBreak="0">
    <w:nsid w:val="46A85AD1"/>
    <w:multiLevelType w:val="hybridMultilevel"/>
    <w:tmpl w:val="BE6CB53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00C2104"/>
    <w:multiLevelType w:val="multilevel"/>
    <w:tmpl w:val="9AE01532"/>
    <w:lvl w:ilvl="0">
      <w:start w:val="1"/>
      <w:numFmt w:val="decimal"/>
      <w:lvlText w:val="%1."/>
      <w:lvlJc w:val="left"/>
      <w:pPr>
        <w:ind w:left="331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74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78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16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196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585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614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003" w:hanging="1800"/>
      </w:pPr>
      <w:rPr>
        <w:rFonts w:hint="default"/>
      </w:rPr>
    </w:lvl>
  </w:abstractNum>
  <w:abstractNum w:abstractNumId="22" w15:restartNumberingAfterBreak="0">
    <w:nsid w:val="50493B3D"/>
    <w:multiLevelType w:val="hybridMultilevel"/>
    <w:tmpl w:val="BDB0A14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5F1542A"/>
    <w:multiLevelType w:val="hybridMultilevel"/>
    <w:tmpl w:val="3E2A5B5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91703B7"/>
    <w:multiLevelType w:val="hybridMultilevel"/>
    <w:tmpl w:val="460CCE5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9F96A43"/>
    <w:multiLevelType w:val="hybridMultilevel"/>
    <w:tmpl w:val="DE503B9C"/>
    <w:lvl w:ilvl="0" w:tplc="89CE43F0">
      <w:start w:val="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ADB540E"/>
    <w:multiLevelType w:val="multilevel"/>
    <w:tmpl w:val="267A8F8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/>
        <w:sz w:val="22"/>
        <w:szCs w:val="22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7" w15:restartNumberingAfterBreak="0">
    <w:nsid w:val="5B9B0A58"/>
    <w:multiLevelType w:val="hybridMultilevel"/>
    <w:tmpl w:val="F86E5558"/>
    <w:lvl w:ilvl="0" w:tplc="241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89CE43F0">
      <w:start w:val="5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2" w:tplc="2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8" w15:restartNumberingAfterBreak="0">
    <w:nsid w:val="61566365"/>
    <w:multiLevelType w:val="hybridMultilevel"/>
    <w:tmpl w:val="D4AC6ABC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34E7418"/>
    <w:multiLevelType w:val="hybridMultilevel"/>
    <w:tmpl w:val="1B168332"/>
    <w:lvl w:ilvl="0" w:tplc="89CE43F0">
      <w:start w:val="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B1E2FE8"/>
    <w:multiLevelType w:val="hybridMultilevel"/>
    <w:tmpl w:val="269469AE"/>
    <w:lvl w:ilvl="0" w:tplc="241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89CE43F0">
      <w:start w:val="5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2" w:tplc="2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1" w15:restartNumberingAfterBreak="0">
    <w:nsid w:val="6BDE052A"/>
    <w:multiLevelType w:val="hybridMultilevel"/>
    <w:tmpl w:val="9B24410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2770F5B"/>
    <w:multiLevelType w:val="hybridMultilevel"/>
    <w:tmpl w:val="A27AAA72"/>
    <w:lvl w:ilvl="0" w:tplc="241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241A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2" w:tplc="2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3" w15:restartNumberingAfterBreak="0">
    <w:nsid w:val="766310EB"/>
    <w:multiLevelType w:val="hybridMultilevel"/>
    <w:tmpl w:val="96269D7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A80455F"/>
    <w:multiLevelType w:val="hybridMultilevel"/>
    <w:tmpl w:val="195AEA8C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EFF6047"/>
    <w:multiLevelType w:val="hybridMultilevel"/>
    <w:tmpl w:val="0E4CBE5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5"/>
  </w:num>
  <w:num w:numId="3">
    <w:abstractNumId w:val="23"/>
  </w:num>
  <w:num w:numId="4">
    <w:abstractNumId w:val="10"/>
  </w:num>
  <w:num w:numId="5">
    <w:abstractNumId w:val="6"/>
  </w:num>
  <w:num w:numId="6">
    <w:abstractNumId w:val="22"/>
  </w:num>
  <w:num w:numId="7">
    <w:abstractNumId w:val="34"/>
  </w:num>
  <w:num w:numId="8">
    <w:abstractNumId w:val="18"/>
  </w:num>
  <w:num w:numId="9">
    <w:abstractNumId w:val="32"/>
  </w:num>
  <w:num w:numId="10">
    <w:abstractNumId w:val="30"/>
  </w:num>
  <w:num w:numId="11">
    <w:abstractNumId w:val="29"/>
  </w:num>
  <w:num w:numId="12">
    <w:abstractNumId w:val="28"/>
  </w:num>
  <w:num w:numId="13">
    <w:abstractNumId w:val="25"/>
  </w:num>
  <w:num w:numId="14">
    <w:abstractNumId w:val="31"/>
  </w:num>
  <w:num w:numId="15">
    <w:abstractNumId w:val="27"/>
  </w:num>
  <w:num w:numId="16">
    <w:abstractNumId w:val="19"/>
  </w:num>
  <w:num w:numId="17">
    <w:abstractNumId w:val="16"/>
  </w:num>
  <w:num w:numId="18">
    <w:abstractNumId w:val="33"/>
  </w:num>
  <w:num w:numId="19">
    <w:abstractNumId w:val="12"/>
  </w:num>
  <w:num w:numId="20">
    <w:abstractNumId w:val="35"/>
  </w:num>
  <w:num w:numId="21">
    <w:abstractNumId w:val="14"/>
  </w:num>
  <w:num w:numId="22">
    <w:abstractNumId w:val="8"/>
  </w:num>
  <w:num w:numId="23">
    <w:abstractNumId w:val="26"/>
  </w:num>
  <w:num w:numId="24">
    <w:abstractNumId w:val="3"/>
  </w:num>
  <w:num w:numId="25">
    <w:abstractNumId w:val="11"/>
  </w:num>
  <w:num w:numId="26">
    <w:abstractNumId w:val="7"/>
  </w:num>
  <w:num w:numId="27">
    <w:abstractNumId w:val="21"/>
  </w:num>
  <w:num w:numId="28">
    <w:abstractNumId w:val="26"/>
  </w:num>
  <w:num w:numId="29">
    <w:abstractNumId w:val="24"/>
  </w:num>
  <w:num w:numId="30">
    <w:abstractNumId w:val="4"/>
  </w:num>
  <w:num w:numId="31">
    <w:abstractNumId w:val="4"/>
  </w:num>
  <w:num w:numId="32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1"/>
  </w:num>
  <w:num w:numId="34">
    <w:abstractNumId w:val="13"/>
  </w:num>
  <w:num w:numId="35">
    <w:abstractNumId w:val="5"/>
  </w:num>
  <w:num w:numId="36">
    <w:abstractNumId w:val="2"/>
  </w:num>
  <w:num w:numId="37">
    <w:abstractNumId w:val="17"/>
  </w:num>
  <w:num w:numId="38">
    <w:abstractNumId w:val="0"/>
  </w:num>
  <w:num w:numId="39">
    <w:abstractNumId w:val="24"/>
  </w:num>
  <w:num w:numId="40">
    <w:abstractNumId w:val="24"/>
  </w:num>
  <w:num w:numId="41">
    <w:abstractNumId w:val="4"/>
  </w:num>
  <w:num w:numId="42">
    <w:abstractNumId w:val="9"/>
  </w:num>
  <w:num w:numId="43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TrackFormatting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E2036"/>
    <w:rsid w:val="00002164"/>
    <w:rsid w:val="000050B3"/>
    <w:rsid w:val="000116BC"/>
    <w:rsid w:val="00011A18"/>
    <w:rsid w:val="0001445B"/>
    <w:rsid w:val="000218C6"/>
    <w:rsid w:val="00023EF9"/>
    <w:rsid w:val="00026C2F"/>
    <w:rsid w:val="00027945"/>
    <w:rsid w:val="00036812"/>
    <w:rsid w:val="00044F35"/>
    <w:rsid w:val="00044F63"/>
    <w:rsid w:val="00050616"/>
    <w:rsid w:val="00061070"/>
    <w:rsid w:val="00065D57"/>
    <w:rsid w:val="00083993"/>
    <w:rsid w:val="00092B84"/>
    <w:rsid w:val="0009542A"/>
    <w:rsid w:val="000A53F3"/>
    <w:rsid w:val="000A5CDC"/>
    <w:rsid w:val="000B3651"/>
    <w:rsid w:val="000B54D7"/>
    <w:rsid w:val="000C216A"/>
    <w:rsid w:val="000C5BDB"/>
    <w:rsid w:val="000D5029"/>
    <w:rsid w:val="000D588C"/>
    <w:rsid w:val="000E2036"/>
    <w:rsid w:val="000E6EEB"/>
    <w:rsid w:val="000E7570"/>
    <w:rsid w:val="000F5E72"/>
    <w:rsid w:val="00113C5C"/>
    <w:rsid w:val="001156BA"/>
    <w:rsid w:val="0015182D"/>
    <w:rsid w:val="00161847"/>
    <w:rsid w:val="00164595"/>
    <w:rsid w:val="00170CA7"/>
    <w:rsid w:val="001711C5"/>
    <w:rsid w:val="0017138D"/>
    <w:rsid w:val="0017233C"/>
    <w:rsid w:val="001A023F"/>
    <w:rsid w:val="001A2E52"/>
    <w:rsid w:val="001A3FAC"/>
    <w:rsid w:val="001A6472"/>
    <w:rsid w:val="001C0307"/>
    <w:rsid w:val="001C084F"/>
    <w:rsid w:val="001C5538"/>
    <w:rsid w:val="001D0EDE"/>
    <w:rsid w:val="001D20E2"/>
    <w:rsid w:val="001E36F8"/>
    <w:rsid w:val="001E386B"/>
    <w:rsid w:val="001E38DE"/>
    <w:rsid w:val="001E563C"/>
    <w:rsid w:val="001F7B31"/>
    <w:rsid w:val="0020601F"/>
    <w:rsid w:val="00212DA5"/>
    <w:rsid w:val="0021347C"/>
    <w:rsid w:val="00214AA0"/>
    <w:rsid w:val="0022755E"/>
    <w:rsid w:val="002323AC"/>
    <w:rsid w:val="00241A61"/>
    <w:rsid w:val="00251CC3"/>
    <w:rsid w:val="00251F1B"/>
    <w:rsid w:val="00261404"/>
    <w:rsid w:val="00264A54"/>
    <w:rsid w:val="0026714D"/>
    <w:rsid w:val="002673B0"/>
    <w:rsid w:val="00275E2A"/>
    <w:rsid w:val="00287F8E"/>
    <w:rsid w:val="00296938"/>
    <w:rsid w:val="002A202F"/>
    <w:rsid w:val="002B19B4"/>
    <w:rsid w:val="002D26D4"/>
    <w:rsid w:val="002F1BEC"/>
    <w:rsid w:val="002F4757"/>
    <w:rsid w:val="0030442A"/>
    <w:rsid w:val="003079D1"/>
    <w:rsid w:val="00316019"/>
    <w:rsid w:val="00322199"/>
    <w:rsid w:val="003223C7"/>
    <w:rsid w:val="00326555"/>
    <w:rsid w:val="003410E0"/>
    <w:rsid w:val="00350EAD"/>
    <w:rsid w:val="00352051"/>
    <w:rsid w:val="003651DB"/>
    <w:rsid w:val="00370F2C"/>
    <w:rsid w:val="003715A0"/>
    <w:rsid w:val="0037171F"/>
    <w:rsid w:val="003769B0"/>
    <w:rsid w:val="00376FD1"/>
    <w:rsid w:val="00382667"/>
    <w:rsid w:val="0039002C"/>
    <w:rsid w:val="003B44DB"/>
    <w:rsid w:val="003B4BC9"/>
    <w:rsid w:val="003B4CB1"/>
    <w:rsid w:val="003B6298"/>
    <w:rsid w:val="003C08C9"/>
    <w:rsid w:val="003D1943"/>
    <w:rsid w:val="003E2EB1"/>
    <w:rsid w:val="003E3C16"/>
    <w:rsid w:val="00407D96"/>
    <w:rsid w:val="00415A33"/>
    <w:rsid w:val="0042654A"/>
    <w:rsid w:val="00426DD4"/>
    <w:rsid w:val="00432495"/>
    <w:rsid w:val="00435172"/>
    <w:rsid w:val="00440260"/>
    <w:rsid w:val="00444DA7"/>
    <w:rsid w:val="00457882"/>
    <w:rsid w:val="00463CC7"/>
    <w:rsid w:val="004809C4"/>
    <w:rsid w:val="0048433C"/>
    <w:rsid w:val="004847B1"/>
    <w:rsid w:val="0049545B"/>
    <w:rsid w:val="004B234D"/>
    <w:rsid w:val="004C08F0"/>
    <w:rsid w:val="004D3BD0"/>
    <w:rsid w:val="004D45B1"/>
    <w:rsid w:val="004D68A7"/>
    <w:rsid w:val="004E29D1"/>
    <w:rsid w:val="004F4D21"/>
    <w:rsid w:val="00500566"/>
    <w:rsid w:val="00502256"/>
    <w:rsid w:val="005073A3"/>
    <w:rsid w:val="00523608"/>
    <w:rsid w:val="00525C0A"/>
    <w:rsid w:val="00527A7B"/>
    <w:rsid w:val="00535608"/>
    <w:rsid w:val="00556688"/>
    <w:rsid w:val="0056162B"/>
    <w:rsid w:val="0056707B"/>
    <w:rsid w:val="00581A9D"/>
    <w:rsid w:val="005A2503"/>
    <w:rsid w:val="005B4F04"/>
    <w:rsid w:val="005B7CB9"/>
    <w:rsid w:val="005C5231"/>
    <w:rsid w:val="005D0023"/>
    <w:rsid w:val="005E21C4"/>
    <w:rsid w:val="005F4D59"/>
    <w:rsid w:val="0060001C"/>
    <w:rsid w:val="00600D31"/>
    <w:rsid w:val="0060786A"/>
    <w:rsid w:val="00617A3E"/>
    <w:rsid w:val="006237FE"/>
    <w:rsid w:val="00625FD2"/>
    <w:rsid w:val="00627AF7"/>
    <w:rsid w:val="00632540"/>
    <w:rsid w:val="00633F73"/>
    <w:rsid w:val="00635554"/>
    <w:rsid w:val="00645199"/>
    <w:rsid w:val="00645850"/>
    <w:rsid w:val="00650767"/>
    <w:rsid w:val="00661ECF"/>
    <w:rsid w:val="00670E45"/>
    <w:rsid w:val="006802B9"/>
    <w:rsid w:val="00692071"/>
    <w:rsid w:val="00694B28"/>
    <w:rsid w:val="006A5EDF"/>
    <w:rsid w:val="006A728F"/>
    <w:rsid w:val="006B5642"/>
    <w:rsid w:val="006C5349"/>
    <w:rsid w:val="006C5F2A"/>
    <w:rsid w:val="006C662C"/>
    <w:rsid w:val="006F4A5C"/>
    <w:rsid w:val="00715F5C"/>
    <w:rsid w:val="007278C1"/>
    <w:rsid w:val="00733493"/>
    <w:rsid w:val="00737F1D"/>
    <w:rsid w:val="007404D9"/>
    <w:rsid w:val="00757339"/>
    <w:rsid w:val="007756A0"/>
    <w:rsid w:val="00780C6E"/>
    <w:rsid w:val="00782816"/>
    <w:rsid w:val="00785A46"/>
    <w:rsid w:val="007861E3"/>
    <w:rsid w:val="007940D6"/>
    <w:rsid w:val="007A2736"/>
    <w:rsid w:val="007B1740"/>
    <w:rsid w:val="007B43C4"/>
    <w:rsid w:val="007B7F5E"/>
    <w:rsid w:val="007C61B5"/>
    <w:rsid w:val="007D3889"/>
    <w:rsid w:val="007D39E4"/>
    <w:rsid w:val="007D43A7"/>
    <w:rsid w:val="007E1695"/>
    <w:rsid w:val="007F204C"/>
    <w:rsid w:val="007F2A51"/>
    <w:rsid w:val="00804060"/>
    <w:rsid w:val="008166C9"/>
    <w:rsid w:val="00824E43"/>
    <w:rsid w:val="00833D8C"/>
    <w:rsid w:val="00834C9A"/>
    <w:rsid w:val="0084708C"/>
    <w:rsid w:val="00850AD5"/>
    <w:rsid w:val="00852739"/>
    <w:rsid w:val="008629CC"/>
    <w:rsid w:val="00865EBB"/>
    <w:rsid w:val="00865FDE"/>
    <w:rsid w:val="008840DF"/>
    <w:rsid w:val="00886C36"/>
    <w:rsid w:val="008A3780"/>
    <w:rsid w:val="008A6AC8"/>
    <w:rsid w:val="008C2F42"/>
    <w:rsid w:val="008C5591"/>
    <w:rsid w:val="008D04A6"/>
    <w:rsid w:val="008D3DD8"/>
    <w:rsid w:val="008D4C1A"/>
    <w:rsid w:val="008D528D"/>
    <w:rsid w:val="008E4D9A"/>
    <w:rsid w:val="008F0867"/>
    <w:rsid w:val="008F172F"/>
    <w:rsid w:val="008F2044"/>
    <w:rsid w:val="008F2BE1"/>
    <w:rsid w:val="008F4DD1"/>
    <w:rsid w:val="009056DB"/>
    <w:rsid w:val="00906592"/>
    <w:rsid w:val="00916E16"/>
    <w:rsid w:val="009176DC"/>
    <w:rsid w:val="00924D55"/>
    <w:rsid w:val="00945606"/>
    <w:rsid w:val="00947592"/>
    <w:rsid w:val="00950280"/>
    <w:rsid w:val="00991A18"/>
    <w:rsid w:val="00994A16"/>
    <w:rsid w:val="009A30D3"/>
    <w:rsid w:val="009B36A0"/>
    <w:rsid w:val="009C60C1"/>
    <w:rsid w:val="009D03A7"/>
    <w:rsid w:val="009E0479"/>
    <w:rsid w:val="009E0D02"/>
    <w:rsid w:val="00A0102E"/>
    <w:rsid w:val="00A12960"/>
    <w:rsid w:val="00A1570D"/>
    <w:rsid w:val="00A1611B"/>
    <w:rsid w:val="00A22386"/>
    <w:rsid w:val="00A519A1"/>
    <w:rsid w:val="00A56B75"/>
    <w:rsid w:val="00A60BC6"/>
    <w:rsid w:val="00A71C04"/>
    <w:rsid w:val="00A7223D"/>
    <w:rsid w:val="00A734DC"/>
    <w:rsid w:val="00A83667"/>
    <w:rsid w:val="00AA0017"/>
    <w:rsid w:val="00AA4BC5"/>
    <w:rsid w:val="00AA6B85"/>
    <w:rsid w:val="00AB09B3"/>
    <w:rsid w:val="00AB3D50"/>
    <w:rsid w:val="00AB3F17"/>
    <w:rsid w:val="00AC02D1"/>
    <w:rsid w:val="00AE5D94"/>
    <w:rsid w:val="00B06019"/>
    <w:rsid w:val="00B07409"/>
    <w:rsid w:val="00B1006E"/>
    <w:rsid w:val="00B178FB"/>
    <w:rsid w:val="00B37561"/>
    <w:rsid w:val="00B5252A"/>
    <w:rsid w:val="00B63DB1"/>
    <w:rsid w:val="00B63FB4"/>
    <w:rsid w:val="00B67138"/>
    <w:rsid w:val="00B6715C"/>
    <w:rsid w:val="00B77BB7"/>
    <w:rsid w:val="00B81CFE"/>
    <w:rsid w:val="00B903AE"/>
    <w:rsid w:val="00B9157F"/>
    <w:rsid w:val="00B915EF"/>
    <w:rsid w:val="00B93B90"/>
    <w:rsid w:val="00B94E34"/>
    <w:rsid w:val="00B95225"/>
    <w:rsid w:val="00BA55D3"/>
    <w:rsid w:val="00BA6759"/>
    <w:rsid w:val="00BA7204"/>
    <w:rsid w:val="00BB2C8C"/>
    <w:rsid w:val="00BC59F0"/>
    <w:rsid w:val="00BC6826"/>
    <w:rsid w:val="00BD0AA9"/>
    <w:rsid w:val="00BE3255"/>
    <w:rsid w:val="00BF1822"/>
    <w:rsid w:val="00C0295C"/>
    <w:rsid w:val="00C03C06"/>
    <w:rsid w:val="00C121EC"/>
    <w:rsid w:val="00C12C65"/>
    <w:rsid w:val="00C1331B"/>
    <w:rsid w:val="00C21A76"/>
    <w:rsid w:val="00C41836"/>
    <w:rsid w:val="00C445E2"/>
    <w:rsid w:val="00C70F1B"/>
    <w:rsid w:val="00C7129D"/>
    <w:rsid w:val="00C748D1"/>
    <w:rsid w:val="00C87928"/>
    <w:rsid w:val="00C91014"/>
    <w:rsid w:val="00C9199A"/>
    <w:rsid w:val="00C9249E"/>
    <w:rsid w:val="00C93F66"/>
    <w:rsid w:val="00C9579E"/>
    <w:rsid w:val="00CA1CE9"/>
    <w:rsid w:val="00CA3AD9"/>
    <w:rsid w:val="00CA7BE4"/>
    <w:rsid w:val="00CB1A4E"/>
    <w:rsid w:val="00CC29F6"/>
    <w:rsid w:val="00CD2287"/>
    <w:rsid w:val="00CD5BBB"/>
    <w:rsid w:val="00CE0685"/>
    <w:rsid w:val="00D11807"/>
    <w:rsid w:val="00D37EA5"/>
    <w:rsid w:val="00D73628"/>
    <w:rsid w:val="00D73918"/>
    <w:rsid w:val="00D7541F"/>
    <w:rsid w:val="00D86A21"/>
    <w:rsid w:val="00D95219"/>
    <w:rsid w:val="00D95D82"/>
    <w:rsid w:val="00D967D7"/>
    <w:rsid w:val="00DA125D"/>
    <w:rsid w:val="00DB19B9"/>
    <w:rsid w:val="00DC4BC2"/>
    <w:rsid w:val="00DC60A5"/>
    <w:rsid w:val="00DE057D"/>
    <w:rsid w:val="00E0020F"/>
    <w:rsid w:val="00E04A26"/>
    <w:rsid w:val="00E04B3B"/>
    <w:rsid w:val="00E07997"/>
    <w:rsid w:val="00E118C7"/>
    <w:rsid w:val="00E1427B"/>
    <w:rsid w:val="00E14E0D"/>
    <w:rsid w:val="00E2143C"/>
    <w:rsid w:val="00E22B8B"/>
    <w:rsid w:val="00E317D1"/>
    <w:rsid w:val="00E40DF0"/>
    <w:rsid w:val="00E4267B"/>
    <w:rsid w:val="00E47DAC"/>
    <w:rsid w:val="00E63C8A"/>
    <w:rsid w:val="00E70BF6"/>
    <w:rsid w:val="00E768F0"/>
    <w:rsid w:val="00EC6803"/>
    <w:rsid w:val="00ED12C4"/>
    <w:rsid w:val="00ED1BCC"/>
    <w:rsid w:val="00EE6C96"/>
    <w:rsid w:val="00F11C98"/>
    <w:rsid w:val="00F12E47"/>
    <w:rsid w:val="00F223B2"/>
    <w:rsid w:val="00F53241"/>
    <w:rsid w:val="00F66934"/>
    <w:rsid w:val="00F67790"/>
    <w:rsid w:val="00F70727"/>
    <w:rsid w:val="00FB1157"/>
    <w:rsid w:val="00FB1A1B"/>
    <w:rsid w:val="00FB645B"/>
    <w:rsid w:val="00FC09D6"/>
    <w:rsid w:val="00FC34EC"/>
    <w:rsid w:val="00FC3F69"/>
    <w:rsid w:val="00FC5312"/>
    <w:rsid w:val="00FD2730"/>
    <w:rsid w:val="00FD3964"/>
    <w:rsid w:val="00FE6343"/>
    <w:rsid w:val="00FF4438"/>
    <w:rsid w:val="00FF4C1C"/>
    <w:rsid w:val="00FF4DB4"/>
    <w:rsid w:val="00FF78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E81337D"/>
  <w15:docId w15:val="{C41413F6-083C-4B8C-8448-66E965BA6D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E2036"/>
    <w:pPr>
      <w:spacing w:after="0" w:line="240" w:lineRule="auto"/>
      <w:jc w:val="both"/>
    </w:pPr>
    <w:rPr>
      <w:rFonts w:ascii="Calibri" w:eastAsia="Calibri" w:hAnsi="Calibri" w:cs="Times New Roman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0E2036"/>
    <w:pPr>
      <w:spacing w:after="0" w:line="240" w:lineRule="auto"/>
    </w:pPr>
    <w:rPr>
      <w:rFonts w:ascii="Calibri" w:eastAsia="Calibri" w:hAnsi="Calibri" w:cs="Times New Roman"/>
      <w:sz w:val="20"/>
      <w:szCs w:val="20"/>
      <w:lang w:val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NormalWeb">
    <w:name w:val="Normal (Web)"/>
    <w:basedOn w:val="Normal"/>
    <w:uiPriority w:val="99"/>
    <w:unhideWhenUsed/>
    <w:rsid w:val="000E2036"/>
    <w:pPr>
      <w:spacing w:before="100" w:beforeAutospacing="1" w:after="100" w:afterAutospacing="1"/>
      <w:jc w:val="left"/>
    </w:pPr>
    <w:rPr>
      <w:rFonts w:ascii="Times New Roman" w:eastAsia="Times New Roman" w:hAnsi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12DA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12DA5"/>
    <w:rPr>
      <w:rFonts w:ascii="Tahoma" w:eastAsia="Calibri" w:hAnsi="Tahoma" w:cs="Tahoma"/>
      <w:sz w:val="16"/>
      <w:szCs w:val="16"/>
      <w:lang w:val="en-US"/>
    </w:rPr>
  </w:style>
  <w:style w:type="character" w:styleId="CommentReference">
    <w:name w:val="annotation reference"/>
    <w:basedOn w:val="DefaultParagraphFont"/>
    <w:uiPriority w:val="99"/>
    <w:semiHidden/>
    <w:unhideWhenUsed/>
    <w:rsid w:val="0029693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296938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296938"/>
    <w:rPr>
      <w:rFonts w:ascii="Calibri" w:eastAsia="Calibri" w:hAnsi="Calibri" w:cs="Times New Roman"/>
      <w:sz w:val="20"/>
      <w:szCs w:val="20"/>
      <w:lang w:val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296938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296938"/>
    <w:rPr>
      <w:rFonts w:ascii="Calibri" w:eastAsia="Calibri" w:hAnsi="Calibri" w:cs="Times New Roman"/>
      <w:b/>
      <w:bCs/>
      <w:sz w:val="20"/>
      <w:szCs w:val="20"/>
      <w:lang w:val="en-US"/>
    </w:rPr>
  </w:style>
  <w:style w:type="paragraph" w:styleId="ListParagraph">
    <w:name w:val="List Paragraph"/>
    <w:basedOn w:val="Normal"/>
    <w:uiPriority w:val="34"/>
    <w:qFormat/>
    <w:rsid w:val="00B06019"/>
    <w:pPr>
      <w:ind w:left="720"/>
      <w:contextualSpacing/>
    </w:pPr>
  </w:style>
  <w:style w:type="table" w:customStyle="1" w:styleId="GridTable6Colorful-Accent11">
    <w:name w:val="Grid Table 6 Colorful - Accent 11"/>
    <w:basedOn w:val="TableNormal"/>
    <w:uiPriority w:val="51"/>
    <w:rsid w:val="00275E2A"/>
    <w:pPr>
      <w:spacing w:after="0" w:line="240" w:lineRule="auto"/>
    </w:pPr>
    <w:rPr>
      <w:color w:val="365F91" w:themeColor="accent1" w:themeShade="BF"/>
      <w:lang w:val="en-GB"/>
    </w:rPr>
    <w:tblPr>
      <w:tblStyleRowBandSize w:val="1"/>
      <w:tblStyleColBandSize w:val="1"/>
      <w:tblBorders>
        <w:top w:val="single" w:sz="4" w:space="0" w:color="95B3D7" w:themeColor="accent1" w:themeTint="99"/>
        <w:left w:val="single" w:sz="4" w:space="0" w:color="95B3D7" w:themeColor="accent1" w:themeTint="99"/>
        <w:bottom w:val="single" w:sz="4" w:space="0" w:color="95B3D7" w:themeColor="accent1" w:themeTint="99"/>
        <w:right w:val="single" w:sz="4" w:space="0" w:color="95B3D7" w:themeColor="accent1" w:themeTint="99"/>
        <w:insideH w:val="single" w:sz="4" w:space="0" w:color="95B3D7" w:themeColor="accent1" w:themeTint="99"/>
        <w:insideV w:val="single" w:sz="4" w:space="0" w:color="95B3D7" w:themeColor="accent1" w:themeTint="99"/>
      </w:tblBorders>
    </w:tblPr>
    <w:tblStylePr w:type="firstRow">
      <w:rPr>
        <w:b/>
        <w:bCs/>
      </w:rPr>
      <w:tblPr/>
      <w:tcPr>
        <w:tcBorders>
          <w:bottom w:val="single" w:sz="12" w:space="0" w:color="95B3D7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95B3D7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paragraph" w:styleId="Footer">
    <w:name w:val="footer"/>
    <w:basedOn w:val="Normal"/>
    <w:link w:val="FooterChar"/>
    <w:uiPriority w:val="99"/>
    <w:unhideWhenUsed/>
    <w:rsid w:val="007C61B5"/>
    <w:pPr>
      <w:tabs>
        <w:tab w:val="center" w:pos="4513"/>
        <w:tab w:val="right" w:pos="9026"/>
      </w:tabs>
      <w:jc w:val="left"/>
    </w:pPr>
    <w:rPr>
      <w:rFonts w:eastAsiaTheme="minorHAnsi" w:cs="Calibri"/>
      <w:lang w:val="en-GB" w:eastAsia="en-GB"/>
    </w:rPr>
  </w:style>
  <w:style w:type="character" w:customStyle="1" w:styleId="FooterChar">
    <w:name w:val="Footer Char"/>
    <w:basedOn w:val="DefaultParagraphFont"/>
    <w:link w:val="Footer"/>
    <w:uiPriority w:val="99"/>
    <w:rsid w:val="007C61B5"/>
    <w:rPr>
      <w:rFonts w:ascii="Calibri" w:hAnsi="Calibri" w:cs="Calibri"/>
      <w:lang w:val="en-GB" w:eastAsia="en-GB"/>
    </w:rPr>
  </w:style>
  <w:style w:type="character" w:styleId="Hyperlink">
    <w:name w:val="Hyperlink"/>
    <w:basedOn w:val="DefaultParagraphFont"/>
    <w:uiPriority w:val="99"/>
    <w:unhideWhenUsed/>
    <w:rsid w:val="003651DB"/>
    <w:rPr>
      <w:color w:val="0000FF" w:themeColor="hyperlink"/>
      <w:u w:val="single"/>
    </w:rPr>
  </w:style>
  <w:style w:type="table" w:customStyle="1" w:styleId="PlainTable11">
    <w:name w:val="Plain Table 11"/>
    <w:basedOn w:val="TableNormal"/>
    <w:uiPriority w:val="41"/>
    <w:rsid w:val="00044F35"/>
    <w:pPr>
      <w:spacing w:after="0" w:line="240" w:lineRule="auto"/>
    </w:pPr>
    <w:rPr>
      <w:lang w:val="en-GB"/>
    </w:rPr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leGrid1">
    <w:name w:val="Table Grid1"/>
    <w:basedOn w:val="TableNormal"/>
    <w:next w:val="TableGrid"/>
    <w:uiPriority w:val="59"/>
    <w:rsid w:val="007D39E4"/>
    <w:pPr>
      <w:spacing w:after="0" w:line="240" w:lineRule="auto"/>
    </w:pPr>
    <w:rPr>
      <w:rFonts w:ascii="Calibri" w:eastAsia="Calibri" w:hAnsi="Calibri" w:cs="Times New Roman"/>
      <w:sz w:val="20"/>
      <w:szCs w:val="20"/>
      <w:lang w:val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2">
    <w:name w:val="Table Grid2"/>
    <w:basedOn w:val="TableNormal"/>
    <w:next w:val="TableGrid"/>
    <w:uiPriority w:val="59"/>
    <w:rsid w:val="007D39E4"/>
    <w:pPr>
      <w:spacing w:after="0" w:line="240" w:lineRule="auto"/>
    </w:pPr>
    <w:rPr>
      <w:rFonts w:ascii="Calibri" w:eastAsia="Calibri" w:hAnsi="Calibri" w:cs="Times New Roman"/>
      <w:sz w:val="20"/>
      <w:szCs w:val="20"/>
      <w:lang w:val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Header">
    <w:name w:val="header"/>
    <w:basedOn w:val="Normal"/>
    <w:link w:val="HeaderChar"/>
    <w:uiPriority w:val="99"/>
    <w:unhideWhenUsed/>
    <w:rsid w:val="002A202F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2A202F"/>
    <w:rPr>
      <w:rFonts w:ascii="Calibri" w:eastAsia="Calibri" w:hAnsi="Calibri" w:cs="Times New Roman"/>
      <w:lang w:val="en-US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C1331B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C1331B"/>
    <w:rPr>
      <w:rFonts w:ascii="Calibri" w:eastAsia="Calibri" w:hAnsi="Calibri" w:cs="Times New Roman"/>
      <w:sz w:val="20"/>
      <w:szCs w:val="20"/>
      <w:lang w:val="en-US"/>
    </w:rPr>
  </w:style>
  <w:style w:type="character" w:styleId="FootnoteReference">
    <w:name w:val="footnote reference"/>
    <w:basedOn w:val="DefaultParagraphFont"/>
    <w:uiPriority w:val="99"/>
    <w:semiHidden/>
    <w:unhideWhenUsed/>
    <w:rsid w:val="00C1331B"/>
    <w:rPr>
      <w:vertAlign w:val="superscript"/>
    </w:rPr>
  </w:style>
  <w:style w:type="paragraph" w:customStyle="1" w:styleId="odluka-zakon">
    <w:name w:val="odluka-zakon"/>
    <w:basedOn w:val="Normal"/>
    <w:rsid w:val="00DC60A5"/>
    <w:pPr>
      <w:spacing w:before="100" w:beforeAutospacing="1" w:after="100" w:afterAutospacing="1"/>
      <w:jc w:val="left"/>
    </w:pPr>
    <w:rPr>
      <w:rFonts w:ascii="Times New Roman" w:eastAsia="Times New Roman" w:hAnsi="Times New Roman"/>
      <w:sz w:val="24"/>
      <w:szCs w:val="24"/>
      <w:lang w:val="en-GB"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3783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85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87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709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877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939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755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312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767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225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871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273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388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794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479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16/09/relationships/commentsIds" Target="commentsId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93636B4-28DC-404B-B259-D6A1ABC9E8C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3</Pages>
  <Words>854</Words>
  <Characters>4868</Characters>
  <Application>Microsoft Office Word</Application>
  <DocSecurity>0</DocSecurity>
  <Lines>40</Lines>
  <Paragraphs>11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HP</Company>
  <LinksUpToDate>false</LinksUpToDate>
  <CharactersWithSpaces>5711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Dragana Bjelic</cp:lastModifiedBy>
  <cp:revision>23</cp:revision>
  <cp:lastPrinted>2018-09-05T12:48:00Z</cp:lastPrinted>
  <dcterms:created xsi:type="dcterms:W3CDTF">2019-04-08T09:09:00Z</dcterms:created>
  <dcterms:modified xsi:type="dcterms:W3CDTF">2020-07-03T12:18:00Z</dcterms:modified>
</cp:coreProperties>
</file>