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30E49E" w14:textId="1E552DC2" w:rsidR="00E878B6" w:rsidRDefault="00EA658D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  <w:r>
        <w:rPr>
          <w:b/>
          <w:szCs w:val="22"/>
          <w:lang w:val="sr-Cyrl-RS"/>
        </w:rPr>
        <w:t>ПОЈЕДНОСТАВЉЕЊЕ ПОСТУПКА</w:t>
      </w:r>
      <w:r w:rsidR="00CF75FF">
        <w:rPr>
          <w:b/>
          <w:szCs w:val="22"/>
          <w:lang w:val="sr-Cyrl-RS"/>
        </w:rPr>
        <w:t xml:space="preserve"> </w:t>
      </w:r>
      <w:r w:rsidR="000410C7">
        <w:rPr>
          <w:b/>
          <w:szCs w:val="22"/>
          <w:lang w:val="sr-Cyrl-RS"/>
        </w:rPr>
        <w:t>ДОСТАВЉАЊА ИЗВЕШТАЈА</w:t>
      </w:r>
      <w:r w:rsidR="000410C7" w:rsidRPr="006A4CEE">
        <w:rPr>
          <w:b/>
          <w:szCs w:val="22"/>
          <w:lang w:val="sr-Cyrl-RS"/>
        </w:rPr>
        <w:t xml:space="preserve"> </w:t>
      </w:r>
      <w:r w:rsidR="00415FF7" w:rsidRPr="006A4CEE">
        <w:rPr>
          <w:b/>
          <w:szCs w:val="22"/>
          <w:lang w:val="sr-Cyrl-RS"/>
        </w:rPr>
        <w:t>О ОБАВЉАЊУ МЕЂУНАРОДНОГ ЛИНИЈСКОГ ПРЕВОЗА ПУТНИКА ПО ОДОБРЕНОМ РЕДУ ВОЖЊЕ</w:t>
      </w:r>
    </w:p>
    <w:p w14:paraId="45C4536D" w14:textId="77777777" w:rsidR="006A4CEE" w:rsidRPr="006A4CEE" w:rsidRDefault="006A4CE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EC764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EC7645" w:rsidRPr="00DB19B9" w:rsidRDefault="00EC7645" w:rsidP="00EC764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A844D64" w:rsidR="00EC7645" w:rsidRPr="006A4CEE" w:rsidRDefault="0016166A" w:rsidP="00EC764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6A4CEE">
              <w:rPr>
                <w:b/>
                <w:sz w:val="22"/>
                <w:szCs w:val="22"/>
                <w:lang w:val="sr-Cyrl-RS"/>
              </w:rPr>
              <w:t>Извештај о обављању међународног линијског превоза путника по одобреном реду вожње</w:t>
            </w:r>
          </w:p>
        </w:tc>
      </w:tr>
      <w:tr w:rsidR="00EC764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EC7645" w:rsidRPr="00DB19B9" w:rsidRDefault="00EC7645" w:rsidP="00EC764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22572AD" w:rsidR="00EC7645" w:rsidRPr="00415FF7" w:rsidRDefault="0016166A" w:rsidP="00EC764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415FF7">
              <w:rPr>
                <w:b/>
                <w:sz w:val="22"/>
                <w:szCs w:val="22"/>
                <w:lang w:val="sr-Cyrl-RS"/>
              </w:rPr>
              <w:t>05.00.0012</w:t>
            </w:r>
          </w:p>
        </w:tc>
      </w:tr>
      <w:tr w:rsidR="00EC764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EC7645" w:rsidRPr="00DB19B9" w:rsidRDefault="00EC7645" w:rsidP="00EC764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EC7645" w:rsidRPr="00DB19B9" w:rsidRDefault="00EC7645" w:rsidP="00EC764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00255618" w:rsidR="00EC7645" w:rsidRPr="00EC7645" w:rsidRDefault="00EC7645" w:rsidP="00EC764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C7645">
              <w:rPr>
                <w:sz w:val="22"/>
                <w:szCs w:val="22"/>
                <w:lang w:val="sr-Cyrl-RS"/>
              </w:rPr>
              <w:t>Министарство грађевинарства, саобраћаја и инфраструктуре</w:t>
            </w:r>
          </w:p>
        </w:tc>
      </w:tr>
      <w:tr w:rsidR="00EC764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EC7645" w:rsidRPr="00DB19B9" w:rsidRDefault="00EC7645" w:rsidP="00EC764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76B52938" w:rsidR="00EC7645" w:rsidRPr="00CF75FF" w:rsidRDefault="00EC7645" w:rsidP="00CF75FF">
            <w:pPr>
              <w:pStyle w:val="ListParagraph"/>
              <w:numPr>
                <w:ilvl w:val="0"/>
                <w:numId w:val="35"/>
              </w:numPr>
              <w:spacing w:before="120" w:after="120"/>
              <w:jc w:val="left"/>
              <w:rPr>
                <w:rFonts w:ascii="Times New Roman" w:hAnsi="Times New Roman"/>
                <w:lang w:val="sr-Cyrl-RS"/>
              </w:rPr>
            </w:pPr>
            <w:r w:rsidRPr="00CF75FF">
              <w:rPr>
                <w:rFonts w:ascii="Times New Roman" w:hAnsi="Times New Roman"/>
                <w:sz w:val="22"/>
                <w:lang w:val="sr-Cyrl-RS"/>
              </w:rPr>
              <w:t xml:space="preserve">Закон о превозу путника у друмском саобраћају </w:t>
            </w:r>
            <w:r w:rsidR="00CF75FF" w:rsidRPr="004B37A9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CF75FF" w:rsidRPr="004B37A9"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Pr="00CF75FF">
              <w:rPr>
                <w:rFonts w:ascii="Times New Roman" w:hAnsi="Times New Roman"/>
                <w:sz w:val="22"/>
                <w:lang w:val="sr-Cyrl-RS"/>
              </w:rPr>
              <w:t xml:space="preserve"> бр. 68/15, 41/18, 44/18, 83/18</w:t>
            </w:r>
            <w:r w:rsidR="00A83F9C">
              <w:rPr>
                <w:rFonts w:ascii="Times New Roman" w:hAnsi="Times New Roman"/>
                <w:sz w:val="22"/>
                <w:lang w:val="sr-Cyrl-RS"/>
              </w:rPr>
              <w:t>,</w:t>
            </w:r>
            <w:r w:rsidRPr="00CF75FF">
              <w:rPr>
                <w:rFonts w:ascii="Times New Roman" w:hAnsi="Times New Roman"/>
                <w:sz w:val="22"/>
                <w:lang w:val="sr-Cyrl-RS"/>
              </w:rPr>
              <w:t xml:space="preserve"> 31/19</w:t>
            </w:r>
            <w:r w:rsidR="00A83F9C">
              <w:rPr>
                <w:rFonts w:ascii="Times New Roman" w:hAnsi="Times New Roman"/>
                <w:sz w:val="22"/>
                <w:lang w:val="sr-Cyrl-RS"/>
              </w:rPr>
              <w:t xml:space="preserve"> и 9/20</w:t>
            </w:r>
            <w:r w:rsidRPr="00CF75FF">
              <w:rPr>
                <w:rFonts w:ascii="Times New Roman" w:hAnsi="Times New Roman"/>
                <w:sz w:val="22"/>
                <w:lang w:val="sr-Cyrl-RS"/>
              </w:rPr>
              <w:t>)</w:t>
            </w:r>
          </w:p>
        </w:tc>
      </w:tr>
      <w:tr w:rsidR="00EC764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EC7645" w:rsidRPr="00DB19B9" w:rsidRDefault="00EC7645" w:rsidP="00EC764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2F69D35" w:rsidR="00EC7645" w:rsidRPr="00A1611C" w:rsidRDefault="00CB5267" w:rsidP="00A1611C">
            <w:pPr>
              <w:spacing w:before="120" w:after="120"/>
              <w:jc w:val="left"/>
              <w:rPr>
                <w:rFonts w:ascii="Times New Roman" w:hAnsi="Times New Roman"/>
                <w:color w:val="FF0000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EC764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EC7645" w:rsidRPr="00DB19B9" w:rsidRDefault="00EC7645" w:rsidP="00EC764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003D454D" w:rsidR="00EC7645" w:rsidRPr="00E878B6" w:rsidRDefault="00E92439" w:rsidP="00EC764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92439">
              <w:rPr>
                <w:sz w:val="22"/>
                <w:szCs w:val="22"/>
                <w:lang w:val="sr-Cyrl-RS"/>
              </w:rPr>
              <w:t xml:space="preserve">Четврти </w:t>
            </w:r>
            <w:r w:rsidR="00EC7645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EC7645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EC7645" w:rsidRPr="00DB19B9" w:rsidRDefault="00EC7645" w:rsidP="00EC764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C7645" w:rsidRPr="00DB19B9" w14:paraId="4635A4BE" w14:textId="77777777" w:rsidTr="00CA1CE9">
        <w:tc>
          <w:tcPr>
            <w:tcW w:w="9060" w:type="dxa"/>
            <w:gridSpan w:val="2"/>
          </w:tcPr>
          <w:p w14:paraId="40E4AC73" w14:textId="77777777" w:rsidR="00EC7645" w:rsidRDefault="00EC7645" w:rsidP="00EC7645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C68FF89" w14:textId="070D0F0A" w:rsidR="00B71611" w:rsidRDefault="00F4759F" w:rsidP="00EC7645">
            <w:pPr>
              <w:contextualSpacing/>
              <w:rPr>
                <w:rFonts w:ascii="Times New Roman" w:hAnsi="Times New Roman"/>
                <w:sz w:val="22"/>
                <w:lang w:val="sr-Cyrl-RS" w:eastAsia="en-GB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="00193280" w:rsidRPr="00193280">
              <w:rPr>
                <w:rFonts w:ascii="Times New Roman" w:hAnsi="Times New Roman"/>
                <w:sz w:val="22"/>
                <w:szCs w:val="22"/>
                <w:lang w:val="sr-Cyrl-RS"/>
              </w:rPr>
              <w:t>звештај за првих шест месеци доставља се најкасније до 15. јула текуће године, а за других шест месеци најкасније до 15. јануара наредне године.</w:t>
            </w:r>
            <w:r w:rsidR="008043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B7161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Како поред самог </w:t>
            </w:r>
            <w:r w:rsidR="00804351">
              <w:rPr>
                <w:rFonts w:ascii="Times New Roman" w:hAnsi="Times New Roman"/>
                <w:sz w:val="22"/>
                <w:szCs w:val="22"/>
                <w:lang w:val="sr-Cyrl-RS"/>
              </w:rPr>
              <w:t>извештаја о обављеном превозу подносилац захтева не прилаже додатне документе</w:t>
            </w:r>
            <w:r w:rsidR="00F9561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а са друге стране нема финалног акта Министарства </w:t>
            </w:r>
            <w:r w:rsidR="00B7161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ради растерећења и лакшег пословања привредних субјеката овај поступак је потребно превести у електронско подношење </w:t>
            </w:r>
            <w:r w:rsidR="00F95611">
              <w:rPr>
                <w:rFonts w:ascii="Times New Roman" w:hAnsi="Times New Roman"/>
                <w:sz w:val="22"/>
                <w:szCs w:val="22"/>
                <w:lang w:val="sr-Cyrl-RS"/>
              </w:rPr>
              <w:t>обавештења (нотификације)</w:t>
            </w:r>
            <w:r w:rsidR="00B7161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преко </w:t>
            </w:r>
            <w:r w:rsidR="00D85299">
              <w:rPr>
                <w:rFonts w:ascii="Times New Roman" w:hAnsi="Times New Roman"/>
                <w:sz w:val="22"/>
                <w:lang w:val="sr-Cyrl-RS" w:eastAsia="en-GB"/>
              </w:rPr>
              <w:t>п</w:t>
            </w:r>
            <w:r w:rsidR="00B71611" w:rsidRPr="00A252F0">
              <w:rPr>
                <w:rFonts w:ascii="Times New Roman" w:hAnsi="Times New Roman"/>
                <w:sz w:val="22"/>
                <w:lang w:val="sr-Cyrl-RS" w:eastAsia="en-GB"/>
              </w:rPr>
              <w:t>ортала еУправа</w:t>
            </w:r>
            <w:r w:rsidR="00B71611">
              <w:rPr>
                <w:rFonts w:ascii="Times New Roman" w:hAnsi="Times New Roman"/>
                <w:sz w:val="22"/>
                <w:lang w:val="sr-Cyrl-RS" w:eastAsia="en-GB"/>
              </w:rPr>
              <w:t>.</w:t>
            </w:r>
            <w:r w:rsidR="00280C34">
              <w:rPr>
                <w:rFonts w:ascii="Times New Roman" w:hAnsi="Times New Roman"/>
                <w:sz w:val="22"/>
                <w:lang w:val="sr-Cyrl-RS" w:eastAsia="en-GB"/>
              </w:rPr>
              <w:t xml:space="preserve"> </w:t>
            </w:r>
          </w:p>
          <w:p w14:paraId="4BCB02C2" w14:textId="77CF40CE" w:rsidR="00EC7645" w:rsidRPr="00DB19B9" w:rsidRDefault="00EC7645" w:rsidP="00EC7645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EC7645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EC7645" w:rsidRPr="00DB19B9" w:rsidRDefault="00EC7645" w:rsidP="00EC764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C7645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EC7645" w:rsidRPr="00DB19B9" w:rsidRDefault="00EC7645" w:rsidP="00EC7645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EC7645" w:rsidRPr="00780F51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EC7645" w:rsidRPr="00780F51" w14:paraId="30C2F8E8" w14:textId="77777777" w:rsidTr="00C70F9E">
              <w:trPr>
                <w:trHeight w:val="749"/>
                <w:jc w:val="center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EC7645" w:rsidRPr="00DB19B9" w:rsidRDefault="00EC7645" w:rsidP="00EC7645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EC7645" w:rsidRPr="00DB19B9" w:rsidRDefault="00EC7645" w:rsidP="00EC764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EC7645" w:rsidRPr="00DB19B9" w:rsidRDefault="00EC7645" w:rsidP="00EC764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EC7645" w:rsidRPr="00DB19B9" w14:paraId="2B15C487" w14:textId="77777777" w:rsidTr="00C70F9E">
              <w:trPr>
                <w:trHeight w:val="260"/>
                <w:jc w:val="center"/>
              </w:trPr>
              <w:tc>
                <w:tcPr>
                  <w:tcW w:w="3632" w:type="dxa"/>
                  <w:vMerge/>
                </w:tcPr>
                <w:p w14:paraId="42D3BC1D" w14:textId="77777777" w:rsidR="00EC7645" w:rsidRPr="00DB19B9" w:rsidRDefault="00EC7645" w:rsidP="00EC764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EC7645" w:rsidRPr="00DB19B9" w:rsidRDefault="00EC7645" w:rsidP="00EC764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EC7645" w:rsidRPr="00DB19B9" w:rsidRDefault="00EC7645" w:rsidP="00EC764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EC7645" w:rsidRPr="00DB19B9" w:rsidRDefault="00EC7645" w:rsidP="00EC764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C7645" w:rsidRPr="00DB19B9" w14:paraId="1E312F06" w14:textId="77777777" w:rsidTr="00C70F9E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5867A489" w14:textId="4D351A52" w:rsidR="00EC7645" w:rsidRPr="00DB19B9" w:rsidRDefault="00EC7645" w:rsidP="00EC764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  <w:vAlign w:val="center"/>
                </w:tcPr>
                <w:p w14:paraId="267629E0" w14:textId="77777777" w:rsidR="00EC7645" w:rsidRPr="00DB19B9" w:rsidRDefault="00EC7645" w:rsidP="00EC764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C7645" w:rsidRPr="00DB19B9" w14:paraId="222C1FAE" w14:textId="77777777" w:rsidTr="00C70F9E">
              <w:trPr>
                <w:trHeight w:val="70"/>
                <w:jc w:val="center"/>
              </w:trPr>
              <w:tc>
                <w:tcPr>
                  <w:tcW w:w="3632" w:type="dxa"/>
                  <w:vAlign w:val="center"/>
                </w:tcPr>
                <w:p w14:paraId="1D17A326" w14:textId="567928BD" w:rsidR="00EC7645" w:rsidRPr="00DB19B9" w:rsidRDefault="00A1611C" w:rsidP="00F95611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1611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Увођење подношења </w:t>
                  </w:r>
                  <w:r w:rsidR="00F95611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обавештења</w:t>
                  </w:r>
                  <w:r w:rsidRPr="00A1611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електронским путем</w:t>
                  </w:r>
                  <w:r w:rsidR="00F95611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(нотификација)</w:t>
                  </w:r>
                </w:p>
              </w:tc>
              <w:tc>
                <w:tcPr>
                  <w:tcW w:w="1784" w:type="dxa"/>
                  <w:vAlign w:val="center"/>
                </w:tcPr>
                <w:p w14:paraId="2EDA98D6" w14:textId="77777777" w:rsidR="00EC7645" w:rsidRPr="00DB19B9" w:rsidRDefault="00EC7645" w:rsidP="00EC764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13260DC8" w14:textId="264EF86E" w:rsidR="00EC7645" w:rsidRPr="00DB19B9" w:rsidRDefault="00A252F0" w:rsidP="00EC764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35EB626F" w14:textId="77777777" w:rsidR="00EC7645" w:rsidRPr="00DB19B9" w:rsidRDefault="00EC7645" w:rsidP="00EC764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C7645" w:rsidRPr="00DB19B9" w14:paraId="33A45527" w14:textId="77777777" w:rsidTr="00C70F9E">
              <w:trPr>
                <w:trHeight w:val="489"/>
                <w:jc w:val="center"/>
              </w:trPr>
              <w:tc>
                <w:tcPr>
                  <w:tcW w:w="8834" w:type="dxa"/>
                  <w:gridSpan w:val="5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2C7ABE1" w14:textId="77777777" w:rsidR="00EC7645" w:rsidRDefault="00EC7645" w:rsidP="00EC764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  <w:p w14:paraId="4B205D33" w14:textId="317F3EDB" w:rsidR="00A1611C" w:rsidRPr="00DB19B9" w:rsidRDefault="00A1611C" w:rsidP="00EC764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0131F3C0" w:rsidR="00EC7645" w:rsidRPr="00DB19B9" w:rsidRDefault="00EC7645" w:rsidP="00EC7645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C7645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834"/>
            </w:tblGrid>
            <w:tr w:rsidR="00FA4C96" w:rsidRPr="00DB19B9" w14:paraId="79C12A23" w14:textId="77777777" w:rsidTr="00BE14E4">
              <w:trPr>
                <w:trHeight w:val="454"/>
              </w:trPr>
              <w:tc>
                <w:tcPr>
                  <w:tcW w:w="9060" w:type="dxa"/>
                  <w:shd w:val="clear" w:color="auto" w:fill="DBE5F1" w:themeFill="accent1" w:themeFillTint="33"/>
                  <w:vAlign w:val="center"/>
                </w:tcPr>
                <w:p w14:paraId="02510889" w14:textId="310BCC00" w:rsidR="00FA4C96" w:rsidRPr="00DB19B9" w:rsidRDefault="00FA4C96" w:rsidP="00FA4C96">
                  <w:pPr>
                    <w:pStyle w:val="NormalWeb"/>
                    <w:spacing w:before="120" w:beforeAutospacing="0" w:after="120" w:afterAutospacing="0"/>
                    <w:ind w:left="360"/>
                    <w:jc w:val="center"/>
                    <w:rPr>
                      <w:b/>
                      <w:sz w:val="22"/>
                      <w:szCs w:val="22"/>
                      <w:lang w:val="sr-Cyrl-RS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3. </w:t>
                  </w:r>
                  <w:r w:rsidRPr="00DB19B9">
                    <w:rPr>
                      <w:b/>
                      <w:sz w:val="22"/>
                      <w:szCs w:val="22"/>
                      <w:lang w:val="sr-Cyrl-RS"/>
                    </w:rPr>
                    <w:t>ОБРАЗЛОЖЕЊЕ</w:t>
                  </w:r>
                </w:p>
              </w:tc>
            </w:tr>
          </w:tbl>
          <w:p w14:paraId="1286BF78" w14:textId="28140606" w:rsidR="00FA4C96" w:rsidRDefault="00CF75FF" w:rsidP="00A252F0">
            <w:pPr>
              <w:pStyle w:val="Heading21"/>
              <w:rPr>
                <w:rFonts w:ascii="Times New Roman" w:hAnsi="Times New Roman"/>
                <w:b/>
                <w:color w:val="000000" w:themeColor="text1"/>
                <w:sz w:val="22"/>
                <w:u w:val="single"/>
                <w:lang w:val="sr-Cyrl-RS"/>
              </w:rPr>
            </w:pPr>
            <w:r w:rsidRPr="00CF75FF">
              <w:rPr>
                <w:rFonts w:ascii="Times New Roman" w:hAnsi="Times New Roman"/>
                <w:b/>
                <w:color w:val="000000" w:themeColor="text1"/>
                <w:sz w:val="22"/>
                <w:u w:val="single"/>
                <w:lang w:val="sr-Cyrl-RS"/>
              </w:rPr>
              <w:t>Документација</w:t>
            </w:r>
          </w:p>
          <w:p w14:paraId="2337CBDA" w14:textId="77777777" w:rsidR="00CF75FF" w:rsidRPr="00CF75FF" w:rsidRDefault="00CF75FF" w:rsidP="00CF75FF">
            <w:pPr>
              <w:rPr>
                <w:lang w:val="sr-Cyrl-RS" w:eastAsia="en-GB"/>
              </w:rPr>
            </w:pPr>
          </w:p>
          <w:p w14:paraId="3E01EA36" w14:textId="091F582F" w:rsidR="00A252F0" w:rsidRPr="00CF75FF" w:rsidRDefault="00A252F0" w:rsidP="00A252F0">
            <w:pPr>
              <w:pStyle w:val="Heading21"/>
              <w:rPr>
                <w:rFonts w:ascii="Times New Roman" w:hAnsi="Times New Roman"/>
                <w:b/>
                <w:color w:val="auto"/>
                <w:sz w:val="22"/>
                <w:szCs w:val="22"/>
                <w:lang w:val="sr-Cyrl-RS"/>
              </w:rPr>
            </w:pPr>
            <w:r w:rsidRPr="00CF75FF">
              <w:rPr>
                <w:rFonts w:ascii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 xml:space="preserve">3.1. </w:t>
            </w:r>
            <w:r w:rsidRPr="00CF75FF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Увођење </w:t>
            </w:r>
            <w:r w:rsidRPr="00CF75FF">
              <w:rPr>
                <w:rFonts w:ascii="Times New Roman" w:hAnsi="Times New Roman"/>
                <w:b/>
                <w:color w:val="auto"/>
                <w:sz w:val="22"/>
                <w:szCs w:val="22"/>
                <w:lang w:val="sr-Cyrl-RS"/>
              </w:rPr>
              <w:t xml:space="preserve">подношења </w:t>
            </w:r>
            <w:r w:rsidR="00F95611" w:rsidRPr="00CF75FF">
              <w:rPr>
                <w:rFonts w:ascii="Times New Roman" w:hAnsi="Times New Roman"/>
                <w:b/>
                <w:color w:val="auto"/>
                <w:sz w:val="22"/>
                <w:szCs w:val="22"/>
                <w:lang w:val="sr-Cyrl-RS"/>
              </w:rPr>
              <w:t>обавештења</w:t>
            </w:r>
            <w:r w:rsidRPr="00CF75FF">
              <w:rPr>
                <w:rFonts w:ascii="Times New Roman" w:hAnsi="Times New Roman"/>
                <w:b/>
                <w:color w:val="auto"/>
                <w:sz w:val="22"/>
                <w:szCs w:val="22"/>
                <w:lang w:val="sr-Cyrl-RS"/>
              </w:rPr>
              <w:t xml:space="preserve"> електронским путем</w:t>
            </w:r>
            <w:r w:rsidR="00F95611" w:rsidRPr="00CF75FF">
              <w:rPr>
                <w:rFonts w:ascii="Times New Roman" w:hAnsi="Times New Roman"/>
                <w:b/>
                <w:color w:val="auto"/>
                <w:sz w:val="22"/>
                <w:szCs w:val="22"/>
                <w:lang w:val="sr-Cyrl-RS"/>
              </w:rPr>
              <w:t xml:space="preserve"> (нотификација)</w:t>
            </w:r>
          </w:p>
          <w:p w14:paraId="6A82F3C1" w14:textId="77777777" w:rsidR="00A252F0" w:rsidRPr="00A252F0" w:rsidRDefault="00A252F0" w:rsidP="00A252F0">
            <w:pPr>
              <w:rPr>
                <w:rFonts w:ascii="Times New Roman" w:eastAsia="Times New Roman" w:hAnsi="Times New Roman"/>
                <w:lang w:val="sr-Cyrl-RS" w:eastAsia="en-GB"/>
              </w:rPr>
            </w:pPr>
          </w:p>
          <w:p w14:paraId="3CCE20A9" w14:textId="14D4A20F" w:rsidR="00A252F0" w:rsidRPr="00A252F0" w:rsidRDefault="00A252F0" w:rsidP="00A252F0">
            <w:pPr>
              <w:rPr>
                <w:rFonts w:ascii="Times New Roman" w:eastAsia="Times New Roman" w:hAnsi="Times New Roman"/>
                <w:sz w:val="22"/>
                <w:lang w:val="sr-Cyrl-RS" w:eastAsia="en-GB"/>
              </w:rPr>
            </w:pPr>
            <w:r w:rsidRPr="00A252F0">
              <w:rPr>
                <w:rFonts w:ascii="Times New Roman" w:eastAsia="Times New Roman" w:hAnsi="Times New Roman"/>
                <w:sz w:val="22"/>
                <w:lang w:val="sr-Cyrl-RS" w:eastAsia="en-GB"/>
              </w:rPr>
              <w:lastRenderedPageBreak/>
              <w:t xml:space="preserve">Поступак подразумева </w:t>
            </w:r>
            <w:r w:rsidR="00F95611">
              <w:rPr>
                <w:rFonts w:ascii="Times New Roman" w:eastAsia="Times New Roman" w:hAnsi="Times New Roman"/>
                <w:sz w:val="22"/>
                <w:lang w:val="sr-Cyrl-RS" w:eastAsia="en-GB"/>
              </w:rPr>
              <w:t xml:space="preserve">достављање </w:t>
            </w:r>
            <w:r w:rsidR="00804351" w:rsidRPr="00804351">
              <w:rPr>
                <w:rFonts w:ascii="Times New Roman" w:eastAsia="Times New Roman" w:hAnsi="Times New Roman"/>
                <w:sz w:val="22"/>
                <w:lang w:val="sr-Cyrl-RS" w:eastAsia="en-GB"/>
              </w:rPr>
              <w:t>извештај</w:t>
            </w:r>
            <w:r w:rsidR="00804351">
              <w:rPr>
                <w:rFonts w:ascii="Times New Roman" w:eastAsia="Times New Roman" w:hAnsi="Times New Roman"/>
                <w:sz w:val="22"/>
                <w:lang w:val="sr-Cyrl-RS" w:eastAsia="en-GB"/>
              </w:rPr>
              <w:t>а</w:t>
            </w:r>
            <w:r w:rsidR="00804351" w:rsidRPr="00804351">
              <w:rPr>
                <w:rFonts w:ascii="Times New Roman" w:eastAsia="Times New Roman" w:hAnsi="Times New Roman"/>
                <w:sz w:val="22"/>
                <w:lang w:val="sr-Cyrl-RS" w:eastAsia="en-GB"/>
              </w:rPr>
              <w:t xml:space="preserve"> о обављ</w:t>
            </w:r>
            <w:r w:rsidR="00804351">
              <w:rPr>
                <w:rFonts w:ascii="Times New Roman" w:eastAsia="Times New Roman" w:hAnsi="Times New Roman"/>
                <w:sz w:val="22"/>
                <w:lang w:val="sr-Cyrl-RS" w:eastAsia="en-GB"/>
              </w:rPr>
              <w:t>еном</w:t>
            </w:r>
            <w:r w:rsidR="00804351" w:rsidRPr="00804351">
              <w:rPr>
                <w:rFonts w:ascii="Times New Roman" w:eastAsia="Times New Roman" w:hAnsi="Times New Roman"/>
                <w:sz w:val="22"/>
                <w:lang w:val="sr-Cyrl-RS" w:eastAsia="en-GB"/>
              </w:rPr>
              <w:t xml:space="preserve"> линијско</w:t>
            </w:r>
            <w:r w:rsidR="00804351">
              <w:rPr>
                <w:rFonts w:ascii="Times New Roman" w:eastAsia="Times New Roman" w:hAnsi="Times New Roman"/>
                <w:sz w:val="22"/>
                <w:lang w:val="sr-Cyrl-RS" w:eastAsia="en-GB"/>
              </w:rPr>
              <w:t>м</w:t>
            </w:r>
            <w:r w:rsidR="00804351" w:rsidRPr="00804351">
              <w:rPr>
                <w:rFonts w:ascii="Times New Roman" w:eastAsia="Times New Roman" w:hAnsi="Times New Roman"/>
                <w:sz w:val="22"/>
                <w:lang w:val="sr-Cyrl-RS" w:eastAsia="en-GB"/>
              </w:rPr>
              <w:t xml:space="preserve"> превоз</w:t>
            </w:r>
            <w:r w:rsidR="00804351">
              <w:rPr>
                <w:rFonts w:ascii="Times New Roman" w:eastAsia="Times New Roman" w:hAnsi="Times New Roman"/>
                <w:sz w:val="22"/>
                <w:lang w:val="sr-Cyrl-RS" w:eastAsia="en-GB"/>
              </w:rPr>
              <w:t>у</w:t>
            </w:r>
            <w:r w:rsidR="00804351" w:rsidRPr="00804351">
              <w:rPr>
                <w:rFonts w:ascii="Times New Roman" w:eastAsia="Times New Roman" w:hAnsi="Times New Roman"/>
                <w:sz w:val="22"/>
                <w:lang w:val="sr-Cyrl-RS" w:eastAsia="en-GB"/>
              </w:rPr>
              <w:t xml:space="preserve"> по одобреном реду вожње </w:t>
            </w:r>
            <w:r w:rsidRPr="00A252F0">
              <w:rPr>
                <w:rFonts w:ascii="Times New Roman" w:eastAsia="Times New Roman" w:hAnsi="Times New Roman"/>
                <w:sz w:val="22"/>
                <w:lang w:val="sr-Cyrl-RS" w:eastAsia="en-GB"/>
              </w:rPr>
              <w:t>на</w:t>
            </w:r>
            <w:r w:rsidR="00F95611">
              <w:rPr>
                <w:rFonts w:ascii="Times New Roman" w:eastAsia="Times New Roman" w:hAnsi="Times New Roman"/>
                <w:sz w:val="22"/>
                <w:lang w:val="sr-Cyrl-RS" w:eastAsia="en-GB"/>
              </w:rPr>
              <w:t>длежном органу поштом или лично</w:t>
            </w:r>
            <w:r w:rsidRPr="00A252F0">
              <w:rPr>
                <w:rFonts w:ascii="Times New Roman" w:eastAsia="Times New Roman" w:hAnsi="Times New Roman"/>
                <w:sz w:val="22"/>
                <w:lang w:val="sr-Cyrl-RS" w:eastAsia="en-GB"/>
              </w:rPr>
              <w:t xml:space="preserve">. Још увек није успостављена пуна електронска управа, нити поједини сегменти електронске комуникације. </w:t>
            </w:r>
          </w:p>
          <w:p w14:paraId="4AC7BC4D" w14:textId="77777777" w:rsidR="00A252F0" w:rsidRPr="00A252F0" w:rsidRDefault="00A252F0" w:rsidP="00A252F0">
            <w:pPr>
              <w:rPr>
                <w:rFonts w:ascii="Times New Roman" w:eastAsia="Times New Roman" w:hAnsi="Times New Roman"/>
                <w:sz w:val="22"/>
                <w:lang w:val="sr-Cyrl-RS" w:eastAsia="en-GB"/>
              </w:rPr>
            </w:pPr>
          </w:p>
          <w:p w14:paraId="6B8FA5B2" w14:textId="39BC7641" w:rsidR="00A252F0" w:rsidRPr="00A252F0" w:rsidRDefault="00F4759F" w:rsidP="00B71611">
            <w:pPr>
              <w:shd w:val="clear" w:color="auto" w:fill="FFFFFF"/>
              <w:rPr>
                <w:rFonts w:ascii="Times New Roman" w:hAnsi="Times New Roman"/>
                <w:sz w:val="22"/>
                <w:lang w:val="en-GB" w:eastAsia="en-GB"/>
              </w:rPr>
            </w:pPr>
            <w:r>
              <w:rPr>
                <w:rFonts w:ascii="Times New Roman" w:hAnsi="Times New Roman"/>
                <w:sz w:val="22"/>
                <w:lang w:val="sr-Cyrl-RS" w:eastAsia="en-GB"/>
              </w:rPr>
              <w:t xml:space="preserve">Чланом 56. </w:t>
            </w:r>
            <w:r w:rsidR="00A252F0" w:rsidRPr="00A252F0">
              <w:rPr>
                <w:rFonts w:ascii="Times New Roman" w:hAnsi="Times New Roman"/>
                <w:sz w:val="22"/>
                <w:lang w:val="sr-Cyrl-RS" w:eastAsia="en-GB"/>
              </w:rPr>
              <w:t>Закон</w:t>
            </w:r>
            <w:r>
              <w:rPr>
                <w:rFonts w:ascii="Times New Roman" w:hAnsi="Times New Roman"/>
                <w:sz w:val="22"/>
                <w:lang w:val="sr-Cyrl-RS" w:eastAsia="en-GB"/>
              </w:rPr>
              <w:t xml:space="preserve">а </w:t>
            </w:r>
            <w:r w:rsidR="00A252F0" w:rsidRPr="00A252F0">
              <w:rPr>
                <w:rFonts w:ascii="Times New Roman" w:hAnsi="Times New Roman"/>
                <w:sz w:val="22"/>
                <w:lang w:val="sr-Cyrl-RS" w:eastAsia="en-GB"/>
              </w:rPr>
              <w:t xml:space="preserve">о општем управном </w:t>
            </w:r>
            <w:r w:rsidR="00A252F0" w:rsidRPr="00D262FB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поступку </w:t>
            </w:r>
            <w:r w:rsidR="00CF75FF" w:rsidRPr="004B37A9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CF75FF" w:rsidRPr="004B37A9"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="00CF75FF">
              <w:rPr>
                <w:rFonts w:ascii="Times New Roman" w:hAnsi="Times New Roman"/>
                <w:bCs/>
                <w:sz w:val="22"/>
                <w:lang w:val="sr-Cyrl-RS"/>
              </w:rPr>
              <w:t xml:space="preserve"> </w:t>
            </w:r>
            <w:r w:rsidR="00A252F0" w:rsidRPr="00D262FB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бр. 18/16), предвиђено је електронско општење између органа и странака, а чланом 39. Закона о електронској управи </w:t>
            </w:r>
            <w:r w:rsidR="00CF75FF" w:rsidRPr="004B37A9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CF75FF" w:rsidRPr="004B37A9"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="00CF75FF">
              <w:rPr>
                <w:rFonts w:ascii="Times New Roman" w:hAnsi="Times New Roman"/>
                <w:bCs/>
                <w:sz w:val="22"/>
                <w:lang w:val="sr-Cyrl-RS"/>
              </w:rPr>
              <w:t xml:space="preserve"> </w:t>
            </w:r>
            <w:r w:rsidR="00A252F0" w:rsidRPr="00D262FB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број 27/18), који ће се примењивати од октобра 2019. године, уведена је обавеза  органа да омогући пријем електронског поднеска преко </w:t>
            </w:r>
            <w:r w:rsidR="00D8529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п</w:t>
            </w:r>
            <w:r w:rsidR="00A252F0" w:rsidRPr="00D262FB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ортала еУправа, другог електронског јединственог управног</w:t>
            </w:r>
            <w:r w:rsidR="00A252F0" w:rsidRPr="00A252F0">
              <w:rPr>
                <w:rFonts w:ascii="Times New Roman" w:hAnsi="Times New Roman"/>
                <w:sz w:val="22"/>
                <w:lang w:val="sr-Cyrl-RS" w:eastAsia="en-GB"/>
              </w:rPr>
              <w:t xml:space="preserve"> места или другим путем, у складу са законом којим се уређује електронски документ и услуге од поверења у електронском пословању. Члан 40</w:t>
            </w:r>
            <w:r w:rsidR="00D85299">
              <w:rPr>
                <w:rFonts w:ascii="Times New Roman" w:hAnsi="Times New Roman"/>
                <w:sz w:val="22"/>
                <w:lang w:val="sr-Cyrl-RS" w:eastAsia="en-GB"/>
              </w:rPr>
              <w:t>.</w:t>
            </w:r>
            <w:r w:rsidR="00A252F0" w:rsidRPr="00A252F0">
              <w:rPr>
                <w:rFonts w:ascii="Times New Roman" w:hAnsi="Times New Roman"/>
                <w:sz w:val="22"/>
                <w:lang w:val="sr-Cyrl-RS" w:eastAsia="en-GB"/>
              </w:rPr>
              <w:t xml:space="preserve"> Закона о електронској управи обавезује орган да уверење, одлуку, решење, закључак, други електронски документ и/или податак из оквира своје надлежности достави кориснику електронским путем, а у папирном облику искључиво на захтев корисника.</w:t>
            </w:r>
            <w:r w:rsidR="00A252F0" w:rsidRPr="00A252F0">
              <w:rPr>
                <w:rFonts w:ascii="Times New Roman" w:hAnsi="Times New Roman"/>
                <w:sz w:val="22"/>
                <w:lang w:val="en-GB" w:eastAsia="en-GB"/>
              </w:rPr>
              <w:t xml:space="preserve"> </w:t>
            </w:r>
          </w:p>
          <w:p w14:paraId="00D481B3" w14:textId="77777777" w:rsidR="00A252F0" w:rsidRPr="00A252F0" w:rsidRDefault="00A252F0" w:rsidP="00B71611">
            <w:pPr>
              <w:shd w:val="clear" w:color="auto" w:fill="FFFFFF"/>
              <w:rPr>
                <w:rFonts w:ascii="Times New Roman" w:hAnsi="Times New Roman"/>
                <w:sz w:val="22"/>
                <w:lang w:val="en-GB" w:eastAsia="en-GB"/>
              </w:rPr>
            </w:pPr>
          </w:p>
          <w:p w14:paraId="73805005" w14:textId="77777777" w:rsidR="00A252F0" w:rsidRPr="00A252F0" w:rsidRDefault="00A252F0" w:rsidP="00B71611">
            <w:pPr>
              <w:shd w:val="clear" w:color="auto" w:fill="FFFFFF"/>
              <w:rPr>
                <w:rFonts w:ascii="Times New Roman" w:hAnsi="Times New Roman"/>
                <w:sz w:val="22"/>
                <w:lang w:val="sr-Cyrl-RS" w:eastAsia="en-GB"/>
              </w:rPr>
            </w:pPr>
            <w:r w:rsidRPr="00A252F0">
              <w:rPr>
                <w:rFonts w:ascii="Times New Roman" w:hAnsi="Times New Roman"/>
                <w:sz w:val="22"/>
                <w:lang w:val="sr-Cyrl-RS" w:eastAsia="en-GB"/>
              </w:rPr>
              <w:t xml:space="preserve">У циљу увођења савремених начина административног поступања, ефикаснијег и </w:t>
            </w:r>
            <w:r w:rsidRPr="00A252F0">
              <w:rPr>
                <w:rFonts w:ascii="Times New Roman" w:hAnsi="Times New Roman"/>
                <w:sz w:val="22"/>
                <w:lang w:val="sr-Latn-RS" w:eastAsia="en-GB"/>
              </w:rPr>
              <w:t>j</w:t>
            </w:r>
            <w:r w:rsidRPr="00A252F0">
              <w:rPr>
                <w:rFonts w:ascii="Times New Roman" w:hAnsi="Times New Roman"/>
                <w:sz w:val="22"/>
                <w:lang w:val="sr-Cyrl-RS" w:eastAsia="en-GB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4DD91553" w14:textId="3405EBF3" w:rsidR="00CB5267" w:rsidRPr="00A252F0" w:rsidRDefault="00CB5267" w:rsidP="00CB5267">
            <w:pPr>
              <w:shd w:val="clear" w:color="auto" w:fill="FFFFFF"/>
              <w:rPr>
                <w:rFonts w:ascii="Times New Roman" w:hAnsi="Times New Roman"/>
                <w:sz w:val="22"/>
                <w:lang w:val="sr-Cyrl-RS" w:eastAsia="en-GB"/>
              </w:rPr>
            </w:pPr>
          </w:p>
          <w:p w14:paraId="11D46A21" w14:textId="29A5D1BA" w:rsidR="00A252F0" w:rsidRDefault="00A252F0" w:rsidP="00B71611">
            <w:pPr>
              <w:rPr>
                <w:rFonts w:ascii="Times New Roman" w:hAnsi="Times New Roman"/>
                <w:b/>
                <w:i/>
                <w:sz w:val="22"/>
                <w:lang w:val="ru-RU" w:eastAsia="en-GB"/>
              </w:rPr>
            </w:pPr>
            <w:r w:rsidRPr="006A4CEE">
              <w:rPr>
                <w:rFonts w:ascii="Times New Roman" w:hAnsi="Times New Roman"/>
                <w:b/>
                <w:i/>
                <w:sz w:val="22"/>
                <w:lang w:val="ru-RU" w:eastAsia="en-GB"/>
              </w:rPr>
              <w:t xml:space="preserve">За примену ове препоруке, није </w:t>
            </w:r>
            <w:r w:rsidRPr="006A4CEE">
              <w:rPr>
                <w:rFonts w:ascii="Times New Roman" w:hAnsi="Times New Roman"/>
                <w:b/>
                <w:i/>
                <w:color w:val="000000"/>
                <w:sz w:val="22"/>
                <w:lang w:val="sr-Cyrl-RS" w:eastAsia="en-GB"/>
              </w:rPr>
              <w:t xml:space="preserve">потребна </w:t>
            </w:r>
            <w:r w:rsidRPr="006A4CEE">
              <w:rPr>
                <w:rFonts w:ascii="Times New Roman" w:hAnsi="Times New Roman"/>
                <w:b/>
                <w:i/>
                <w:sz w:val="22"/>
                <w:lang w:val="ru-RU" w:eastAsia="en-GB"/>
              </w:rPr>
              <w:t>измена прописа.</w:t>
            </w:r>
          </w:p>
          <w:p w14:paraId="596B903B" w14:textId="77777777" w:rsidR="00CB5267" w:rsidRDefault="00CB5267" w:rsidP="00B71611">
            <w:pPr>
              <w:rPr>
                <w:rFonts w:ascii="Times New Roman" w:hAnsi="Times New Roman"/>
                <w:b/>
                <w:i/>
                <w:sz w:val="22"/>
                <w:lang w:val="ru-RU" w:eastAsia="en-GB"/>
              </w:rPr>
            </w:pPr>
          </w:p>
          <w:p w14:paraId="3EAB4AF8" w14:textId="005B5964" w:rsidR="00CB5267" w:rsidRPr="00727AF1" w:rsidRDefault="00CB5267" w:rsidP="00CF75FF">
            <w:pPr>
              <w:jc w:val="left"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</w:tc>
      </w:tr>
      <w:tr w:rsidR="00EC7645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1955862" w:rsidR="00EC7645" w:rsidRPr="00DB19B9" w:rsidRDefault="00FA4C96" w:rsidP="00FA4C96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lang w:val="sr-Cyrl-RS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4. </w:t>
            </w:r>
            <w:r w:rsidR="00EC7645" w:rsidRPr="00DB19B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EC7645" w:rsidRPr="00DB19B9" w14:paraId="077D3505" w14:textId="77777777" w:rsidTr="00CF75FF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49FC908A" w14:textId="77777777" w:rsidR="00B1323C" w:rsidRDefault="00B1323C" w:rsidP="00CF75FF">
            <w:pPr>
              <w:contextualSpacing/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</w:pPr>
          </w:p>
          <w:p w14:paraId="5C7FF23A" w14:textId="337C7E0D" w:rsidR="00EC7645" w:rsidRDefault="00CF75FF" w:rsidP="00CF75FF">
            <w:pPr>
              <w:contextualSpacing/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</w:pPr>
            <w:r w:rsidRPr="00471247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За примену препорука није потребна измена прописа.</w:t>
            </w:r>
          </w:p>
          <w:p w14:paraId="39763933" w14:textId="420F3563" w:rsidR="00B1323C" w:rsidRPr="006A4CEE" w:rsidRDefault="00B1323C" w:rsidP="00CF75FF">
            <w:pPr>
              <w:contextualSpacing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</w:tc>
      </w:tr>
      <w:tr w:rsidR="00EC7645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0CFE6F86" w:rsidR="00EC7645" w:rsidRPr="00DB19B9" w:rsidRDefault="00FA4C96" w:rsidP="00FA4C96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="00EC7645"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6A4CEE" w:rsidRPr="00DB19B9" w14:paraId="3C4DDA6A" w14:textId="77777777" w:rsidTr="00CF75FF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6D5AC4E3" w14:textId="77777777" w:rsidR="00B1323C" w:rsidRDefault="00B1323C" w:rsidP="00823178">
            <w:pPr>
              <w:jc w:val="left"/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</w:pPr>
          </w:p>
          <w:p w14:paraId="0D8EEF1E" w14:textId="77777777" w:rsidR="00823178" w:rsidRDefault="00CF75FF" w:rsidP="00823178">
            <w:pPr>
              <w:jc w:val="left"/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</w:pPr>
            <w:r w:rsidRPr="00471247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За примену препорука није потребна измена прописа.</w:t>
            </w:r>
          </w:p>
          <w:p w14:paraId="1506ADFF" w14:textId="4E402316" w:rsidR="00B1323C" w:rsidRPr="00DB19B9" w:rsidRDefault="00B1323C" w:rsidP="00823178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EC7645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2DFAC4C0" w:rsidR="00EC7645" w:rsidRPr="00DB19B9" w:rsidRDefault="00FA4C96" w:rsidP="00FA4C96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="00EC7645"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C7645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56117C1" w14:textId="77777777" w:rsidR="00EC7645" w:rsidRDefault="00EC7645" w:rsidP="00EC7645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07178E50" w14:textId="6C167A52" w:rsidR="00EC7645" w:rsidRDefault="00EC5618" w:rsidP="00EC5618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EC5618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219.703,77 РСД. Усвајање и примена препорука ће донети привредним субјектима годишње директне уштеде од 70.723,49 РСД или 581,50 ЕУР. Ове уштеде износе 32,19%укупних директних трошкова привредних субјеката у поступку.</w:t>
            </w:r>
          </w:p>
          <w:p w14:paraId="355F9879" w14:textId="3933183A" w:rsidR="00EC5618" w:rsidRDefault="00EC5618" w:rsidP="00EC5618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0455B1BC" w14:textId="192AD7AA" w:rsidR="006A4CEE" w:rsidRDefault="00EC5618" w:rsidP="00EC5618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EC5618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Препорук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а</w:t>
            </w:r>
            <w:r w:rsidRPr="00EC5618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ће допринети поједностављењу поступка за привредне субјекте. Препорук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о</w:t>
            </w:r>
            <w:r w:rsidRPr="00EC5618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м се такође утиче на побољшање пословног амбијента</w:t>
            </w:r>
          </w:p>
          <w:p w14:paraId="331CCBA4" w14:textId="09E41B00" w:rsidR="00EC7645" w:rsidRPr="00DB19B9" w:rsidRDefault="00EC7645" w:rsidP="00EC7645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6300D" w14:textId="77777777" w:rsidR="005765E0" w:rsidRDefault="005765E0" w:rsidP="002A202F">
      <w:r>
        <w:separator/>
      </w:r>
    </w:p>
  </w:endnote>
  <w:endnote w:type="continuationSeparator" w:id="0">
    <w:p w14:paraId="17F248CE" w14:textId="77777777" w:rsidR="005765E0" w:rsidRDefault="005765E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46058EB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24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9212F" w14:textId="77777777" w:rsidR="005765E0" w:rsidRDefault="005765E0" w:rsidP="002A202F">
      <w:r>
        <w:separator/>
      </w:r>
    </w:p>
  </w:footnote>
  <w:footnote w:type="continuationSeparator" w:id="0">
    <w:p w14:paraId="75149CC7" w14:textId="77777777" w:rsidR="005765E0" w:rsidRDefault="005765E0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79C7"/>
    <w:multiLevelType w:val="hybridMultilevel"/>
    <w:tmpl w:val="2B548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A699D"/>
    <w:multiLevelType w:val="hybridMultilevel"/>
    <w:tmpl w:val="75D02AC8"/>
    <w:lvl w:ilvl="0" w:tplc="748C8C8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46F53"/>
    <w:multiLevelType w:val="hybridMultilevel"/>
    <w:tmpl w:val="09D6D608"/>
    <w:lvl w:ilvl="0" w:tplc="04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B1C7C"/>
    <w:multiLevelType w:val="hybridMultilevel"/>
    <w:tmpl w:val="BD8656A0"/>
    <w:lvl w:ilvl="0" w:tplc="9B9A0FE8">
      <w:start w:val="1"/>
      <w:numFmt w:val="bullet"/>
      <w:lvlText w:val=""/>
      <w:lvlJc w:val="left"/>
      <w:pPr>
        <w:ind w:left="2487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C13B21"/>
    <w:multiLevelType w:val="hybridMultilevel"/>
    <w:tmpl w:val="E996C174"/>
    <w:lvl w:ilvl="0" w:tplc="1BC2581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5004DE"/>
    <w:multiLevelType w:val="hybridMultilevel"/>
    <w:tmpl w:val="DAD6E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9018A"/>
    <w:multiLevelType w:val="hybridMultilevel"/>
    <w:tmpl w:val="92B0D16A"/>
    <w:lvl w:ilvl="0" w:tplc="748C8C80"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4E4A3A14"/>
    <w:multiLevelType w:val="multilevel"/>
    <w:tmpl w:val="E85CD1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8B48A4"/>
    <w:multiLevelType w:val="hybridMultilevel"/>
    <w:tmpl w:val="B3A678F0"/>
    <w:lvl w:ilvl="0" w:tplc="155254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DB540E"/>
    <w:multiLevelType w:val="multilevel"/>
    <w:tmpl w:val="E85CD1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712E36"/>
    <w:multiLevelType w:val="hybridMultilevel"/>
    <w:tmpl w:val="F9282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CC4E8D"/>
    <w:multiLevelType w:val="hybridMultilevel"/>
    <w:tmpl w:val="98A2E55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3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0"/>
  </w:num>
  <w:num w:numId="4">
    <w:abstractNumId w:val="7"/>
  </w:num>
  <w:num w:numId="5">
    <w:abstractNumId w:val="4"/>
  </w:num>
  <w:num w:numId="6">
    <w:abstractNumId w:val="18"/>
  </w:num>
  <w:num w:numId="7">
    <w:abstractNumId w:val="32"/>
  </w:num>
  <w:num w:numId="8">
    <w:abstractNumId w:val="15"/>
  </w:num>
  <w:num w:numId="9">
    <w:abstractNumId w:val="29"/>
  </w:num>
  <w:num w:numId="10">
    <w:abstractNumId w:val="27"/>
  </w:num>
  <w:num w:numId="11">
    <w:abstractNumId w:val="26"/>
  </w:num>
  <w:num w:numId="12">
    <w:abstractNumId w:val="25"/>
  </w:num>
  <w:num w:numId="13">
    <w:abstractNumId w:val="21"/>
  </w:num>
  <w:num w:numId="14">
    <w:abstractNumId w:val="28"/>
  </w:num>
  <w:num w:numId="15">
    <w:abstractNumId w:val="23"/>
  </w:num>
  <w:num w:numId="16">
    <w:abstractNumId w:val="16"/>
  </w:num>
  <w:num w:numId="17">
    <w:abstractNumId w:val="13"/>
  </w:num>
  <w:num w:numId="18">
    <w:abstractNumId w:val="30"/>
  </w:num>
  <w:num w:numId="19">
    <w:abstractNumId w:val="9"/>
  </w:num>
  <w:num w:numId="20">
    <w:abstractNumId w:val="33"/>
  </w:num>
  <w:num w:numId="21">
    <w:abstractNumId w:val="10"/>
  </w:num>
  <w:num w:numId="22">
    <w:abstractNumId w:val="6"/>
  </w:num>
  <w:num w:numId="23">
    <w:abstractNumId w:val="22"/>
  </w:num>
  <w:num w:numId="24">
    <w:abstractNumId w:val="1"/>
  </w:num>
  <w:num w:numId="25">
    <w:abstractNumId w:val="19"/>
  </w:num>
  <w:num w:numId="26">
    <w:abstractNumId w:val="5"/>
  </w:num>
  <w:num w:numId="27">
    <w:abstractNumId w:val="12"/>
  </w:num>
  <w:num w:numId="28">
    <w:abstractNumId w:val="0"/>
  </w:num>
  <w:num w:numId="29">
    <w:abstractNumId w:val="2"/>
  </w:num>
  <w:num w:numId="30">
    <w:abstractNumId w:val="8"/>
  </w:num>
  <w:num w:numId="31">
    <w:abstractNumId w:val="14"/>
  </w:num>
  <w:num w:numId="32">
    <w:abstractNumId w:val="24"/>
  </w:num>
  <w:num w:numId="33">
    <w:abstractNumId w:val="3"/>
  </w:num>
  <w:num w:numId="34">
    <w:abstractNumId w:val="17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0612"/>
    <w:rsid w:val="00023EF9"/>
    <w:rsid w:val="00026C2F"/>
    <w:rsid w:val="00027945"/>
    <w:rsid w:val="00036812"/>
    <w:rsid w:val="000410C7"/>
    <w:rsid w:val="00044F35"/>
    <w:rsid w:val="00044F63"/>
    <w:rsid w:val="00050616"/>
    <w:rsid w:val="000561B9"/>
    <w:rsid w:val="00061070"/>
    <w:rsid w:val="00083993"/>
    <w:rsid w:val="000858A3"/>
    <w:rsid w:val="00092B84"/>
    <w:rsid w:val="0009542A"/>
    <w:rsid w:val="000A53F3"/>
    <w:rsid w:val="000A5CDC"/>
    <w:rsid w:val="000B54D7"/>
    <w:rsid w:val="000D3CD5"/>
    <w:rsid w:val="000D5029"/>
    <w:rsid w:val="000E2036"/>
    <w:rsid w:val="000F5E72"/>
    <w:rsid w:val="001156BA"/>
    <w:rsid w:val="0015182D"/>
    <w:rsid w:val="0016166A"/>
    <w:rsid w:val="00161847"/>
    <w:rsid w:val="00165466"/>
    <w:rsid w:val="00170CA7"/>
    <w:rsid w:val="001711C5"/>
    <w:rsid w:val="00171CCC"/>
    <w:rsid w:val="00193280"/>
    <w:rsid w:val="001A023F"/>
    <w:rsid w:val="001A02A5"/>
    <w:rsid w:val="001A3FAC"/>
    <w:rsid w:val="001A6472"/>
    <w:rsid w:val="001B06E8"/>
    <w:rsid w:val="001C5538"/>
    <w:rsid w:val="001D0EDE"/>
    <w:rsid w:val="001D20E2"/>
    <w:rsid w:val="001E38DE"/>
    <w:rsid w:val="001F7B31"/>
    <w:rsid w:val="0020601F"/>
    <w:rsid w:val="00212DA5"/>
    <w:rsid w:val="0021347C"/>
    <w:rsid w:val="00223BB1"/>
    <w:rsid w:val="002323AC"/>
    <w:rsid w:val="002409D6"/>
    <w:rsid w:val="00250265"/>
    <w:rsid w:val="00261404"/>
    <w:rsid w:val="002673B0"/>
    <w:rsid w:val="00275E2A"/>
    <w:rsid w:val="00280C34"/>
    <w:rsid w:val="00296938"/>
    <w:rsid w:val="002A202F"/>
    <w:rsid w:val="002B19B4"/>
    <w:rsid w:val="002F1BEC"/>
    <w:rsid w:val="002F4757"/>
    <w:rsid w:val="0031746D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D7E96"/>
    <w:rsid w:val="003E2EB1"/>
    <w:rsid w:val="003E3C16"/>
    <w:rsid w:val="00407D96"/>
    <w:rsid w:val="00414245"/>
    <w:rsid w:val="00415FF7"/>
    <w:rsid w:val="00432495"/>
    <w:rsid w:val="00444DA7"/>
    <w:rsid w:val="00457882"/>
    <w:rsid w:val="00463CC7"/>
    <w:rsid w:val="004809C4"/>
    <w:rsid w:val="00483DBF"/>
    <w:rsid w:val="0048433C"/>
    <w:rsid w:val="004847B1"/>
    <w:rsid w:val="0049545B"/>
    <w:rsid w:val="004C42E7"/>
    <w:rsid w:val="004D3BD0"/>
    <w:rsid w:val="004D45B1"/>
    <w:rsid w:val="004D68A7"/>
    <w:rsid w:val="004E29D1"/>
    <w:rsid w:val="004F3A00"/>
    <w:rsid w:val="00500566"/>
    <w:rsid w:val="005073A3"/>
    <w:rsid w:val="00516E87"/>
    <w:rsid w:val="00523608"/>
    <w:rsid w:val="00525C0A"/>
    <w:rsid w:val="00535608"/>
    <w:rsid w:val="0053581C"/>
    <w:rsid w:val="00556688"/>
    <w:rsid w:val="0056162B"/>
    <w:rsid w:val="0056707B"/>
    <w:rsid w:val="005765E0"/>
    <w:rsid w:val="00581A9D"/>
    <w:rsid w:val="005A2503"/>
    <w:rsid w:val="005A42A9"/>
    <w:rsid w:val="005B4F04"/>
    <w:rsid w:val="005B7CB9"/>
    <w:rsid w:val="005D0023"/>
    <w:rsid w:val="005E21C4"/>
    <w:rsid w:val="005F4D59"/>
    <w:rsid w:val="0060001C"/>
    <w:rsid w:val="00600D31"/>
    <w:rsid w:val="00601E19"/>
    <w:rsid w:val="0060786A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A0BB4"/>
    <w:rsid w:val="006A4CEE"/>
    <w:rsid w:val="006C06F2"/>
    <w:rsid w:val="006C5349"/>
    <w:rsid w:val="006C5F2A"/>
    <w:rsid w:val="006C662C"/>
    <w:rsid w:val="006F4A5C"/>
    <w:rsid w:val="00715F5C"/>
    <w:rsid w:val="007278C1"/>
    <w:rsid w:val="00727AF1"/>
    <w:rsid w:val="00733493"/>
    <w:rsid w:val="00737F1D"/>
    <w:rsid w:val="00772EDC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04351"/>
    <w:rsid w:val="008166C9"/>
    <w:rsid w:val="00823178"/>
    <w:rsid w:val="00824E43"/>
    <w:rsid w:val="00833D8C"/>
    <w:rsid w:val="008341CA"/>
    <w:rsid w:val="00834C9A"/>
    <w:rsid w:val="00842A1E"/>
    <w:rsid w:val="0084708C"/>
    <w:rsid w:val="00850AD5"/>
    <w:rsid w:val="00852739"/>
    <w:rsid w:val="008629CC"/>
    <w:rsid w:val="00865EBB"/>
    <w:rsid w:val="00881169"/>
    <w:rsid w:val="00886C36"/>
    <w:rsid w:val="00890E99"/>
    <w:rsid w:val="008A6AC8"/>
    <w:rsid w:val="008C23EF"/>
    <w:rsid w:val="008C5591"/>
    <w:rsid w:val="008D04A6"/>
    <w:rsid w:val="008D0B96"/>
    <w:rsid w:val="008D4C1A"/>
    <w:rsid w:val="008F0867"/>
    <w:rsid w:val="008F172F"/>
    <w:rsid w:val="008F2044"/>
    <w:rsid w:val="008F2BE1"/>
    <w:rsid w:val="008F4DD1"/>
    <w:rsid w:val="009056DB"/>
    <w:rsid w:val="00947592"/>
    <w:rsid w:val="00950280"/>
    <w:rsid w:val="00991A18"/>
    <w:rsid w:val="00994A16"/>
    <w:rsid w:val="009A2C9C"/>
    <w:rsid w:val="009A30D3"/>
    <w:rsid w:val="009B4E3B"/>
    <w:rsid w:val="009D03A7"/>
    <w:rsid w:val="009E0479"/>
    <w:rsid w:val="009F2F44"/>
    <w:rsid w:val="00A0102E"/>
    <w:rsid w:val="00A12960"/>
    <w:rsid w:val="00A1570D"/>
    <w:rsid w:val="00A1611C"/>
    <w:rsid w:val="00A22386"/>
    <w:rsid w:val="00A252F0"/>
    <w:rsid w:val="00A43262"/>
    <w:rsid w:val="00A43CA1"/>
    <w:rsid w:val="00A56B75"/>
    <w:rsid w:val="00A71C04"/>
    <w:rsid w:val="00A7335D"/>
    <w:rsid w:val="00A83F9C"/>
    <w:rsid w:val="00A97009"/>
    <w:rsid w:val="00AA0017"/>
    <w:rsid w:val="00AA4BC5"/>
    <w:rsid w:val="00AB09B3"/>
    <w:rsid w:val="00AC02D1"/>
    <w:rsid w:val="00AC3E2F"/>
    <w:rsid w:val="00AD5ED7"/>
    <w:rsid w:val="00B06019"/>
    <w:rsid w:val="00B07409"/>
    <w:rsid w:val="00B07421"/>
    <w:rsid w:val="00B1006E"/>
    <w:rsid w:val="00B1323C"/>
    <w:rsid w:val="00B178FB"/>
    <w:rsid w:val="00B32806"/>
    <w:rsid w:val="00B5252A"/>
    <w:rsid w:val="00B6050A"/>
    <w:rsid w:val="00B63DB1"/>
    <w:rsid w:val="00B67138"/>
    <w:rsid w:val="00B6715C"/>
    <w:rsid w:val="00B71611"/>
    <w:rsid w:val="00B72749"/>
    <w:rsid w:val="00B81CFE"/>
    <w:rsid w:val="00B903AE"/>
    <w:rsid w:val="00B9157F"/>
    <w:rsid w:val="00B95225"/>
    <w:rsid w:val="00BA55D3"/>
    <w:rsid w:val="00BA6759"/>
    <w:rsid w:val="00BA7204"/>
    <w:rsid w:val="00BB2C8C"/>
    <w:rsid w:val="00BC3D26"/>
    <w:rsid w:val="00BC6826"/>
    <w:rsid w:val="00BE1AE5"/>
    <w:rsid w:val="00BF78F8"/>
    <w:rsid w:val="00BF7C30"/>
    <w:rsid w:val="00C0295C"/>
    <w:rsid w:val="00C03C06"/>
    <w:rsid w:val="00C121EC"/>
    <w:rsid w:val="00C12C65"/>
    <w:rsid w:val="00C25733"/>
    <w:rsid w:val="00C445E2"/>
    <w:rsid w:val="00C61AB8"/>
    <w:rsid w:val="00C70F1B"/>
    <w:rsid w:val="00C70F9E"/>
    <w:rsid w:val="00C7129D"/>
    <w:rsid w:val="00C748D1"/>
    <w:rsid w:val="00C91014"/>
    <w:rsid w:val="00CA1CE9"/>
    <w:rsid w:val="00CB1A4E"/>
    <w:rsid w:val="00CB5267"/>
    <w:rsid w:val="00CC29F6"/>
    <w:rsid w:val="00CD2287"/>
    <w:rsid w:val="00CD5BBB"/>
    <w:rsid w:val="00CE0685"/>
    <w:rsid w:val="00CF0E88"/>
    <w:rsid w:val="00CF75FF"/>
    <w:rsid w:val="00D262FB"/>
    <w:rsid w:val="00D37EA5"/>
    <w:rsid w:val="00D73628"/>
    <w:rsid w:val="00D73918"/>
    <w:rsid w:val="00D85299"/>
    <w:rsid w:val="00D967D7"/>
    <w:rsid w:val="00DA125D"/>
    <w:rsid w:val="00DB19B9"/>
    <w:rsid w:val="00DC4BC2"/>
    <w:rsid w:val="00DC65AE"/>
    <w:rsid w:val="00DE057D"/>
    <w:rsid w:val="00E0020F"/>
    <w:rsid w:val="00E118C7"/>
    <w:rsid w:val="00E1427B"/>
    <w:rsid w:val="00E14E0D"/>
    <w:rsid w:val="00E2143C"/>
    <w:rsid w:val="00E22B8B"/>
    <w:rsid w:val="00E317D1"/>
    <w:rsid w:val="00E335D4"/>
    <w:rsid w:val="00E40DF0"/>
    <w:rsid w:val="00E4267B"/>
    <w:rsid w:val="00E47DAC"/>
    <w:rsid w:val="00E51CBB"/>
    <w:rsid w:val="00E63C8A"/>
    <w:rsid w:val="00E70BF6"/>
    <w:rsid w:val="00E80C05"/>
    <w:rsid w:val="00E82D27"/>
    <w:rsid w:val="00E878B6"/>
    <w:rsid w:val="00E92439"/>
    <w:rsid w:val="00EA658D"/>
    <w:rsid w:val="00EC5618"/>
    <w:rsid w:val="00EC7645"/>
    <w:rsid w:val="00ED5F58"/>
    <w:rsid w:val="00EF7F86"/>
    <w:rsid w:val="00F11C98"/>
    <w:rsid w:val="00F12E47"/>
    <w:rsid w:val="00F223B2"/>
    <w:rsid w:val="00F4759F"/>
    <w:rsid w:val="00F53241"/>
    <w:rsid w:val="00F67790"/>
    <w:rsid w:val="00F95611"/>
    <w:rsid w:val="00FA4C96"/>
    <w:rsid w:val="00FB1A1B"/>
    <w:rsid w:val="00FB645B"/>
    <w:rsid w:val="00FC0711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4BE82D43-C351-4A80-9CE1-FE8382217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Heading21">
    <w:name w:val="Heading 21"/>
    <w:basedOn w:val="Normal"/>
    <w:next w:val="Normal"/>
    <w:uiPriority w:val="9"/>
    <w:semiHidden/>
    <w:unhideWhenUsed/>
    <w:qFormat/>
    <w:rsid w:val="00A252F0"/>
    <w:pPr>
      <w:keepNext/>
      <w:keepLines/>
      <w:spacing w:before="40"/>
      <w:jc w:val="left"/>
      <w:outlineLvl w:val="1"/>
    </w:pPr>
    <w:rPr>
      <w:rFonts w:ascii="Calibri Light" w:eastAsia="Times New Roman" w:hAnsi="Calibri Light"/>
      <w:color w:val="2F5496"/>
      <w:sz w:val="26"/>
      <w:szCs w:val="2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A9E5E-9F17-40DA-BB46-7FC5AE32D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16</cp:revision>
  <cp:lastPrinted>2018-09-05T12:48:00Z</cp:lastPrinted>
  <dcterms:created xsi:type="dcterms:W3CDTF">2020-01-16T11:29:00Z</dcterms:created>
  <dcterms:modified xsi:type="dcterms:W3CDTF">2020-05-18T08:42:00Z</dcterms:modified>
</cp:coreProperties>
</file>