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1E5AF0" w14:textId="3DA345F1" w:rsidR="000E2036" w:rsidRPr="005D2575" w:rsidRDefault="00C57E2A" w:rsidP="000E2036">
      <w:pPr>
        <w:pStyle w:val="NormalWeb"/>
        <w:spacing w:before="0" w:beforeAutospacing="0" w:after="0" w:afterAutospacing="0" w:line="336" w:lineRule="atLeast"/>
        <w:jc w:val="center"/>
        <w:rPr>
          <w:b/>
          <w:noProof/>
          <w:lang w:val="sr-Cyrl-RS"/>
        </w:rPr>
      </w:pPr>
      <w:r w:rsidRPr="005D2575">
        <w:rPr>
          <w:b/>
          <w:noProof/>
          <w:lang w:val="sr-Cyrl-RS"/>
        </w:rPr>
        <w:t>ПОЈЕДНОСТАВЉЕЊЕ ПОСТУКА ОДРЕЂИВАЊА БРОДУ ИМЕНА, ОЗНАКЕ И ЕВРОПСКОГ ИДЕНТИФИКАЦИОНОГ БРОЈА (ENI)</w:t>
      </w:r>
    </w:p>
    <w:p w14:paraId="299395FC" w14:textId="77777777" w:rsidR="00B1006E" w:rsidRPr="005D2575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noProof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5D2575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5D2575" w:rsidRDefault="000E2036" w:rsidP="00850AD5">
            <w:pPr>
              <w:jc w:val="left"/>
              <w:rPr>
                <w:rFonts w:ascii="Times New Roman" w:hAnsi="Times New Roman"/>
                <w:b/>
                <w:noProof/>
                <w:sz w:val="22"/>
                <w:szCs w:val="22"/>
                <w:lang w:val="sr-Cyrl-RS"/>
              </w:rPr>
            </w:pPr>
            <w:r w:rsidRPr="005D2575">
              <w:rPr>
                <w:rFonts w:ascii="Times New Roman" w:hAnsi="Times New Roman"/>
                <w:b/>
                <w:noProof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08EBB568" w:rsidR="000E2036" w:rsidRPr="005D2575" w:rsidRDefault="003171F6" w:rsidP="00850AD5">
            <w:pPr>
              <w:pStyle w:val="NormalWeb"/>
              <w:spacing w:before="120" w:beforeAutospacing="0" w:after="120" w:afterAutospacing="0"/>
              <w:rPr>
                <w:b/>
                <w:noProof/>
                <w:sz w:val="22"/>
                <w:szCs w:val="22"/>
                <w:lang w:val="sr-Cyrl-RS"/>
              </w:rPr>
            </w:pPr>
            <w:r w:rsidRPr="005D2575">
              <w:rPr>
                <w:b/>
                <w:noProof/>
                <w:sz w:val="22"/>
                <w:szCs w:val="22"/>
                <w:lang w:val="sr-Cyrl-RS"/>
              </w:rPr>
              <w:t>Одређивање броду имена, ознаке и европског идентификационог броја (ENI)</w:t>
            </w:r>
          </w:p>
        </w:tc>
      </w:tr>
      <w:tr w:rsidR="00850AD5" w:rsidRPr="005D2575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5D2575" w:rsidRDefault="000E2036" w:rsidP="00850AD5">
            <w:pPr>
              <w:pStyle w:val="NormalWeb"/>
              <w:spacing w:before="0" w:beforeAutospacing="0" w:after="0" w:afterAutospacing="0"/>
              <w:rPr>
                <w:b/>
                <w:noProof/>
                <w:sz w:val="22"/>
                <w:szCs w:val="22"/>
                <w:lang w:val="sr-Cyrl-RS"/>
              </w:rPr>
            </w:pPr>
            <w:r w:rsidRPr="005D2575">
              <w:rPr>
                <w:b/>
                <w:noProof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22CFDF93" w:rsidR="000E2036" w:rsidRPr="005D2575" w:rsidRDefault="003171F6" w:rsidP="00850AD5">
            <w:pPr>
              <w:pStyle w:val="NormalWeb"/>
              <w:spacing w:before="120" w:beforeAutospacing="0" w:after="120" w:afterAutospacing="0"/>
              <w:rPr>
                <w:b/>
                <w:noProof/>
                <w:sz w:val="22"/>
                <w:szCs w:val="22"/>
                <w:lang w:val="sr-Cyrl-RS"/>
              </w:rPr>
            </w:pPr>
            <w:r w:rsidRPr="005D2575">
              <w:rPr>
                <w:b/>
                <w:noProof/>
                <w:sz w:val="22"/>
                <w:szCs w:val="22"/>
                <w:lang w:val="sr-Cyrl-RS"/>
              </w:rPr>
              <w:t>05.00.0023</w:t>
            </w:r>
          </w:p>
        </w:tc>
      </w:tr>
      <w:tr w:rsidR="00850AD5" w:rsidRPr="005D2575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5D2575" w:rsidRDefault="00275E2A" w:rsidP="00850AD5">
            <w:pPr>
              <w:pStyle w:val="NormalWeb"/>
              <w:spacing w:before="0" w:beforeAutospacing="0" w:after="0" w:afterAutospacing="0"/>
              <w:rPr>
                <w:b/>
                <w:noProof/>
                <w:sz w:val="22"/>
                <w:szCs w:val="22"/>
                <w:lang w:val="sr-Cyrl-RS"/>
              </w:rPr>
            </w:pPr>
            <w:r w:rsidRPr="005D2575">
              <w:rPr>
                <w:b/>
                <w:noProof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5D2575" w:rsidRDefault="00275E2A" w:rsidP="00850AD5">
            <w:pPr>
              <w:pStyle w:val="NormalWeb"/>
              <w:spacing w:before="0" w:beforeAutospacing="0" w:after="0" w:afterAutospacing="0"/>
              <w:rPr>
                <w:b/>
                <w:noProof/>
                <w:sz w:val="22"/>
                <w:szCs w:val="22"/>
                <w:lang w:val="sr-Cyrl-RS"/>
              </w:rPr>
            </w:pPr>
            <w:r w:rsidRPr="005D2575">
              <w:rPr>
                <w:b/>
                <w:noProof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3DCF9D73" w:rsidR="00092B84" w:rsidRPr="005D2575" w:rsidRDefault="003171F6" w:rsidP="00850AD5">
            <w:pPr>
              <w:pStyle w:val="NormalWeb"/>
              <w:spacing w:before="120" w:beforeAutospacing="0" w:after="120" w:afterAutospacing="0"/>
              <w:rPr>
                <w:noProof/>
                <w:sz w:val="22"/>
                <w:szCs w:val="22"/>
                <w:lang w:val="sr-Cyrl-RS"/>
              </w:rPr>
            </w:pPr>
            <w:r w:rsidRPr="005D2575">
              <w:rPr>
                <w:noProof/>
                <w:sz w:val="22"/>
                <w:szCs w:val="22"/>
                <w:lang w:val="sr-Cyrl-RS"/>
              </w:rPr>
              <w:t>Министарство грађевинарства, саобраћаја и инфраструктуре</w:t>
            </w:r>
          </w:p>
        </w:tc>
      </w:tr>
      <w:tr w:rsidR="00850AD5" w:rsidRPr="005D2575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5D2575" w:rsidRDefault="00275E2A" w:rsidP="00850AD5">
            <w:pPr>
              <w:pStyle w:val="NormalWeb"/>
              <w:spacing w:before="0" w:beforeAutospacing="0" w:after="0" w:afterAutospacing="0"/>
              <w:rPr>
                <w:b/>
                <w:noProof/>
                <w:sz w:val="22"/>
                <w:szCs w:val="22"/>
                <w:lang w:val="sr-Cyrl-RS"/>
              </w:rPr>
            </w:pPr>
            <w:r w:rsidRPr="005D2575">
              <w:rPr>
                <w:b/>
                <w:noProof/>
                <w:sz w:val="22"/>
                <w:szCs w:val="22"/>
                <w:lang w:val="sr-Cyrl-RS"/>
              </w:rPr>
              <w:t>Правни о</w:t>
            </w:r>
            <w:r w:rsidR="00B903AE" w:rsidRPr="005D2575">
              <w:rPr>
                <w:b/>
                <w:noProof/>
                <w:sz w:val="22"/>
                <w:szCs w:val="22"/>
                <w:lang w:val="sr-Cyrl-RS"/>
              </w:rPr>
              <w:t>квир</w:t>
            </w:r>
            <w:r w:rsidR="00DC4BC2" w:rsidRPr="005D2575">
              <w:rPr>
                <w:b/>
                <w:noProof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3ACD5F6C" w14:textId="3B37D5E3" w:rsidR="006279E1" w:rsidRPr="005D2575" w:rsidRDefault="0053336C" w:rsidP="005D2575">
            <w:pPr>
              <w:pStyle w:val="ListParagraph"/>
              <w:numPr>
                <w:ilvl w:val="0"/>
                <w:numId w:val="30"/>
              </w:numPr>
              <w:spacing w:before="120" w:after="120"/>
              <w:rPr>
                <w:rFonts w:ascii="Times New Roman" w:hAnsi="Times New Roman"/>
                <w:noProof/>
                <w:sz w:val="22"/>
                <w:lang w:val="sr-Cyrl-RS"/>
              </w:rPr>
            </w:pPr>
            <w:r w:rsidRPr="005D2575">
              <w:rPr>
                <w:rFonts w:ascii="Times New Roman" w:hAnsi="Times New Roman"/>
                <w:bCs/>
                <w:noProof/>
                <w:sz w:val="22"/>
                <w:lang w:val="sr-Cyrl-RS"/>
              </w:rPr>
              <w:t xml:space="preserve">Закон о државној припадности и упису пловила </w:t>
            </w:r>
            <w:r w:rsidR="00686EFE" w:rsidRPr="005D2575">
              <w:rPr>
                <w:rFonts w:ascii="Times New Roman" w:hAnsi="Times New Roman"/>
                <w:bCs/>
                <w:noProof/>
                <w:sz w:val="22"/>
                <w:lang w:val="sr-Cyrl-RS"/>
              </w:rPr>
              <w:t xml:space="preserve">(„Службени гласник РС”, </w:t>
            </w:r>
            <w:r w:rsidR="00C57E2A" w:rsidRPr="005D2575">
              <w:rPr>
                <w:rFonts w:ascii="Times New Roman" w:hAnsi="Times New Roman"/>
                <w:noProof/>
                <w:sz w:val="22"/>
                <w:lang w:val="sr-Cyrl-RS"/>
              </w:rPr>
              <w:t xml:space="preserve">бр. </w:t>
            </w:r>
            <w:r w:rsidRPr="005D2575">
              <w:rPr>
                <w:rFonts w:ascii="Times New Roman" w:hAnsi="Times New Roman"/>
                <w:bCs/>
                <w:noProof/>
                <w:sz w:val="22"/>
                <w:lang w:val="sr-Cyrl-RS"/>
              </w:rPr>
              <w:t xml:space="preserve"> 10/13, 18/15</w:t>
            </w:r>
            <w:r w:rsidR="00E54870" w:rsidRPr="005D2575">
              <w:rPr>
                <w:rFonts w:ascii="Times New Roman" w:hAnsi="Times New Roman"/>
                <w:bCs/>
                <w:noProof/>
                <w:sz w:val="22"/>
                <w:lang w:val="sr-Cyrl-RS"/>
              </w:rPr>
              <w:t xml:space="preserve"> и</w:t>
            </w:r>
            <w:r w:rsidRPr="005D2575">
              <w:rPr>
                <w:rFonts w:ascii="Times New Roman" w:hAnsi="Times New Roman"/>
                <w:bCs/>
                <w:noProof/>
                <w:sz w:val="22"/>
                <w:lang w:val="sr-Cyrl-RS"/>
              </w:rPr>
              <w:t xml:space="preserve"> 83/18</w:t>
            </w:r>
            <w:r w:rsidR="00C57E2A" w:rsidRPr="005D2575">
              <w:rPr>
                <w:rFonts w:ascii="Times New Roman" w:hAnsi="Times New Roman"/>
                <w:bCs/>
                <w:noProof/>
                <w:sz w:val="22"/>
                <w:lang w:val="sr-Cyrl-RS"/>
              </w:rPr>
              <w:t>)</w:t>
            </w:r>
            <w:r w:rsidR="00F1173C" w:rsidRPr="005D2575">
              <w:rPr>
                <w:rFonts w:ascii="Times New Roman" w:hAnsi="Times New Roman"/>
                <w:bCs/>
                <w:noProof/>
                <w:sz w:val="22"/>
                <w:lang w:val="sr-Cyrl-RS"/>
              </w:rPr>
              <w:t xml:space="preserve"> </w:t>
            </w:r>
          </w:p>
          <w:p w14:paraId="2CCB5DCC" w14:textId="0C586AE1" w:rsidR="006279E1" w:rsidRPr="005D2575" w:rsidRDefault="006279E1" w:rsidP="005D2575">
            <w:pPr>
              <w:pStyle w:val="ListParagraph"/>
              <w:numPr>
                <w:ilvl w:val="0"/>
                <w:numId w:val="30"/>
              </w:numPr>
              <w:spacing w:before="120" w:after="120"/>
              <w:rPr>
                <w:rFonts w:ascii="Times New Roman" w:hAnsi="Times New Roman"/>
                <w:noProof/>
                <w:lang w:val="sr-Cyrl-RS"/>
              </w:rPr>
            </w:pPr>
            <w:r w:rsidRPr="005D2575">
              <w:rPr>
                <w:rFonts w:ascii="Times New Roman" w:hAnsi="Times New Roman"/>
                <w:noProof/>
                <w:sz w:val="22"/>
                <w:lang w:val="sr-Cyrl-RS"/>
              </w:rPr>
              <w:t>Правилник о условима, поступку издавања и начину одређивања имена, ознака, ENI броја, ММSI броја, позивног знака и регистарских бројева за идентификацију пловила</w:t>
            </w:r>
            <w:r w:rsidRPr="005D2575">
              <w:rPr>
                <w:rFonts w:ascii="Times New Roman" w:hAnsi="Times New Roman"/>
                <w:bCs/>
                <w:noProof/>
                <w:sz w:val="22"/>
                <w:lang w:val="sr-Cyrl-RS"/>
              </w:rPr>
              <w:t xml:space="preserve"> </w:t>
            </w:r>
            <w:r w:rsidR="00686EFE" w:rsidRPr="005D2575">
              <w:rPr>
                <w:rFonts w:ascii="Times New Roman" w:hAnsi="Times New Roman"/>
                <w:bCs/>
                <w:noProof/>
                <w:sz w:val="22"/>
                <w:lang w:val="sr-Cyrl-RS"/>
              </w:rPr>
              <w:t>(„Службени гласник РС”,</w:t>
            </w:r>
            <w:r w:rsidRPr="005D2575">
              <w:rPr>
                <w:rFonts w:ascii="Times New Roman" w:hAnsi="Times New Roman"/>
                <w:noProof/>
                <w:sz w:val="22"/>
                <w:lang w:val="sr-Cyrl-RS"/>
              </w:rPr>
              <w:t>бр. 64/16 и 34/19)</w:t>
            </w:r>
          </w:p>
        </w:tc>
      </w:tr>
      <w:tr w:rsidR="00850AD5" w:rsidRPr="005D2575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5D2575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noProof/>
                <w:color w:val="000000" w:themeColor="text1"/>
                <w:sz w:val="22"/>
                <w:szCs w:val="22"/>
                <w:lang w:val="sr-Cyrl-RS" w:eastAsia="en-GB"/>
              </w:rPr>
            </w:pPr>
            <w:r w:rsidRPr="005D2575">
              <w:rPr>
                <w:rFonts w:eastAsiaTheme="minorHAnsi"/>
                <w:b/>
                <w:bCs/>
                <w:noProof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5D2575">
              <w:rPr>
                <w:rFonts w:eastAsiaTheme="minorHAnsi"/>
                <w:b/>
                <w:bCs/>
                <w:noProof/>
                <w:color w:val="000000" w:themeColor="text1"/>
                <w:sz w:val="22"/>
                <w:szCs w:val="22"/>
                <w:lang w:val="sr-Cyrl-RS" w:eastAsia="en-GB"/>
              </w:rPr>
              <w:t xml:space="preserve"> /донети/укинути </w:t>
            </w:r>
            <w:r w:rsidRPr="005D2575">
              <w:rPr>
                <w:rFonts w:eastAsiaTheme="minorHAnsi"/>
                <w:b/>
                <w:bCs/>
                <w:noProof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0BAF2CB7" w:rsidR="00D73918" w:rsidRPr="005D2575" w:rsidRDefault="00686EFE" w:rsidP="00686EFE">
            <w:pPr>
              <w:spacing w:before="120" w:after="120"/>
              <w:jc w:val="left"/>
              <w:rPr>
                <w:rFonts w:ascii="Times New Roman" w:hAnsi="Times New Roman"/>
                <w:noProof/>
                <w:sz w:val="22"/>
                <w:lang w:val="sr-Cyrl-RS"/>
              </w:rPr>
            </w:pPr>
            <w:r w:rsidRPr="005D2575">
              <w:rPr>
                <w:rFonts w:ascii="Times New Roman" w:hAnsi="Times New Roman"/>
                <w:noProof/>
                <w:sz w:val="22"/>
                <w:lang w:val="sr-Cyrl-RS"/>
              </w:rPr>
              <w:t>Није потребна измена прописа</w:t>
            </w:r>
          </w:p>
        </w:tc>
      </w:tr>
      <w:tr w:rsidR="00850AD5" w:rsidRPr="005D2575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5D2575" w:rsidRDefault="00275E2A" w:rsidP="00850AD5">
            <w:pPr>
              <w:pStyle w:val="NormalWeb"/>
              <w:spacing w:before="0" w:beforeAutospacing="0" w:after="0" w:afterAutospacing="0"/>
              <w:rPr>
                <w:b/>
                <w:noProof/>
                <w:sz w:val="22"/>
                <w:szCs w:val="22"/>
                <w:lang w:val="sr-Cyrl-RS"/>
              </w:rPr>
            </w:pPr>
            <w:r w:rsidRPr="005D2575">
              <w:rPr>
                <w:b/>
                <w:noProof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5D2575">
              <w:rPr>
                <w:b/>
                <w:noProof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5783ECBA" w:rsidR="00804060" w:rsidRPr="005D2575" w:rsidRDefault="009972C0" w:rsidP="009972C0">
            <w:pPr>
              <w:pStyle w:val="NormalWeb"/>
              <w:spacing w:before="120" w:beforeAutospacing="0" w:after="120" w:afterAutospacing="0"/>
              <w:rPr>
                <w:noProof/>
                <w:sz w:val="22"/>
                <w:szCs w:val="22"/>
                <w:lang w:val="sr-Cyrl-RS"/>
              </w:rPr>
            </w:pPr>
            <w:r w:rsidRPr="009972C0">
              <w:rPr>
                <w:noProof/>
                <w:sz w:val="22"/>
                <w:szCs w:val="22"/>
                <w:lang w:val="sr-Cyrl-RS"/>
              </w:rPr>
              <w:t xml:space="preserve">Четврти </w:t>
            </w:r>
            <w:r w:rsidR="00686EFE" w:rsidRPr="005D2575">
              <w:rPr>
                <w:noProof/>
                <w:sz w:val="22"/>
                <w:szCs w:val="22"/>
                <w:lang w:val="sr-Cyrl-RS"/>
              </w:rPr>
              <w:t xml:space="preserve"> </w:t>
            </w:r>
            <w:r w:rsidR="003631D2" w:rsidRPr="005D2575">
              <w:rPr>
                <w:noProof/>
                <w:sz w:val="22"/>
                <w:szCs w:val="22"/>
                <w:lang w:val="sr-Cyrl-RS"/>
              </w:rPr>
              <w:t>квартал 2020. године</w:t>
            </w:r>
            <w:bookmarkStart w:id="0" w:name="_GoBack"/>
            <w:bookmarkEnd w:id="0"/>
          </w:p>
        </w:tc>
      </w:tr>
      <w:tr w:rsidR="00275E2A" w:rsidRPr="005D2575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5D2575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noProof/>
                <w:sz w:val="22"/>
                <w:szCs w:val="22"/>
                <w:lang w:val="sr-Cyrl-RS"/>
              </w:rPr>
            </w:pPr>
            <w:r w:rsidRPr="005D2575">
              <w:rPr>
                <w:b/>
                <w:noProof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5D2575" w14:paraId="4635A4BE" w14:textId="77777777" w:rsidTr="00CA1CE9">
        <w:tc>
          <w:tcPr>
            <w:tcW w:w="9060" w:type="dxa"/>
            <w:gridSpan w:val="2"/>
          </w:tcPr>
          <w:p w14:paraId="15E21208" w14:textId="0DCF4F84" w:rsidR="003631D2" w:rsidRPr="005D2575" w:rsidRDefault="003631D2" w:rsidP="003631D2">
            <w:pPr>
              <w:spacing w:before="120" w:after="120"/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  <w:r w:rsidRPr="005D2575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Анализом поступка утврђено је да је образац захтева </w:t>
            </w:r>
            <w:r w:rsidR="00332A1E" w:rsidRPr="005D2575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припремљен од стране организационе јединице</w:t>
            </w:r>
            <w:r w:rsidRPr="005D2575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, и да би прописани образац са унапред одређеним елементима допринео лакшем и ефикаснијем поступању у поступку.</w:t>
            </w:r>
          </w:p>
          <w:p w14:paraId="2E71F4DB" w14:textId="162100DC" w:rsidR="003631D2" w:rsidRPr="005D2575" w:rsidRDefault="003631D2" w:rsidP="003631D2">
            <w:pPr>
              <w:spacing w:before="120" w:after="120"/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  <w:r w:rsidRPr="005D2575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У пракси се као проблем за привредне субјекте јавља то што орган не прихвата као валидан доказ потврду о електронској уплати таксе или извештај о промету по рачуну правног лица без печата банке која је извршила платни промет. На тај начин се странкама намеће додатна обавеза која изискује додатно време на прибављање овог печата.</w:t>
            </w:r>
          </w:p>
          <w:p w14:paraId="4BCB02C2" w14:textId="1291FF46" w:rsidR="005D2575" w:rsidRPr="005D2575" w:rsidRDefault="003631D2" w:rsidP="00C57E2A">
            <w:pPr>
              <w:spacing w:before="120" w:after="120"/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  <w:r w:rsidRPr="005D2575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Од подносиоца захтева се непотребно тражи да достави сведочанство о способности брода за пловидбу, с обзиром да је само министарство надлежно за издавање тог документа.</w:t>
            </w:r>
          </w:p>
        </w:tc>
      </w:tr>
      <w:tr w:rsidR="00275E2A" w:rsidRPr="005D2575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5D2575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noProof/>
                <w:sz w:val="22"/>
                <w:szCs w:val="22"/>
                <w:lang w:val="sr-Cyrl-RS"/>
              </w:rPr>
            </w:pPr>
            <w:r w:rsidRPr="005D2575">
              <w:rPr>
                <w:b/>
                <w:noProof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5D2575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5D2575" w:rsidRDefault="00C70F1B" w:rsidP="00C70F1B">
            <w:pPr>
              <w:pStyle w:val="NormalWeb"/>
              <w:spacing w:before="120" w:beforeAutospacing="0" w:after="120" w:afterAutospacing="0"/>
              <w:rPr>
                <w:b/>
                <w:noProof/>
                <w:sz w:val="2"/>
                <w:szCs w:val="22"/>
                <w:lang w:val="sr-Cyrl-RS"/>
              </w:rPr>
            </w:pPr>
          </w:p>
        </w:tc>
      </w:tr>
      <w:tr w:rsidR="00CA1CE9" w:rsidRPr="005D2575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0"/>
              <w:gridCol w:w="7"/>
            </w:tblGrid>
            <w:tr w:rsidR="00C70F1B" w:rsidRPr="005D2575" w14:paraId="30C2F8E8" w14:textId="77777777" w:rsidTr="00686EFE">
              <w:trPr>
                <w:trHeight w:val="749"/>
                <w:jc w:val="center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5D2575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szCs w:val="24"/>
                      <w:lang w:val="sr-Cyrl-RS"/>
                    </w:rPr>
                  </w:pPr>
                  <w:r w:rsidRPr="005D2575">
                    <w:rPr>
                      <w:rFonts w:ascii="Times New Roman" w:eastAsia="Times New Roman" w:hAnsi="Times New Roman"/>
                      <w:b/>
                      <w:noProof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5D2575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</w:pPr>
                  <w:r w:rsidRPr="005D2575"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5D2575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</w:pPr>
                  <w:r w:rsidRPr="005D2575"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5D2575" w14:paraId="2B15C487" w14:textId="77777777" w:rsidTr="00686EFE">
              <w:trPr>
                <w:trHeight w:val="260"/>
                <w:jc w:val="center"/>
              </w:trPr>
              <w:tc>
                <w:tcPr>
                  <w:tcW w:w="3632" w:type="dxa"/>
                  <w:vMerge/>
                  <w:vAlign w:val="center"/>
                </w:tcPr>
                <w:p w14:paraId="42D3BC1D" w14:textId="77777777" w:rsidR="00C70F1B" w:rsidRPr="005D2575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  <w:vAlign w:val="center"/>
                </w:tcPr>
                <w:p w14:paraId="4FE48A96" w14:textId="77777777" w:rsidR="00C70F1B" w:rsidRPr="005D2575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</w:pPr>
                  <w:r w:rsidRPr="005D2575"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  <w:vAlign w:val="center"/>
                </w:tcPr>
                <w:p w14:paraId="0DA58578" w14:textId="77777777" w:rsidR="00C70F1B" w:rsidRPr="005D2575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</w:pPr>
                  <w:r w:rsidRPr="005D2575"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gridSpan w:val="2"/>
                  <w:vMerge/>
                  <w:vAlign w:val="center"/>
                </w:tcPr>
                <w:p w14:paraId="21FE126E" w14:textId="77777777" w:rsidR="00C70F1B" w:rsidRPr="005D2575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</w:pPr>
                </w:p>
              </w:tc>
            </w:tr>
            <w:tr w:rsidR="00CA1CE9" w:rsidRPr="005D2575" w14:paraId="57E988BC" w14:textId="77777777" w:rsidTr="00686EFE">
              <w:trPr>
                <w:trHeight w:val="489"/>
                <w:jc w:val="center"/>
              </w:trPr>
              <w:tc>
                <w:tcPr>
                  <w:tcW w:w="3632" w:type="dxa"/>
                  <w:vAlign w:val="center"/>
                </w:tcPr>
                <w:p w14:paraId="269B4895" w14:textId="77777777" w:rsidR="00CA1CE9" w:rsidRPr="005D2575" w:rsidRDefault="00CA1CE9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noProof/>
                      <w:lang w:val="sr-Cyrl-RS"/>
                    </w:rPr>
                  </w:pPr>
                  <w:r w:rsidRPr="005D2575"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202" w:type="dxa"/>
                  <w:gridSpan w:val="4"/>
                  <w:vAlign w:val="center"/>
                </w:tcPr>
                <w:p w14:paraId="2E3C3C7E" w14:textId="77777777" w:rsidR="00CA1CE9" w:rsidRPr="005D2575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</w:pPr>
                </w:p>
              </w:tc>
            </w:tr>
            <w:tr w:rsidR="00CA1CE9" w:rsidRPr="005D2575" w14:paraId="1E77C85A" w14:textId="77777777" w:rsidTr="00686EFE">
              <w:trPr>
                <w:trHeight w:val="489"/>
                <w:jc w:val="center"/>
              </w:trPr>
              <w:tc>
                <w:tcPr>
                  <w:tcW w:w="3632" w:type="dxa"/>
                  <w:vAlign w:val="center"/>
                </w:tcPr>
                <w:p w14:paraId="34DF82C9" w14:textId="3CB0E9F1" w:rsidR="00CA1CE9" w:rsidRPr="005D2575" w:rsidRDefault="00214A90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noProof/>
                      <w:lang w:val="sr-Cyrl-RS"/>
                    </w:rPr>
                  </w:pPr>
                  <w:r w:rsidRPr="005D2575">
                    <w:rPr>
                      <w:rFonts w:ascii="Times New Roman" w:eastAsia="Times New Roman" w:hAnsi="Times New Roman"/>
                      <w:i/>
                      <w:noProof/>
                      <w:lang w:val="sr-Cyrl-RS"/>
                    </w:rPr>
                    <w:t>Увођење</w:t>
                  </w:r>
                  <w:r w:rsidR="00CA1CE9" w:rsidRPr="005D2575">
                    <w:rPr>
                      <w:rFonts w:ascii="Times New Roman" w:eastAsia="Times New Roman" w:hAnsi="Times New Roman"/>
                      <w:i/>
                      <w:noProof/>
                      <w:lang w:val="sr-Cyrl-RS"/>
                    </w:rPr>
                    <w:t xml:space="preserve"> обрасца захтева</w:t>
                  </w:r>
                </w:p>
              </w:tc>
              <w:tc>
                <w:tcPr>
                  <w:tcW w:w="1784" w:type="dxa"/>
                  <w:vAlign w:val="center"/>
                </w:tcPr>
                <w:p w14:paraId="7DA93255" w14:textId="28B3E41C" w:rsidR="00CA1CE9" w:rsidRPr="005D2575" w:rsidRDefault="00CA1CE9" w:rsidP="006279E1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</w:pPr>
                </w:p>
              </w:tc>
              <w:tc>
                <w:tcPr>
                  <w:tcW w:w="1781" w:type="dxa"/>
                  <w:vAlign w:val="center"/>
                </w:tcPr>
                <w:p w14:paraId="5EFCD47F" w14:textId="471282EC" w:rsidR="00CA1CE9" w:rsidRPr="005D2575" w:rsidRDefault="00686EFE" w:rsidP="00EA1561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</w:pPr>
                  <w:r w:rsidRPr="005D2575"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  <w:gridSpan w:val="2"/>
                  <w:vAlign w:val="center"/>
                </w:tcPr>
                <w:p w14:paraId="24710273" w14:textId="7B97B0CA" w:rsidR="00CA1CE9" w:rsidRPr="005D2575" w:rsidRDefault="00CA1CE9" w:rsidP="00686EFE">
                  <w:pPr>
                    <w:pStyle w:val="ListParagraph"/>
                    <w:jc w:val="left"/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</w:pPr>
                </w:p>
              </w:tc>
            </w:tr>
            <w:tr w:rsidR="002673B0" w:rsidRPr="005D2575" w14:paraId="1E312F06" w14:textId="77777777" w:rsidTr="00686EFE">
              <w:trPr>
                <w:gridAfter w:val="1"/>
                <w:wAfter w:w="7" w:type="dxa"/>
                <w:trHeight w:val="489"/>
                <w:jc w:val="center"/>
              </w:trPr>
              <w:tc>
                <w:tcPr>
                  <w:tcW w:w="3632" w:type="dxa"/>
                  <w:vAlign w:val="center"/>
                </w:tcPr>
                <w:p w14:paraId="5867A489" w14:textId="4D351A52" w:rsidR="002673B0" w:rsidRPr="005D2575" w:rsidRDefault="002673B0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</w:pPr>
                  <w:r w:rsidRPr="005D2575"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195" w:type="dxa"/>
                  <w:gridSpan w:val="3"/>
                  <w:vAlign w:val="center"/>
                </w:tcPr>
                <w:p w14:paraId="267629E0" w14:textId="77777777" w:rsidR="002673B0" w:rsidRPr="005D2575" w:rsidRDefault="002673B0" w:rsidP="00EA1561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</w:pPr>
                </w:p>
              </w:tc>
            </w:tr>
            <w:tr w:rsidR="00BB2C8C" w:rsidRPr="005D2575" w14:paraId="7156D9DA" w14:textId="77777777" w:rsidTr="00686EFE">
              <w:trPr>
                <w:gridAfter w:val="1"/>
                <w:wAfter w:w="7" w:type="dxa"/>
                <w:trHeight w:val="489"/>
                <w:jc w:val="center"/>
              </w:trPr>
              <w:tc>
                <w:tcPr>
                  <w:tcW w:w="3632" w:type="dxa"/>
                  <w:tcBorders>
                    <w:bottom w:val="single" w:sz="4" w:space="0" w:color="000000"/>
                  </w:tcBorders>
                  <w:vAlign w:val="center"/>
                </w:tcPr>
                <w:p w14:paraId="6A698D49" w14:textId="1144B2D3" w:rsidR="00BB2C8C" w:rsidRPr="005D2575" w:rsidRDefault="00BB2C8C" w:rsidP="00BB2C8C">
                  <w:pPr>
                    <w:jc w:val="left"/>
                    <w:rPr>
                      <w:rFonts w:ascii="Times New Roman" w:eastAsia="Times New Roman" w:hAnsi="Times New Roman"/>
                      <w:i/>
                      <w:noProof/>
                      <w:lang w:val="sr-Cyrl-RS"/>
                    </w:rPr>
                  </w:pPr>
                  <w:r w:rsidRPr="005D2575">
                    <w:rPr>
                      <w:rFonts w:ascii="Times New Roman" w:eastAsia="Times New Roman" w:hAnsi="Times New Roman"/>
                      <w:i/>
                      <w:noProof/>
                      <w:lang w:val="sr-Cyrl-RS"/>
                    </w:rPr>
                    <w:t>Елиминација непотребне документације</w:t>
                  </w:r>
                </w:p>
              </w:tc>
              <w:tc>
                <w:tcPr>
                  <w:tcW w:w="1784" w:type="dxa"/>
                  <w:tcBorders>
                    <w:bottom w:val="single" w:sz="4" w:space="0" w:color="000000"/>
                  </w:tcBorders>
                  <w:vAlign w:val="center"/>
                </w:tcPr>
                <w:p w14:paraId="6E5E1FFB" w14:textId="5A75E2D9" w:rsidR="00BB2C8C" w:rsidRPr="005D2575" w:rsidRDefault="00BB2C8C" w:rsidP="00497F79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</w:pPr>
                </w:p>
              </w:tc>
              <w:tc>
                <w:tcPr>
                  <w:tcW w:w="1781" w:type="dxa"/>
                  <w:tcBorders>
                    <w:bottom w:val="single" w:sz="4" w:space="0" w:color="000000"/>
                  </w:tcBorders>
                  <w:vAlign w:val="center"/>
                </w:tcPr>
                <w:p w14:paraId="2BFDC0B1" w14:textId="2D55F304" w:rsidR="00BB2C8C" w:rsidRPr="005D2575" w:rsidRDefault="00686EFE" w:rsidP="00EA1561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</w:pPr>
                  <w:r w:rsidRPr="005D2575"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  <w:t>Х</w:t>
                  </w:r>
                </w:p>
              </w:tc>
              <w:tc>
                <w:tcPr>
                  <w:tcW w:w="1630" w:type="dxa"/>
                  <w:tcBorders>
                    <w:bottom w:val="single" w:sz="4" w:space="0" w:color="000000"/>
                  </w:tcBorders>
                  <w:vAlign w:val="center"/>
                </w:tcPr>
                <w:p w14:paraId="40D61E58" w14:textId="0DD41E75" w:rsidR="00BB2C8C" w:rsidRPr="005D2575" w:rsidRDefault="00BB2C8C" w:rsidP="00686EFE">
                  <w:pPr>
                    <w:ind w:left="360"/>
                    <w:jc w:val="left"/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</w:pPr>
                </w:p>
              </w:tc>
            </w:tr>
            <w:tr w:rsidR="00BB2C8C" w:rsidRPr="005D2575" w14:paraId="216920C9" w14:textId="77777777" w:rsidTr="00686EFE">
              <w:trPr>
                <w:gridAfter w:val="1"/>
                <w:wAfter w:w="7" w:type="dxa"/>
                <w:trHeight w:val="489"/>
                <w:jc w:val="center"/>
              </w:trPr>
              <w:tc>
                <w:tcPr>
                  <w:tcW w:w="3632" w:type="dxa"/>
                  <w:tcBorders>
                    <w:bottom w:val="single" w:sz="4" w:space="0" w:color="auto"/>
                  </w:tcBorders>
                  <w:vAlign w:val="center"/>
                </w:tcPr>
                <w:p w14:paraId="2F1A4DAC" w14:textId="2B7082F3" w:rsidR="00BB2C8C" w:rsidRPr="005D2575" w:rsidRDefault="00BB2C8C" w:rsidP="00BB2C8C">
                  <w:pPr>
                    <w:jc w:val="left"/>
                    <w:rPr>
                      <w:rFonts w:ascii="Times New Roman" w:eastAsia="Times New Roman" w:hAnsi="Times New Roman"/>
                      <w:i/>
                      <w:noProof/>
                      <w:lang w:val="sr-Cyrl-RS"/>
                    </w:rPr>
                  </w:pPr>
                  <w:r w:rsidRPr="005D2575">
                    <w:rPr>
                      <w:rFonts w:ascii="Times New Roman" w:eastAsia="Times New Roman" w:hAnsi="Times New Roman"/>
                      <w:i/>
                      <w:noProof/>
                      <w:lang w:val="sr-Cyrl-RS"/>
                    </w:rPr>
                    <w:lastRenderedPageBreak/>
                    <w:t>Промена форме докумената (копија)</w:t>
                  </w:r>
                </w:p>
              </w:tc>
              <w:tc>
                <w:tcPr>
                  <w:tcW w:w="1784" w:type="dxa"/>
                  <w:tcBorders>
                    <w:bottom w:val="single" w:sz="4" w:space="0" w:color="auto"/>
                  </w:tcBorders>
                  <w:vAlign w:val="center"/>
                </w:tcPr>
                <w:p w14:paraId="1F2292E2" w14:textId="77777777" w:rsidR="00BB2C8C" w:rsidRPr="005D2575" w:rsidRDefault="00BB2C8C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</w:pPr>
                </w:p>
              </w:tc>
              <w:tc>
                <w:tcPr>
                  <w:tcW w:w="1781" w:type="dxa"/>
                  <w:tcBorders>
                    <w:bottom w:val="single" w:sz="4" w:space="0" w:color="auto"/>
                  </w:tcBorders>
                  <w:vAlign w:val="center"/>
                </w:tcPr>
                <w:p w14:paraId="0C69A1F3" w14:textId="165C6731" w:rsidR="00BB2C8C" w:rsidRPr="005D2575" w:rsidRDefault="00EA1561" w:rsidP="00EA1561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</w:pPr>
                  <w:r w:rsidRPr="005D2575"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  <w:t>Х</w:t>
                  </w:r>
                </w:p>
              </w:tc>
              <w:tc>
                <w:tcPr>
                  <w:tcW w:w="1630" w:type="dxa"/>
                  <w:tcBorders>
                    <w:bottom w:val="single" w:sz="4" w:space="0" w:color="auto"/>
                  </w:tcBorders>
                  <w:vAlign w:val="center"/>
                </w:tcPr>
                <w:p w14:paraId="4B76A372" w14:textId="77777777" w:rsidR="00BB2C8C" w:rsidRPr="005D2575" w:rsidRDefault="00BB2C8C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</w:pPr>
                </w:p>
              </w:tc>
            </w:tr>
            <w:tr w:rsidR="00227E15" w:rsidRPr="005D2575" w14:paraId="56935EC1" w14:textId="77777777" w:rsidTr="00686EFE">
              <w:trPr>
                <w:gridAfter w:val="1"/>
                <w:wAfter w:w="7" w:type="dxa"/>
                <w:trHeight w:val="489"/>
                <w:jc w:val="center"/>
              </w:trPr>
              <w:tc>
                <w:tcPr>
                  <w:tcW w:w="363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754B0729" w14:textId="77777777" w:rsidR="00227E15" w:rsidRPr="005D2575" w:rsidRDefault="00227E15" w:rsidP="00BB2C8C">
                  <w:pPr>
                    <w:jc w:val="left"/>
                    <w:rPr>
                      <w:rFonts w:ascii="Times New Roman" w:eastAsia="Times New Roman" w:hAnsi="Times New Roman"/>
                      <w:i/>
                      <w:noProof/>
                      <w:lang w:val="sr-Cyrl-RS"/>
                    </w:rPr>
                  </w:pPr>
                </w:p>
              </w:tc>
              <w:tc>
                <w:tcPr>
                  <w:tcW w:w="17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5A5EA48E" w14:textId="77777777" w:rsidR="00227E15" w:rsidRPr="005D2575" w:rsidRDefault="00227E15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</w:pPr>
                </w:p>
              </w:tc>
              <w:tc>
                <w:tcPr>
                  <w:tcW w:w="178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7BDBD4BE" w14:textId="77777777" w:rsidR="00227E15" w:rsidRPr="005D2575" w:rsidRDefault="00227E15" w:rsidP="00EA1561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</w:pPr>
                </w:p>
              </w:tc>
              <w:tc>
                <w:tcPr>
                  <w:tcW w:w="163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3B7D7236" w14:textId="77777777" w:rsidR="00227E15" w:rsidRPr="005D2575" w:rsidRDefault="00227E15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</w:pPr>
                </w:p>
              </w:tc>
            </w:tr>
          </w:tbl>
          <w:p w14:paraId="6E28D8C5" w14:textId="38BCB664" w:rsidR="00CA1CE9" w:rsidRPr="005D2575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noProof/>
                <w:sz w:val="22"/>
                <w:szCs w:val="22"/>
                <w:lang w:val="sr-Cyrl-RS"/>
              </w:rPr>
            </w:pPr>
          </w:p>
        </w:tc>
      </w:tr>
      <w:tr w:rsidR="00CA1CE9" w:rsidRPr="005D2575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5D2575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noProof/>
                <w:sz w:val="22"/>
                <w:szCs w:val="22"/>
                <w:lang w:val="sr-Cyrl-RS"/>
              </w:rPr>
            </w:pPr>
            <w:r w:rsidRPr="005D2575">
              <w:rPr>
                <w:b/>
                <w:noProof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CA1CE9" w:rsidRPr="005D2575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A1C8F26" w14:textId="45C556BE" w:rsidR="00686EFE" w:rsidRPr="005D2575" w:rsidRDefault="00686EFE" w:rsidP="00EE2AD5">
            <w:pPr>
              <w:contextualSpacing/>
              <w:rPr>
                <w:rFonts w:ascii="Times New Roman" w:eastAsia="Times New Roman" w:hAnsi="Times New Roman"/>
                <w:b/>
                <w:noProof/>
                <w:sz w:val="22"/>
                <w:u w:val="single"/>
                <w:lang w:val="sr-Cyrl-RS"/>
              </w:rPr>
            </w:pPr>
            <w:r w:rsidRPr="005D2575">
              <w:rPr>
                <w:rFonts w:ascii="Times New Roman" w:eastAsia="Times New Roman" w:hAnsi="Times New Roman"/>
                <w:b/>
                <w:noProof/>
                <w:sz w:val="22"/>
                <w:u w:val="single"/>
                <w:lang w:val="sr-Cyrl-RS"/>
              </w:rPr>
              <w:t>Образац административног захтева</w:t>
            </w:r>
          </w:p>
          <w:p w14:paraId="3E9D8BC5" w14:textId="77777777" w:rsidR="00686EFE" w:rsidRPr="005D2575" w:rsidRDefault="00686EFE" w:rsidP="00EE2AD5">
            <w:pPr>
              <w:contextualSpacing/>
              <w:rPr>
                <w:rFonts w:ascii="Times New Roman" w:hAnsi="Times New Roman"/>
                <w:b/>
                <w:noProof/>
                <w:sz w:val="24"/>
                <w:szCs w:val="22"/>
                <w:u w:val="single"/>
                <w:lang w:val="sr-Cyrl-RS"/>
              </w:rPr>
            </w:pPr>
          </w:p>
          <w:p w14:paraId="0BC10215" w14:textId="10E55C8F" w:rsidR="00EE2AD5" w:rsidRPr="005D2575" w:rsidRDefault="00EE2AD5" w:rsidP="00EE2AD5">
            <w:pPr>
              <w:contextualSpacing/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/>
              </w:rPr>
            </w:pPr>
            <w:r w:rsidRPr="005D2575">
              <w:rPr>
                <w:rFonts w:ascii="Times New Roman" w:hAnsi="Times New Roman"/>
                <w:b/>
                <w:noProof/>
                <w:sz w:val="22"/>
                <w:szCs w:val="22"/>
                <w:lang w:val="sr-Cyrl-RS"/>
              </w:rPr>
              <w:t xml:space="preserve">3.1. </w:t>
            </w:r>
            <w:r w:rsidRPr="005D2575"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/>
              </w:rPr>
              <w:t xml:space="preserve">Увођење обрасца захтева </w:t>
            </w:r>
          </w:p>
          <w:p w14:paraId="0679A5B1" w14:textId="77777777" w:rsidR="00EE2AD5" w:rsidRPr="005D2575" w:rsidRDefault="00EE2AD5" w:rsidP="00EE2AD5">
            <w:pPr>
              <w:contextualSpacing/>
              <w:rPr>
                <w:rFonts w:ascii="Times New Roman" w:eastAsia="Times New Roman" w:hAnsi="Times New Roman"/>
                <w:b/>
                <w:noProof/>
                <w:sz w:val="22"/>
                <w:szCs w:val="22"/>
                <w:lang w:val="sr-Cyrl-RS"/>
              </w:rPr>
            </w:pPr>
          </w:p>
          <w:p w14:paraId="03D62469" w14:textId="6BDEBF37" w:rsidR="00EE2AD5" w:rsidRPr="005D2575" w:rsidRDefault="00EE2AD5" w:rsidP="00EE2AD5">
            <w:pPr>
              <w:contextualSpacing/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  <w:r w:rsidRPr="005D2575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Захтев тренутно </w:t>
            </w:r>
            <w:r w:rsidR="00214A90" w:rsidRPr="005D2575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не постоји али су </w:t>
            </w:r>
            <w:r w:rsidRPr="005D2575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прописани елементи обрасца захтева</w:t>
            </w:r>
            <w:r w:rsidR="00214A90" w:rsidRPr="005D2575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 у члану 3. Правилника о условима, поступку издавања и начину одређивања имена, ознака, ENI броја, ММSI броја, позивног знака и регистарских бројева за идентификацију пловила</w:t>
            </w:r>
            <w:r w:rsidR="00214A90" w:rsidRPr="005D2575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 xml:space="preserve"> </w:t>
            </w:r>
            <w:r w:rsidR="00214A90" w:rsidRPr="005D2575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(„Службени гласник РС”, бр. 64/16 и 34/19).</w:t>
            </w:r>
          </w:p>
          <w:p w14:paraId="493F90F5" w14:textId="77777777" w:rsidR="00EE2AD5" w:rsidRPr="005D2575" w:rsidRDefault="00EE2AD5" w:rsidP="00EE2AD5">
            <w:pPr>
              <w:contextualSpacing/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</w:p>
          <w:p w14:paraId="3875E841" w14:textId="3BEC6B90" w:rsidR="00EE2AD5" w:rsidRDefault="00EE2AD5" w:rsidP="00B57C8D">
            <w:pPr>
              <w:contextualSpacing/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  <w:r w:rsidRPr="005D2575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Предлаже се </w:t>
            </w:r>
            <w:r w:rsidR="00E40CC6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увођење</w:t>
            </w:r>
            <w:r w:rsidRPr="005D2575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 стандардизованог обрасца за подношење захтева </w:t>
            </w:r>
            <w:r w:rsidR="00214A90" w:rsidRPr="005D2575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према елементима наведеним у члану 3. </w:t>
            </w:r>
            <w:r w:rsidRPr="005D2575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који ће олакшати учешће странкама у поступку, а који ће садржати потребне информације о документацији потребној у поступку, форми докумената, издаваоцима и специфичностима у вези докумената</w:t>
            </w:r>
            <w:r w:rsidR="009A5796" w:rsidRPr="005D2575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, али и додатном податку који треба да садржи образац захтева</w:t>
            </w:r>
            <w:r w:rsidRPr="005D2575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:  </w:t>
            </w:r>
          </w:p>
          <w:p w14:paraId="5D2553B2" w14:textId="77777777" w:rsidR="005D2575" w:rsidRPr="005D2575" w:rsidRDefault="005D2575" w:rsidP="00B57C8D">
            <w:pPr>
              <w:contextualSpacing/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</w:pPr>
          </w:p>
          <w:p w14:paraId="288AFD38" w14:textId="28AD2785" w:rsidR="00EE2AD5" w:rsidRPr="005D2575" w:rsidRDefault="00EE2AD5" w:rsidP="00EE2AD5">
            <w:pPr>
              <w:pStyle w:val="ListParagraph"/>
              <w:numPr>
                <w:ilvl w:val="0"/>
                <w:numId w:val="25"/>
              </w:numPr>
              <w:ind w:left="780"/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5D2575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Број сведочанства о способности брода за пловидбу</w:t>
            </w:r>
            <w:r w:rsidR="00497F79" w:rsidRPr="005D2575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;</w:t>
            </w:r>
          </w:p>
          <w:p w14:paraId="1800AE45" w14:textId="77777777" w:rsidR="00EE2AD5" w:rsidRPr="005D2575" w:rsidRDefault="00EE2AD5" w:rsidP="00EE2AD5">
            <w:pPr>
              <w:contextualSpacing/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</w:pPr>
          </w:p>
          <w:p w14:paraId="6D2A46D5" w14:textId="77777777" w:rsidR="00EE2AD5" w:rsidRPr="005D2575" w:rsidRDefault="00EE2AD5" w:rsidP="00EE2AD5">
            <w:pPr>
              <w:contextualSpacing/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5D2575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>У обрасцу захтева треба да стоји и писана информација о прописаном року за решавање предмета, као и финансијским издацима (назив издатка, и</w:t>
            </w:r>
            <w:r w:rsidRPr="005D2575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знос, сврха уплате, назив и адреса примаоца, број рачуна, модел и позив на број)</w:t>
            </w:r>
            <w:r w:rsidRPr="005D2575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>.</w:t>
            </w:r>
          </w:p>
          <w:p w14:paraId="09EC5B4F" w14:textId="77777777" w:rsidR="00EE2AD5" w:rsidRPr="005D2575" w:rsidRDefault="00EE2AD5" w:rsidP="00EE2AD5">
            <w:pPr>
              <w:contextualSpacing/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</w:pPr>
          </w:p>
          <w:p w14:paraId="4B7797FA" w14:textId="77777777" w:rsidR="00EE2AD5" w:rsidRPr="005D2575" w:rsidRDefault="00EE2AD5" w:rsidP="00EE2AD5">
            <w:pPr>
              <w:contextualSpacing/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5D2575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>Предлаже се о</w:t>
            </w:r>
            <w:r w:rsidRPr="005D2575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могућавање електронског попуњавања обрасца захтева, као и његово постављање на званичну веб презентацију надлежног органа ради лакшег преузимања обрасца од стране подносилаца захтева.</w:t>
            </w:r>
          </w:p>
          <w:p w14:paraId="2F44D268" w14:textId="77777777" w:rsidR="00EE2AD5" w:rsidRPr="005D2575" w:rsidRDefault="00EE2AD5" w:rsidP="00EA1561">
            <w:pPr>
              <w:rPr>
                <w:rFonts w:ascii="Times New Roman" w:hAnsi="Times New Roman"/>
                <w:b/>
                <w:noProof/>
                <w:sz w:val="22"/>
                <w:szCs w:val="22"/>
                <w:u w:val="single"/>
                <w:lang w:val="sr-Cyrl-RS"/>
              </w:rPr>
            </w:pPr>
          </w:p>
          <w:p w14:paraId="4C5061C9" w14:textId="6B6F28D3" w:rsidR="00BA4D0A" w:rsidRPr="005D2575" w:rsidRDefault="00686EFE" w:rsidP="00BA4D0A">
            <w:pPr>
              <w:rPr>
                <w:rFonts w:ascii="Times New Roman" w:hAnsi="Times New Roman"/>
                <w:b/>
                <w:i/>
                <w:noProof/>
                <w:sz w:val="22"/>
                <w:lang w:val="sr-Cyrl-RS" w:eastAsia="en-GB"/>
              </w:rPr>
            </w:pPr>
            <w:r w:rsidRPr="005D2575">
              <w:rPr>
                <w:rFonts w:ascii="Times New Roman" w:hAnsi="Times New Roman"/>
                <w:b/>
                <w:i/>
                <w:noProof/>
                <w:sz w:val="22"/>
                <w:lang w:val="sr-Cyrl-RS" w:eastAsia="en-GB"/>
              </w:rPr>
              <w:t xml:space="preserve">За примену ове препоруке, није </w:t>
            </w:r>
            <w:r w:rsidRPr="005D2575">
              <w:rPr>
                <w:rFonts w:ascii="Times New Roman" w:hAnsi="Times New Roman"/>
                <w:b/>
                <w:i/>
                <w:noProof/>
                <w:color w:val="000000"/>
                <w:sz w:val="22"/>
                <w:lang w:val="sr-Cyrl-RS" w:eastAsia="en-GB"/>
              </w:rPr>
              <w:t xml:space="preserve">потребна </w:t>
            </w:r>
            <w:r w:rsidRPr="005D2575">
              <w:rPr>
                <w:rFonts w:ascii="Times New Roman" w:hAnsi="Times New Roman"/>
                <w:b/>
                <w:i/>
                <w:noProof/>
                <w:sz w:val="22"/>
                <w:lang w:val="sr-Cyrl-RS" w:eastAsia="en-GB"/>
              </w:rPr>
              <w:t>измена прописа.</w:t>
            </w:r>
          </w:p>
          <w:p w14:paraId="227E2296" w14:textId="5735679F" w:rsidR="00686EFE" w:rsidRPr="005D2575" w:rsidRDefault="00686EFE" w:rsidP="00BA4D0A">
            <w:pPr>
              <w:rPr>
                <w:rFonts w:ascii="Times New Roman" w:hAnsi="Times New Roman"/>
                <w:b/>
                <w:bCs/>
                <w:i/>
                <w:iCs/>
                <w:noProof/>
                <w:sz w:val="24"/>
                <w:szCs w:val="24"/>
                <w:lang w:val="sr-Cyrl-RS"/>
              </w:rPr>
            </w:pPr>
          </w:p>
          <w:p w14:paraId="36D52185" w14:textId="1345984D" w:rsidR="00686EFE" w:rsidRPr="005D2575" w:rsidRDefault="00686EFE" w:rsidP="00BA4D0A">
            <w:pPr>
              <w:rPr>
                <w:rFonts w:ascii="Times New Roman" w:eastAsia="Times New Roman" w:hAnsi="Times New Roman"/>
                <w:b/>
                <w:noProof/>
                <w:sz w:val="22"/>
                <w:u w:val="single"/>
                <w:lang w:val="sr-Cyrl-RS"/>
              </w:rPr>
            </w:pPr>
            <w:r w:rsidRPr="005D2575">
              <w:rPr>
                <w:rFonts w:ascii="Times New Roman" w:eastAsia="Times New Roman" w:hAnsi="Times New Roman"/>
                <w:b/>
                <w:noProof/>
                <w:sz w:val="22"/>
                <w:u w:val="single"/>
                <w:lang w:val="sr-Cyrl-RS"/>
              </w:rPr>
              <w:t>Документација</w:t>
            </w:r>
          </w:p>
          <w:p w14:paraId="6FF08747" w14:textId="77777777" w:rsidR="00686EFE" w:rsidRPr="005D2575" w:rsidRDefault="00686EFE" w:rsidP="00BA4D0A">
            <w:pPr>
              <w:rPr>
                <w:rFonts w:ascii="Times New Roman" w:hAnsi="Times New Roman"/>
                <w:b/>
                <w:bCs/>
                <w:i/>
                <w:iCs/>
                <w:noProof/>
                <w:sz w:val="28"/>
                <w:szCs w:val="24"/>
                <w:u w:val="single"/>
                <w:lang w:val="sr-Cyrl-RS"/>
              </w:rPr>
            </w:pPr>
          </w:p>
          <w:p w14:paraId="17B3EDCF" w14:textId="1B51DA36" w:rsidR="00EA1561" w:rsidRPr="005D2575" w:rsidRDefault="00EA1561" w:rsidP="00EA1561">
            <w:pPr>
              <w:rPr>
                <w:rFonts w:ascii="Times New Roman" w:hAnsi="Times New Roman"/>
                <w:b/>
                <w:iCs/>
                <w:noProof/>
                <w:color w:val="000000" w:themeColor="text1"/>
                <w:sz w:val="22"/>
                <w:szCs w:val="22"/>
                <w:lang w:val="sr-Cyrl-RS"/>
              </w:rPr>
            </w:pPr>
            <w:r w:rsidRPr="005D2575">
              <w:rPr>
                <w:rFonts w:ascii="Times New Roman" w:hAnsi="Times New Roman"/>
                <w:b/>
                <w:noProof/>
                <w:sz w:val="22"/>
                <w:szCs w:val="22"/>
                <w:lang w:val="sr-Cyrl-RS"/>
              </w:rPr>
              <w:t>3.</w:t>
            </w:r>
            <w:r w:rsidR="00EE2AD5" w:rsidRPr="005D2575">
              <w:rPr>
                <w:rFonts w:ascii="Times New Roman" w:hAnsi="Times New Roman"/>
                <w:b/>
                <w:noProof/>
                <w:sz w:val="22"/>
                <w:szCs w:val="22"/>
                <w:lang w:val="sr-Cyrl-RS"/>
              </w:rPr>
              <w:t>2</w:t>
            </w:r>
            <w:r w:rsidRPr="005D2575">
              <w:rPr>
                <w:rFonts w:ascii="Times New Roman" w:hAnsi="Times New Roman"/>
                <w:b/>
                <w:noProof/>
                <w:sz w:val="22"/>
                <w:szCs w:val="22"/>
                <w:lang w:val="sr-Cyrl-RS"/>
              </w:rPr>
              <w:t xml:space="preserve">. </w:t>
            </w:r>
            <w:r w:rsidRPr="005D2575">
              <w:rPr>
                <w:rFonts w:ascii="Times New Roman" w:hAnsi="Times New Roman"/>
                <w:b/>
                <w:iCs/>
                <w:noProof/>
                <w:color w:val="000000" w:themeColor="text1"/>
                <w:sz w:val="22"/>
                <w:szCs w:val="22"/>
                <w:lang w:val="sr-Cyrl-RS"/>
              </w:rPr>
              <w:t>Елиминација непотребне документације</w:t>
            </w:r>
          </w:p>
          <w:p w14:paraId="6CB6E381" w14:textId="77777777" w:rsidR="00EA1561" w:rsidRPr="005D2575" w:rsidRDefault="00EA1561" w:rsidP="00EA1561">
            <w:pPr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</w:p>
          <w:p w14:paraId="3F42CCBE" w14:textId="4BC45BCF" w:rsidR="00EA1561" w:rsidRPr="005D2575" w:rsidRDefault="00EA1561" w:rsidP="00EA1561">
            <w:pPr>
              <w:pStyle w:val="gmail-odluka-zakon"/>
              <w:numPr>
                <w:ilvl w:val="0"/>
                <w:numId w:val="25"/>
              </w:numPr>
              <w:spacing w:before="0" w:beforeAutospacing="0" w:after="0" w:afterAutospacing="0"/>
              <w:ind w:left="567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z w:val="22"/>
                <w:szCs w:val="22"/>
                <w:lang w:val="sr-Cyrl-RS"/>
              </w:rPr>
            </w:pPr>
            <w:r w:rsidRPr="005D2575">
              <w:rPr>
                <w:rFonts w:ascii="Times New Roman" w:eastAsia="Times New Roman" w:hAnsi="Times New Roman" w:cs="Times New Roman"/>
                <w:b/>
                <w:bCs/>
                <w:noProof/>
                <w:sz w:val="22"/>
                <w:szCs w:val="22"/>
                <w:lang w:val="sr-Cyrl-RS"/>
              </w:rPr>
              <w:t xml:space="preserve">Документ </w:t>
            </w:r>
            <w:r w:rsidR="00C57E2A" w:rsidRPr="005D2575">
              <w:rPr>
                <w:rFonts w:ascii="Times New Roman" w:eastAsia="Times New Roman" w:hAnsi="Times New Roman" w:cs="Times New Roman"/>
                <w:b/>
                <w:bCs/>
                <w:noProof/>
                <w:sz w:val="22"/>
                <w:szCs w:val="22"/>
                <w:lang w:val="sr-Cyrl-RS"/>
              </w:rPr>
              <w:t xml:space="preserve">број </w:t>
            </w:r>
            <w:r w:rsidRPr="005D2575">
              <w:rPr>
                <w:rFonts w:ascii="Times New Roman" w:eastAsia="Times New Roman" w:hAnsi="Times New Roman" w:cs="Times New Roman"/>
                <w:b/>
                <w:bCs/>
                <w:noProof/>
                <w:sz w:val="22"/>
                <w:szCs w:val="22"/>
                <w:lang w:val="sr-Cyrl-RS"/>
              </w:rPr>
              <w:t>1</w:t>
            </w:r>
            <w:r w:rsidR="00C57E2A" w:rsidRPr="005D2575">
              <w:rPr>
                <w:rFonts w:ascii="Times New Roman" w:eastAsia="Times New Roman" w:hAnsi="Times New Roman" w:cs="Times New Roman"/>
                <w:b/>
                <w:bCs/>
                <w:noProof/>
                <w:sz w:val="22"/>
                <w:szCs w:val="22"/>
                <w:lang w:val="sr-Cyrl-RS"/>
              </w:rPr>
              <w:t xml:space="preserve"> из е-</w:t>
            </w:r>
            <w:r w:rsidR="00111393">
              <w:rPr>
                <w:rFonts w:ascii="Times New Roman" w:eastAsia="Times New Roman" w:hAnsi="Times New Roman" w:cs="Times New Roman"/>
                <w:b/>
                <w:bCs/>
                <w:noProof/>
                <w:sz w:val="22"/>
                <w:szCs w:val="22"/>
                <w:lang w:val="sr-Cyrl-RS"/>
              </w:rPr>
              <w:t>П</w:t>
            </w:r>
            <w:r w:rsidR="00C57E2A" w:rsidRPr="005D2575">
              <w:rPr>
                <w:rFonts w:ascii="Times New Roman" w:eastAsia="Times New Roman" w:hAnsi="Times New Roman" w:cs="Times New Roman"/>
                <w:b/>
                <w:bCs/>
                <w:noProof/>
                <w:sz w:val="22"/>
                <w:szCs w:val="22"/>
                <w:lang w:val="sr-Cyrl-RS"/>
              </w:rPr>
              <w:t>описа</w:t>
            </w:r>
            <w:r w:rsidRPr="005D2575">
              <w:rPr>
                <w:rFonts w:ascii="Times New Roman" w:eastAsia="Times New Roman" w:hAnsi="Times New Roman" w:cs="Times New Roman"/>
                <w:b/>
                <w:bCs/>
                <w:noProof/>
                <w:sz w:val="22"/>
                <w:szCs w:val="22"/>
                <w:lang w:val="sr-Cyrl-RS"/>
              </w:rPr>
              <w:t xml:space="preserve">: </w:t>
            </w:r>
            <w:r w:rsidR="00C57E2A" w:rsidRPr="005D2575">
              <w:rPr>
                <w:rFonts w:ascii="Times New Roman" w:eastAsia="Times New Roman" w:hAnsi="Times New Roman" w:cs="Times New Roman"/>
                <w:b/>
                <w:bCs/>
                <w:noProof/>
                <w:sz w:val="22"/>
                <w:szCs w:val="22"/>
                <w:lang w:val="sr-Cyrl-RS"/>
              </w:rPr>
              <w:t>С</w:t>
            </w:r>
            <w:r w:rsidRPr="005D2575">
              <w:rPr>
                <w:rFonts w:ascii="Times New Roman" w:eastAsia="Times New Roman" w:hAnsi="Times New Roman" w:cs="Times New Roman"/>
                <w:b/>
                <w:bCs/>
                <w:noProof/>
                <w:sz w:val="22"/>
                <w:szCs w:val="22"/>
                <w:lang w:val="sr-Cyrl-RS"/>
              </w:rPr>
              <w:t>ведочанство о способности брода за пловидбу</w:t>
            </w:r>
          </w:p>
          <w:p w14:paraId="00B558B0" w14:textId="77777777" w:rsidR="00EA1561" w:rsidRPr="005D2575" w:rsidRDefault="00EA1561" w:rsidP="00EA1561">
            <w:pPr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</w:p>
          <w:p w14:paraId="48180C3D" w14:textId="06AEED78" w:rsidR="00EA1561" w:rsidRPr="005D2575" w:rsidRDefault="00EA1561" w:rsidP="00EA1561">
            <w:pPr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  <w:r w:rsidRPr="005D2575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Наведени документ представља доказ да је спроведен поступак провере  да је брод способан за пловидбу.</w:t>
            </w:r>
          </w:p>
          <w:p w14:paraId="5D9A51C2" w14:textId="77777777" w:rsidR="00EA1561" w:rsidRPr="005D2575" w:rsidRDefault="00EA1561" w:rsidP="00EA1561">
            <w:pPr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</w:p>
          <w:p w14:paraId="0DED831E" w14:textId="15B0385B" w:rsidR="00EA1561" w:rsidRPr="005D2575" w:rsidRDefault="00EA1561" w:rsidP="005D2575">
            <w:pPr>
              <w:ind w:hanging="23"/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  <w:bookmarkStart w:id="1" w:name="_Hlk19021475"/>
            <w:r w:rsidRPr="005D2575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Како је издавалац документа Министарство грађевинарства, саобраћаја и инфраструктуре, у чијој је надлежности и овај поступак, предлаже се елиминација његовог подношења од стране подносиоца захтева. Надлежни орган ће извршити увид у службене евиденције које води и проверити потребне податке, </w:t>
            </w:r>
            <w:r w:rsidRPr="005D2575">
              <w:rPr>
                <w:rFonts w:ascii="Times New Roman" w:eastAsia="Times New Roman" w:hAnsi="Times New Roman"/>
                <w:iCs/>
                <w:noProof/>
                <w:sz w:val="22"/>
                <w:szCs w:val="22"/>
                <w:lang w:val="sr-Cyrl-RS"/>
              </w:rPr>
              <w:t>чиме ће се смањити административно оптерећење и трошкови подносиоца захтева у поступку</w:t>
            </w:r>
            <w:r w:rsidR="006279E1" w:rsidRPr="005D2575">
              <w:rPr>
                <w:rFonts w:ascii="Times New Roman" w:eastAsia="Times New Roman" w:hAnsi="Times New Roman"/>
                <w:iCs/>
                <w:noProof/>
                <w:sz w:val="22"/>
                <w:szCs w:val="22"/>
                <w:lang w:val="sr-Cyrl-RS"/>
              </w:rPr>
              <w:t xml:space="preserve"> а све у складу са члановима 9. и 103. Закона о општем управном поступку.</w:t>
            </w:r>
            <w:r w:rsidRPr="005D2575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  </w:t>
            </w:r>
          </w:p>
          <w:p w14:paraId="6BCBD091" w14:textId="7EE6E862" w:rsidR="00EA1561" w:rsidRDefault="00EA1561" w:rsidP="00EA1561">
            <w:pPr>
              <w:pStyle w:val="odluka-zakon"/>
              <w:shd w:val="clear" w:color="auto" w:fill="FFFFFF"/>
              <w:spacing w:before="0" w:beforeAutospacing="0" w:after="0" w:afterAutospacing="0"/>
              <w:jc w:val="both"/>
              <w:rPr>
                <w:noProof/>
                <w:color w:val="000000"/>
                <w:sz w:val="22"/>
                <w:szCs w:val="22"/>
                <w:lang w:val="sr-Cyrl-RS"/>
              </w:rPr>
            </w:pPr>
            <w:r w:rsidRPr="005D2575">
              <w:rPr>
                <w:noProof/>
                <w:color w:val="000000"/>
                <w:sz w:val="22"/>
                <w:szCs w:val="22"/>
                <w:lang w:val="sr-Cyrl-RS"/>
              </w:rPr>
              <w:t>Како би се ово омогућило, потребно је од подносиоца затражити следеће неопходне информације: назив и седиште правног лица подносиоца захтева, матични број, број сведочанства.</w:t>
            </w:r>
          </w:p>
          <w:p w14:paraId="7B6DEB23" w14:textId="77777777" w:rsidR="005D2575" w:rsidRPr="005D2575" w:rsidRDefault="005D2575" w:rsidP="00EA1561">
            <w:pPr>
              <w:pStyle w:val="odluka-zakon"/>
              <w:shd w:val="clear" w:color="auto" w:fill="FFFFFF"/>
              <w:spacing w:before="0" w:beforeAutospacing="0" w:after="0" w:afterAutospacing="0"/>
              <w:jc w:val="both"/>
              <w:rPr>
                <w:noProof/>
                <w:color w:val="000000"/>
                <w:sz w:val="22"/>
                <w:szCs w:val="22"/>
                <w:lang w:val="sr-Cyrl-RS"/>
              </w:rPr>
            </w:pPr>
          </w:p>
          <w:bookmarkEnd w:id="1"/>
          <w:p w14:paraId="7E8A6809" w14:textId="2FDFCB4D" w:rsidR="005D2575" w:rsidRDefault="005D2575" w:rsidP="00EA1561">
            <w:pPr>
              <w:rPr>
                <w:rFonts w:ascii="Times New Roman" w:hAnsi="Times New Roman"/>
                <w:b/>
                <w:bCs/>
                <w:i/>
                <w:iCs/>
                <w:noProof/>
                <w:sz w:val="22"/>
                <w:szCs w:val="22"/>
                <w:lang w:val="sr-Cyrl-RS"/>
              </w:rPr>
            </w:pPr>
            <w:r w:rsidRPr="005D2575">
              <w:rPr>
                <w:rFonts w:ascii="Times New Roman" w:hAnsi="Times New Roman"/>
                <w:b/>
                <w:bCs/>
                <w:i/>
                <w:iCs/>
                <w:noProof/>
                <w:sz w:val="22"/>
                <w:szCs w:val="22"/>
                <w:lang w:val="sr-Cyrl-RS"/>
              </w:rPr>
              <w:t xml:space="preserve">За примену </w:t>
            </w:r>
            <w:r w:rsidRPr="005D2575">
              <w:rPr>
                <w:rFonts w:ascii="Times New Roman" w:hAnsi="Times New Roman"/>
                <w:b/>
                <w:bCs/>
                <w:i/>
                <w:iCs/>
                <w:noProof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>ове препоруке</w:t>
            </w:r>
            <w:r w:rsidRPr="005D2575">
              <w:rPr>
                <w:rFonts w:ascii="Times New Roman" w:hAnsi="Times New Roman"/>
                <w:b/>
                <w:bCs/>
                <w:i/>
                <w:iCs/>
                <w:noProof/>
                <w:sz w:val="22"/>
                <w:szCs w:val="22"/>
                <w:lang w:val="sr-Cyrl-RS"/>
              </w:rPr>
              <w:t xml:space="preserve"> није потребна измена прописа.</w:t>
            </w:r>
          </w:p>
          <w:p w14:paraId="37872489" w14:textId="77777777" w:rsidR="005D2575" w:rsidRPr="005D2575" w:rsidRDefault="005D2575" w:rsidP="00EA1561">
            <w:pPr>
              <w:rPr>
                <w:rFonts w:ascii="Times New Roman" w:hAnsi="Times New Roman"/>
                <w:b/>
                <w:bCs/>
                <w:i/>
                <w:iCs/>
                <w:noProof/>
                <w:sz w:val="22"/>
                <w:szCs w:val="22"/>
                <w:lang w:val="sr-Cyrl-RS"/>
              </w:rPr>
            </w:pPr>
          </w:p>
          <w:p w14:paraId="667D16B3" w14:textId="2D2E1580" w:rsidR="00EA1561" w:rsidRPr="005D2575" w:rsidRDefault="00402107" w:rsidP="00EA1561">
            <w:pPr>
              <w:rPr>
                <w:rFonts w:ascii="Times New Roman" w:hAnsi="Times New Roman"/>
                <w:b/>
                <w:iCs/>
                <w:noProof/>
                <w:color w:val="000000" w:themeColor="text1"/>
                <w:sz w:val="22"/>
                <w:szCs w:val="22"/>
                <w:lang w:val="sr-Cyrl-RS"/>
              </w:rPr>
            </w:pPr>
            <w:r w:rsidRPr="005D2575">
              <w:rPr>
                <w:rFonts w:ascii="Times New Roman" w:hAnsi="Times New Roman"/>
                <w:b/>
                <w:noProof/>
                <w:sz w:val="22"/>
                <w:szCs w:val="22"/>
                <w:lang w:val="sr-Cyrl-RS"/>
              </w:rPr>
              <w:lastRenderedPageBreak/>
              <w:t xml:space="preserve">3.3 </w:t>
            </w:r>
            <w:r w:rsidRPr="005D2575">
              <w:rPr>
                <w:rFonts w:ascii="Times New Roman" w:hAnsi="Times New Roman"/>
                <w:b/>
                <w:iCs/>
                <w:noProof/>
                <w:color w:val="000000" w:themeColor="text1"/>
                <w:sz w:val="22"/>
                <w:szCs w:val="22"/>
                <w:lang w:val="sr-Cyrl-RS"/>
              </w:rPr>
              <w:t>Промена форме документа</w:t>
            </w:r>
          </w:p>
          <w:p w14:paraId="5BFBA72A" w14:textId="77777777" w:rsidR="00402107" w:rsidRPr="005D2575" w:rsidRDefault="00402107" w:rsidP="00EA1561">
            <w:pPr>
              <w:rPr>
                <w:rFonts w:ascii="Times New Roman" w:hAnsi="Times New Roman"/>
                <w:b/>
                <w:noProof/>
                <w:sz w:val="22"/>
                <w:szCs w:val="22"/>
                <w:u w:val="single"/>
                <w:lang w:val="sr-Cyrl-RS"/>
              </w:rPr>
            </w:pPr>
          </w:p>
          <w:p w14:paraId="67DCB009" w14:textId="5550745E" w:rsidR="00EA1561" w:rsidRPr="005D2575" w:rsidRDefault="00EA1561" w:rsidP="00EA1561">
            <w:pPr>
              <w:numPr>
                <w:ilvl w:val="0"/>
                <w:numId w:val="25"/>
              </w:numPr>
              <w:ind w:left="567"/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 w:eastAsia="en-GB"/>
              </w:rPr>
            </w:pPr>
            <w:r w:rsidRPr="005D2575"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 w:eastAsia="en-GB"/>
              </w:rPr>
              <w:t>Документ</w:t>
            </w:r>
            <w:r w:rsidR="00C57E2A" w:rsidRPr="005D2575"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 w:eastAsia="en-GB"/>
              </w:rPr>
              <w:t>и број</w:t>
            </w:r>
            <w:r w:rsidRPr="005D2575"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 w:eastAsia="en-GB"/>
              </w:rPr>
              <w:t xml:space="preserve"> 4 и  5</w:t>
            </w:r>
            <w:r w:rsidR="00C57E2A" w:rsidRPr="005D2575"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 w:eastAsia="en-GB"/>
              </w:rPr>
              <w:t xml:space="preserve"> из е-</w:t>
            </w:r>
            <w:r w:rsidR="00111393"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 w:eastAsia="en-GB"/>
              </w:rPr>
              <w:t>П</w:t>
            </w:r>
            <w:r w:rsidR="00C57E2A" w:rsidRPr="005D2575"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 w:eastAsia="en-GB"/>
              </w:rPr>
              <w:t>описа</w:t>
            </w:r>
            <w:r w:rsidRPr="005D2575"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 w:eastAsia="en-GB"/>
              </w:rPr>
              <w:t>:</w:t>
            </w:r>
            <w:r w:rsidRPr="005D2575">
              <w:rPr>
                <w:rFonts w:eastAsiaTheme="minorHAnsi" w:cs="Calibri"/>
                <w:noProof/>
                <w:sz w:val="22"/>
                <w:szCs w:val="22"/>
                <w:lang w:val="sr-Cyrl-RS" w:eastAsia="en-GB"/>
              </w:rPr>
              <w:t xml:space="preserve"> </w:t>
            </w:r>
            <w:r w:rsidRPr="005D2575"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 w:eastAsia="en-GB"/>
              </w:rPr>
              <w:t>Доказ о уплати републичке административне таксе за захтев, и Доказ о уплати републичке административне таксе за решење  којим се одређује име</w:t>
            </w:r>
            <w:r w:rsidR="00C57E2A" w:rsidRPr="005D2575"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 w:eastAsia="en-GB"/>
              </w:rPr>
              <w:t>.</w:t>
            </w:r>
          </w:p>
          <w:p w14:paraId="185A2F66" w14:textId="77777777" w:rsidR="00EA1561" w:rsidRPr="005D2575" w:rsidRDefault="00EA1561" w:rsidP="00EA1561">
            <w:pPr>
              <w:ind w:left="567"/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 w:eastAsia="en-GB"/>
              </w:rPr>
            </w:pPr>
          </w:p>
          <w:p w14:paraId="56D925A2" w14:textId="77777777" w:rsidR="00EA1561" w:rsidRPr="005D2575" w:rsidRDefault="00EA1561" w:rsidP="00EA1561">
            <w:pPr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  <w:r w:rsidRPr="005D2575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Предлаже се промена форме документа из оригинала у копију односно омогућавање подношења извода са пословног рачуна странке, без печата банке, у складу са мишљењем Министарства финансија бр. 434-01-7/07-04 од 25.05.2009. године, у коме се наводи да је извод са пословног рачуна странке, без печата банке, валидан доказ о уплати таксе. </w:t>
            </w:r>
          </w:p>
          <w:p w14:paraId="63859FED" w14:textId="77777777" w:rsidR="00EA1561" w:rsidRPr="005D2575" w:rsidRDefault="00EA1561" w:rsidP="00EA1561">
            <w:pPr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</w:p>
          <w:p w14:paraId="536E19DB" w14:textId="1B952E85" w:rsidR="00EA1561" w:rsidRPr="005D2575" w:rsidRDefault="00EA1561" w:rsidP="00C57E2A">
            <w:pPr>
              <w:rPr>
                <w:rFonts w:ascii="Times New Roman" w:hAnsi="Times New Roman"/>
                <w:b/>
                <w:bCs/>
                <w:i/>
                <w:iCs/>
                <w:noProof/>
                <w:sz w:val="22"/>
                <w:szCs w:val="22"/>
                <w:lang w:val="sr-Cyrl-RS"/>
              </w:rPr>
            </w:pPr>
            <w:r w:rsidRPr="005D2575">
              <w:rPr>
                <w:rFonts w:ascii="Times New Roman" w:hAnsi="Times New Roman"/>
                <w:b/>
                <w:bCs/>
                <w:i/>
                <w:iCs/>
                <w:noProof/>
                <w:sz w:val="22"/>
                <w:szCs w:val="22"/>
                <w:lang w:val="sr-Cyrl-RS"/>
              </w:rPr>
              <w:t xml:space="preserve">За примену </w:t>
            </w:r>
            <w:r w:rsidRPr="005D2575">
              <w:rPr>
                <w:rFonts w:ascii="Times New Roman" w:hAnsi="Times New Roman"/>
                <w:b/>
                <w:bCs/>
                <w:i/>
                <w:iCs/>
                <w:noProof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>ове препоруке</w:t>
            </w:r>
            <w:r w:rsidRPr="005D2575">
              <w:rPr>
                <w:rFonts w:ascii="Times New Roman" w:hAnsi="Times New Roman"/>
                <w:b/>
                <w:bCs/>
                <w:i/>
                <w:iCs/>
                <w:noProof/>
                <w:sz w:val="22"/>
                <w:szCs w:val="22"/>
                <w:lang w:val="sr-Cyrl-RS"/>
              </w:rPr>
              <w:t xml:space="preserve"> није потребна измена прописа.</w:t>
            </w:r>
          </w:p>
          <w:p w14:paraId="3EAB4AF8" w14:textId="5575387A" w:rsidR="00EA1561" w:rsidRPr="005D2575" w:rsidRDefault="00EA1561" w:rsidP="00686EFE">
            <w:pPr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sr-Cyrl-RS"/>
              </w:rPr>
            </w:pPr>
          </w:p>
        </w:tc>
      </w:tr>
      <w:tr w:rsidR="00CA1CE9" w:rsidRPr="005D2575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5D2575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noProof/>
                <w:lang w:val="sr-Cyrl-RS"/>
              </w:rPr>
            </w:pPr>
            <w:r w:rsidRPr="005D2575">
              <w:rPr>
                <w:b/>
                <w:noProof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5D2575" w14:paraId="077D3505" w14:textId="77777777" w:rsidTr="00686EFE">
        <w:trPr>
          <w:trHeight w:val="454"/>
        </w:trPr>
        <w:tc>
          <w:tcPr>
            <w:tcW w:w="9060" w:type="dxa"/>
            <w:gridSpan w:val="2"/>
            <w:shd w:val="clear" w:color="auto" w:fill="auto"/>
            <w:vAlign w:val="center"/>
          </w:tcPr>
          <w:p w14:paraId="39763933" w14:textId="2D4E1095" w:rsidR="00B57C8D" w:rsidRPr="005D2575" w:rsidRDefault="00686EFE" w:rsidP="00DB19B9">
            <w:pPr>
              <w:jc w:val="left"/>
              <w:rPr>
                <w:rFonts w:ascii="Times New Roman" w:eastAsia="Times New Roman" w:hAnsi="Times New Roman"/>
                <w:noProof/>
                <w:sz w:val="22"/>
                <w:szCs w:val="24"/>
                <w:lang w:val="sr-Cyrl-RS"/>
              </w:rPr>
            </w:pPr>
            <w:r w:rsidRPr="005D2575">
              <w:rPr>
                <w:rFonts w:ascii="Times New Roman" w:eastAsia="Times New Roman" w:hAnsi="Times New Roman"/>
                <w:noProof/>
                <w:sz w:val="22"/>
                <w:szCs w:val="24"/>
                <w:lang w:val="sr-Cyrl-RS"/>
              </w:rPr>
              <w:t>За примену препорука није потребна измена прописа.</w:t>
            </w:r>
          </w:p>
        </w:tc>
      </w:tr>
      <w:tr w:rsidR="00CA1CE9" w:rsidRPr="005D2575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5D2575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noProof/>
                <w:sz w:val="22"/>
                <w:szCs w:val="22"/>
                <w:lang w:val="sr-Cyrl-RS"/>
              </w:rPr>
            </w:pPr>
            <w:r w:rsidRPr="005D2575">
              <w:rPr>
                <w:b/>
                <w:noProof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57E2A" w:rsidRPr="005D2575" w14:paraId="3C4DDA6A" w14:textId="77777777" w:rsidTr="00686EFE">
        <w:trPr>
          <w:trHeight w:val="454"/>
        </w:trPr>
        <w:tc>
          <w:tcPr>
            <w:tcW w:w="9060" w:type="dxa"/>
            <w:gridSpan w:val="2"/>
            <w:shd w:val="clear" w:color="auto" w:fill="auto"/>
            <w:vAlign w:val="center"/>
          </w:tcPr>
          <w:p w14:paraId="1506ADFF" w14:textId="7819A42C" w:rsidR="00C57E2A" w:rsidRPr="005D2575" w:rsidRDefault="00686EFE" w:rsidP="00686EFE">
            <w:pPr>
              <w:spacing w:after="150" w:line="276" w:lineRule="auto"/>
              <w:jc w:val="left"/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sr-Cyrl-RS"/>
              </w:rPr>
            </w:pPr>
            <w:r w:rsidRPr="005D2575">
              <w:rPr>
                <w:rFonts w:ascii="Times New Roman" w:eastAsia="Times New Roman" w:hAnsi="Times New Roman"/>
                <w:noProof/>
                <w:sz w:val="22"/>
                <w:szCs w:val="24"/>
                <w:lang w:val="sr-Cyrl-RS"/>
              </w:rPr>
              <w:t>За примену препорука није потребна измена прописа.</w:t>
            </w:r>
          </w:p>
        </w:tc>
      </w:tr>
      <w:tr w:rsidR="00C57E2A" w:rsidRPr="005D2575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57E2A" w:rsidRPr="005D2575" w:rsidRDefault="00C57E2A" w:rsidP="00C57E2A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noProof/>
                <w:sz w:val="22"/>
                <w:szCs w:val="22"/>
                <w:lang w:val="sr-Cyrl-RS"/>
              </w:rPr>
            </w:pPr>
            <w:r w:rsidRPr="005D2575">
              <w:rPr>
                <w:b/>
                <w:noProof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57E2A" w:rsidRPr="005D2575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EF05D9F" w14:textId="77777777" w:rsidR="00C57E2A" w:rsidRPr="005D2575" w:rsidRDefault="00C57E2A" w:rsidP="00C57E2A">
            <w:pPr>
              <w:jc w:val="left"/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sr-Cyrl-RS"/>
              </w:rPr>
            </w:pPr>
          </w:p>
          <w:p w14:paraId="7EF3F17C" w14:textId="08AA5AD8" w:rsidR="00686EFE" w:rsidRDefault="003A6B4A" w:rsidP="003A6B4A">
            <w:pPr>
              <w:rPr>
                <w:rFonts w:ascii="Times New Roman" w:eastAsia="Times New Roman" w:hAnsi="Times New Roman"/>
                <w:noProof/>
                <w:sz w:val="22"/>
                <w:szCs w:val="24"/>
                <w:lang w:val="sr-Cyrl-RS"/>
              </w:rPr>
            </w:pPr>
            <w:r w:rsidRPr="003A6B4A">
              <w:rPr>
                <w:rFonts w:ascii="Times New Roman" w:eastAsia="Times New Roman" w:hAnsi="Times New Roman"/>
                <w:noProof/>
                <w:sz w:val="22"/>
                <w:szCs w:val="24"/>
                <w:lang w:val="sr-Cyrl-RS"/>
              </w:rPr>
              <w:t>Директни трошкови спровођења овог поступка за привредне субјекте на годишњем нивоу износе 1.263.585,69 РСД. Усвајање и примена препорука ће донети привредним субјектима годишње директне уштеде од 42.236,88 РСД или 347,28 ЕУР. Ове уштеде износе 3,34 %укупних директних трошкова п</w:t>
            </w:r>
            <w:r>
              <w:rPr>
                <w:rFonts w:ascii="Times New Roman" w:eastAsia="Times New Roman" w:hAnsi="Times New Roman"/>
                <w:noProof/>
                <w:sz w:val="22"/>
                <w:szCs w:val="24"/>
                <w:lang w:val="sr-Cyrl-RS"/>
              </w:rPr>
              <w:t>ривредних субјеката у поступку.</w:t>
            </w:r>
          </w:p>
          <w:p w14:paraId="0A6BCCF1" w14:textId="335DDADE" w:rsidR="003A6B4A" w:rsidRDefault="003A6B4A" w:rsidP="003A6B4A">
            <w:pPr>
              <w:rPr>
                <w:rFonts w:ascii="Times New Roman" w:eastAsia="Times New Roman" w:hAnsi="Times New Roman"/>
                <w:noProof/>
                <w:sz w:val="22"/>
                <w:szCs w:val="24"/>
                <w:lang w:val="sr-Cyrl-RS"/>
              </w:rPr>
            </w:pPr>
          </w:p>
          <w:p w14:paraId="44A51363" w14:textId="49DADAE6" w:rsidR="00686EFE" w:rsidRPr="005D2575" w:rsidRDefault="003A6B4A" w:rsidP="003A6B4A">
            <w:pPr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sr-Cyrl-RS"/>
              </w:rPr>
            </w:pPr>
            <w:r w:rsidRPr="003A6B4A">
              <w:rPr>
                <w:rFonts w:ascii="Times New Roman" w:eastAsia="Times New Roman" w:hAnsi="Times New Roman"/>
                <w:noProof/>
                <w:sz w:val="22"/>
                <w:szCs w:val="24"/>
                <w:lang w:val="sr-Cyrl-RS"/>
              </w:rPr>
              <w:t>Препоруке ће допринети истоветности поступања, транспарентности поступка, правној сигурности привредних субјеката, поједностављењу поступка за привредне субјекте</w:t>
            </w:r>
            <w:r>
              <w:rPr>
                <w:rFonts w:ascii="Times New Roman" w:eastAsia="Times New Roman" w:hAnsi="Times New Roman"/>
                <w:noProof/>
                <w:sz w:val="22"/>
                <w:szCs w:val="24"/>
                <w:lang w:val="sr-Cyrl-RS"/>
              </w:rPr>
              <w:t xml:space="preserve"> и </w:t>
            </w:r>
            <w:r w:rsidRPr="003A6B4A">
              <w:rPr>
                <w:rFonts w:ascii="Times New Roman" w:eastAsia="Times New Roman" w:hAnsi="Times New Roman"/>
                <w:noProof/>
                <w:sz w:val="22"/>
                <w:szCs w:val="24"/>
                <w:lang w:val="sr-Cyrl-RS"/>
              </w:rPr>
              <w:t>смањењу документације. Препорукама се такође утиче на побољшање пословног амбијента</w:t>
            </w:r>
            <w:r>
              <w:rPr>
                <w:rFonts w:ascii="Times New Roman" w:eastAsia="Times New Roman" w:hAnsi="Times New Roman"/>
                <w:noProof/>
                <w:sz w:val="22"/>
                <w:szCs w:val="24"/>
                <w:lang w:val="sr-Cyrl-RS"/>
              </w:rPr>
              <w:t xml:space="preserve">. </w:t>
            </w:r>
          </w:p>
          <w:p w14:paraId="3EE2921C" w14:textId="77777777" w:rsidR="00C57E2A" w:rsidRPr="005D2575" w:rsidRDefault="00C57E2A" w:rsidP="00C57E2A">
            <w:pPr>
              <w:jc w:val="left"/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sr-Cyrl-RS"/>
              </w:rPr>
            </w:pPr>
          </w:p>
          <w:p w14:paraId="331CCBA4" w14:textId="12541627" w:rsidR="00C57E2A" w:rsidRPr="005D2575" w:rsidRDefault="00C57E2A" w:rsidP="00C57E2A">
            <w:pPr>
              <w:jc w:val="left"/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sr-Cyrl-RS"/>
              </w:rPr>
            </w:pPr>
          </w:p>
        </w:tc>
      </w:tr>
    </w:tbl>
    <w:p w14:paraId="5CE5710A" w14:textId="1C5B3A41" w:rsidR="003E3C16" w:rsidRPr="005D2575" w:rsidRDefault="003E3C16" w:rsidP="003E3C16">
      <w:pPr>
        <w:rPr>
          <w:rFonts w:ascii="Times New Roman" w:eastAsia="Times New Roman" w:hAnsi="Times New Roman"/>
          <w:noProof/>
          <w:sz w:val="24"/>
          <w:szCs w:val="24"/>
          <w:lang w:val="sr-Cyrl-RS"/>
        </w:rPr>
      </w:pPr>
    </w:p>
    <w:sectPr w:rsidR="003E3C16" w:rsidRPr="005D2575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6A9DF3" w14:textId="77777777" w:rsidR="00A87586" w:rsidRDefault="00A87586" w:rsidP="002A202F">
      <w:r>
        <w:separator/>
      </w:r>
    </w:p>
  </w:endnote>
  <w:endnote w:type="continuationSeparator" w:id="0">
    <w:p w14:paraId="4D51D03D" w14:textId="77777777" w:rsidR="00A87586" w:rsidRDefault="00A87586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796071D1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972C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F08D49" w14:textId="77777777" w:rsidR="00A87586" w:rsidRDefault="00A87586" w:rsidP="002A202F">
      <w:r>
        <w:separator/>
      </w:r>
    </w:p>
  </w:footnote>
  <w:footnote w:type="continuationSeparator" w:id="0">
    <w:p w14:paraId="76701289" w14:textId="77777777" w:rsidR="00A87586" w:rsidRDefault="00A87586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63EC5"/>
    <w:multiLevelType w:val="hybridMultilevel"/>
    <w:tmpl w:val="02387E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C742F2"/>
    <w:multiLevelType w:val="hybridMultilevel"/>
    <w:tmpl w:val="16BCA1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B1C7C"/>
    <w:multiLevelType w:val="hybridMultilevel"/>
    <w:tmpl w:val="206C22AC"/>
    <w:lvl w:ilvl="0" w:tplc="0809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5" w15:restartNumberingAfterBreak="0">
    <w:nsid w:val="1DA0485C"/>
    <w:multiLevelType w:val="hybridMultilevel"/>
    <w:tmpl w:val="FAD8FD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5A208D"/>
    <w:multiLevelType w:val="hybridMultilevel"/>
    <w:tmpl w:val="5AF272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4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5" w15:restartNumberingAfterBreak="0">
    <w:nsid w:val="4BBD5E54"/>
    <w:multiLevelType w:val="hybridMultilevel"/>
    <w:tmpl w:val="22B25372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6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7"/>
  </w:num>
  <w:num w:numId="4">
    <w:abstractNumId w:val="7"/>
  </w:num>
  <w:num w:numId="5">
    <w:abstractNumId w:val="3"/>
  </w:num>
  <w:num w:numId="6">
    <w:abstractNumId w:val="16"/>
  </w:num>
  <w:num w:numId="7">
    <w:abstractNumId w:val="27"/>
  </w:num>
  <w:num w:numId="8">
    <w:abstractNumId w:val="13"/>
  </w:num>
  <w:num w:numId="9">
    <w:abstractNumId w:val="25"/>
  </w:num>
  <w:num w:numId="10">
    <w:abstractNumId w:val="23"/>
  </w:num>
  <w:num w:numId="11">
    <w:abstractNumId w:val="22"/>
  </w:num>
  <w:num w:numId="12">
    <w:abstractNumId w:val="21"/>
  </w:num>
  <w:num w:numId="13">
    <w:abstractNumId w:val="18"/>
  </w:num>
  <w:num w:numId="14">
    <w:abstractNumId w:val="24"/>
  </w:num>
  <w:num w:numId="15">
    <w:abstractNumId w:val="20"/>
  </w:num>
  <w:num w:numId="16">
    <w:abstractNumId w:val="14"/>
  </w:num>
  <w:num w:numId="17">
    <w:abstractNumId w:val="11"/>
  </w:num>
  <w:num w:numId="18">
    <w:abstractNumId w:val="26"/>
  </w:num>
  <w:num w:numId="19">
    <w:abstractNumId w:val="8"/>
  </w:num>
  <w:num w:numId="20">
    <w:abstractNumId w:val="28"/>
  </w:num>
  <w:num w:numId="21">
    <w:abstractNumId w:val="9"/>
  </w:num>
  <w:num w:numId="22">
    <w:abstractNumId w:val="6"/>
  </w:num>
  <w:num w:numId="23">
    <w:abstractNumId w:val="19"/>
  </w:num>
  <w:num w:numId="24">
    <w:abstractNumId w:val="1"/>
  </w:num>
  <w:num w:numId="25">
    <w:abstractNumId w:val="4"/>
  </w:num>
  <w:num w:numId="26">
    <w:abstractNumId w:val="12"/>
  </w:num>
  <w:num w:numId="27">
    <w:abstractNumId w:val="2"/>
  </w:num>
  <w:num w:numId="28">
    <w:abstractNumId w:val="5"/>
  </w:num>
  <w:num w:numId="29">
    <w:abstractNumId w:val="0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6812"/>
    <w:rsid w:val="00044F35"/>
    <w:rsid w:val="00044F63"/>
    <w:rsid w:val="00050616"/>
    <w:rsid w:val="00061070"/>
    <w:rsid w:val="00080FB0"/>
    <w:rsid w:val="00083993"/>
    <w:rsid w:val="0008503A"/>
    <w:rsid w:val="00092B84"/>
    <w:rsid w:val="0009542A"/>
    <w:rsid w:val="000A53F3"/>
    <w:rsid w:val="000A5CDC"/>
    <w:rsid w:val="000B54D7"/>
    <w:rsid w:val="000C65B9"/>
    <w:rsid w:val="000C6C95"/>
    <w:rsid w:val="000C6CCC"/>
    <w:rsid w:val="000D5029"/>
    <w:rsid w:val="000D764A"/>
    <w:rsid w:val="000E2036"/>
    <w:rsid w:val="000F5E72"/>
    <w:rsid w:val="00101CBE"/>
    <w:rsid w:val="00103444"/>
    <w:rsid w:val="00111393"/>
    <w:rsid w:val="001156BA"/>
    <w:rsid w:val="00115940"/>
    <w:rsid w:val="001358F5"/>
    <w:rsid w:val="0015182D"/>
    <w:rsid w:val="00161847"/>
    <w:rsid w:val="00170CA7"/>
    <w:rsid w:val="001711C5"/>
    <w:rsid w:val="00173247"/>
    <w:rsid w:val="00184878"/>
    <w:rsid w:val="001A023F"/>
    <w:rsid w:val="001A3FAC"/>
    <w:rsid w:val="001A6472"/>
    <w:rsid w:val="001C5538"/>
    <w:rsid w:val="001D0EDE"/>
    <w:rsid w:val="001D1BB1"/>
    <w:rsid w:val="001D20E2"/>
    <w:rsid w:val="001E38DE"/>
    <w:rsid w:val="001F7B31"/>
    <w:rsid w:val="00200671"/>
    <w:rsid w:val="0020601F"/>
    <w:rsid w:val="00212DA5"/>
    <w:rsid w:val="0021347C"/>
    <w:rsid w:val="00214A90"/>
    <w:rsid w:val="00227E15"/>
    <w:rsid w:val="002323AC"/>
    <w:rsid w:val="002542D8"/>
    <w:rsid w:val="00261404"/>
    <w:rsid w:val="002673B0"/>
    <w:rsid w:val="00271F57"/>
    <w:rsid w:val="00275E2A"/>
    <w:rsid w:val="00296938"/>
    <w:rsid w:val="002A202F"/>
    <w:rsid w:val="002B19B4"/>
    <w:rsid w:val="002B2B90"/>
    <w:rsid w:val="002C4EC8"/>
    <w:rsid w:val="002F1BEC"/>
    <w:rsid w:val="002F4757"/>
    <w:rsid w:val="003171F6"/>
    <w:rsid w:val="00322199"/>
    <w:rsid w:val="003223C7"/>
    <w:rsid w:val="00326555"/>
    <w:rsid w:val="00332A1E"/>
    <w:rsid w:val="003410E0"/>
    <w:rsid w:val="00350EAD"/>
    <w:rsid w:val="003631D2"/>
    <w:rsid w:val="003651DB"/>
    <w:rsid w:val="003715A0"/>
    <w:rsid w:val="0037171F"/>
    <w:rsid w:val="00376FD1"/>
    <w:rsid w:val="0039002C"/>
    <w:rsid w:val="003A6B4A"/>
    <w:rsid w:val="003B44DB"/>
    <w:rsid w:val="003B4BC9"/>
    <w:rsid w:val="003B6298"/>
    <w:rsid w:val="003E2EB1"/>
    <w:rsid w:val="003E3C16"/>
    <w:rsid w:val="003E7DB2"/>
    <w:rsid w:val="00402107"/>
    <w:rsid w:val="00407D96"/>
    <w:rsid w:val="00432495"/>
    <w:rsid w:val="004338FE"/>
    <w:rsid w:val="00444DA7"/>
    <w:rsid w:val="00457882"/>
    <w:rsid w:val="00463159"/>
    <w:rsid w:val="00463CC7"/>
    <w:rsid w:val="00466F65"/>
    <w:rsid w:val="004809C4"/>
    <w:rsid w:val="0048433C"/>
    <w:rsid w:val="004847B1"/>
    <w:rsid w:val="0048485C"/>
    <w:rsid w:val="0049545B"/>
    <w:rsid w:val="00496ABC"/>
    <w:rsid w:val="00497F79"/>
    <w:rsid w:val="004D30D9"/>
    <w:rsid w:val="004D3BD0"/>
    <w:rsid w:val="004D45B1"/>
    <w:rsid w:val="004D68A7"/>
    <w:rsid w:val="004E29D1"/>
    <w:rsid w:val="004E63C6"/>
    <w:rsid w:val="00500566"/>
    <w:rsid w:val="005073A3"/>
    <w:rsid w:val="00513FD3"/>
    <w:rsid w:val="00523608"/>
    <w:rsid w:val="00525C0A"/>
    <w:rsid w:val="0053336C"/>
    <w:rsid w:val="00535608"/>
    <w:rsid w:val="00556688"/>
    <w:rsid w:val="0056162B"/>
    <w:rsid w:val="0056707B"/>
    <w:rsid w:val="00580C88"/>
    <w:rsid w:val="00581A9D"/>
    <w:rsid w:val="00586E1E"/>
    <w:rsid w:val="005A2503"/>
    <w:rsid w:val="005B4F04"/>
    <w:rsid w:val="005B7CB9"/>
    <w:rsid w:val="005D0023"/>
    <w:rsid w:val="005D2575"/>
    <w:rsid w:val="005E21C4"/>
    <w:rsid w:val="005F4D59"/>
    <w:rsid w:val="0060001C"/>
    <w:rsid w:val="00600D31"/>
    <w:rsid w:val="0060786A"/>
    <w:rsid w:val="006237FE"/>
    <w:rsid w:val="006279E1"/>
    <w:rsid w:val="00627AF7"/>
    <w:rsid w:val="00632540"/>
    <w:rsid w:val="00633F73"/>
    <w:rsid w:val="00645199"/>
    <w:rsid w:val="00645850"/>
    <w:rsid w:val="00661ECF"/>
    <w:rsid w:val="00673927"/>
    <w:rsid w:val="00686EFE"/>
    <w:rsid w:val="00692071"/>
    <w:rsid w:val="00694B28"/>
    <w:rsid w:val="006C3FC2"/>
    <w:rsid w:val="006C5349"/>
    <w:rsid w:val="006C5F2A"/>
    <w:rsid w:val="006C662C"/>
    <w:rsid w:val="006F4A5C"/>
    <w:rsid w:val="007028A9"/>
    <w:rsid w:val="00715F5C"/>
    <w:rsid w:val="0072679B"/>
    <w:rsid w:val="00726EC9"/>
    <w:rsid w:val="007278C1"/>
    <w:rsid w:val="00733493"/>
    <w:rsid w:val="00737F1D"/>
    <w:rsid w:val="0076599B"/>
    <w:rsid w:val="007728FB"/>
    <w:rsid w:val="00782816"/>
    <w:rsid w:val="00785A46"/>
    <w:rsid w:val="007861E3"/>
    <w:rsid w:val="007940D6"/>
    <w:rsid w:val="007B1740"/>
    <w:rsid w:val="007C61B5"/>
    <w:rsid w:val="007D3889"/>
    <w:rsid w:val="007D39E4"/>
    <w:rsid w:val="007D43A7"/>
    <w:rsid w:val="007E1695"/>
    <w:rsid w:val="007F204C"/>
    <w:rsid w:val="00804060"/>
    <w:rsid w:val="008166C9"/>
    <w:rsid w:val="00824E43"/>
    <w:rsid w:val="00833D8C"/>
    <w:rsid w:val="00834C9A"/>
    <w:rsid w:val="0084708C"/>
    <w:rsid w:val="008476A8"/>
    <w:rsid w:val="00850AD5"/>
    <w:rsid w:val="00852739"/>
    <w:rsid w:val="00853A93"/>
    <w:rsid w:val="00861673"/>
    <w:rsid w:val="008629CC"/>
    <w:rsid w:val="00865EBB"/>
    <w:rsid w:val="00886C36"/>
    <w:rsid w:val="008A6AC8"/>
    <w:rsid w:val="008C5591"/>
    <w:rsid w:val="008D04A6"/>
    <w:rsid w:val="008D2036"/>
    <w:rsid w:val="008D4C1A"/>
    <w:rsid w:val="008E084C"/>
    <w:rsid w:val="008F0867"/>
    <w:rsid w:val="008F172F"/>
    <w:rsid w:val="008F2044"/>
    <w:rsid w:val="008F2BE1"/>
    <w:rsid w:val="008F2C19"/>
    <w:rsid w:val="008F4DD1"/>
    <w:rsid w:val="009056DB"/>
    <w:rsid w:val="009470D3"/>
    <w:rsid w:val="00947592"/>
    <w:rsid w:val="00950280"/>
    <w:rsid w:val="00991A18"/>
    <w:rsid w:val="00994A16"/>
    <w:rsid w:val="009972C0"/>
    <w:rsid w:val="009A30D3"/>
    <w:rsid w:val="009A3D44"/>
    <w:rsid w:val="009A5796"/>
    <w:rsid w:val="009B7C16"/>
    <w:rsid w:val="009D03A7"/>
    <w:rsid w:val="009E0479"/>
    <w:rsid w:val="00A0102E"/>
    <w:rsid w:val="00A018EA"/>
    <w:rsid w:val="00A12960"/>
    <w:rsid w:val="00A1570D"/>
    <w:rsid w:val="00A22386"/>
    <w:rsid w:val="00A51E0A"/>
    <w:rsid w:val="00A52557"/>
    <w:rsid w:val="00A56B75"/>
    <w:rsid w:val="00A62F45"/>
    <w:rsid w:val="00A71C04"/>
    <w:rsid w:val="00A73022"/>
    <w:rsid w:val="00A87586"/>
    <w:rsid w:val="00AA0017"/>
    <w:rsid w:val="00AA4BC5"/>
    <w:rsid w:val="00AB09B3"/>
    <w:rsid w:val="00AC02D1"/>
    <w:rsid w:val="00B06019"/>
    <w:rsid w:val="00B07409"/>
    <w:rsid w:val="00B1006E"/>
    <w:rsid w:val="00B178FB"/>
    <w:rsid w:val="00B5252A"/>
    <w:rsid w:val="00B57C8D"/>
    <w:rsid w:val="00B63DB1"/>
    <w:rsid w:val="00B67138"/>
    <w:rsid w:val="00B6715C"/>
    <w:rsid w:val="00B81CFE"/>
    <w:rsid w:val="00B903AE"/>
    <w:rsid w:val="00B9157F"/>
    <w:rsid w:val="00B95225"/>
    <w:rsid w:val="00B96947"/>
    <w:rsid w:val="00BA4D0A"/>
    <w:rsid w:val="00BA55D3"/>
    <w:rsid w:val="00BA6759"/>
    <w:rsid w:val="00BA7204"/>
    <w:rsid w:val="00BB2C8C"/>
    <w:rsid w:val="00BC0F27"/>
    <w:rsid w:val="00BC6826"/>
    <w:rsid w:val="00C0295C"/>
    <w:rsid w:val="00C03C06"/>
    <w:rsid w:val="00C121EC"/>
    <w:rsid w:val="00C12C65"/>
    <w:rsid w:val="00C445E2"/>
    <w:rsid w:val="00C50606"/>
    <w:rsid w:val="00C57E2A"/>
    <w:rsid w:val="00C70F1B"/>
    <w:rsid w:val="00C7129D"/>
    <w:rsid w:val="00C748D1"/>
    <w:rsid w:val="00C91014"/>
    <w:rsid w:val="00CA1CE9"/>
    <w:rsid w:val="00CB1A4E"/>
    <w:rsid w:val="00CC29F6"/>
    <w:rsid w:val="00CD2287"/>
    <w:rsid w:val="00CD5BBB"/>
    <w:rsid w:val="00CE0685"/>
    <w:rsid w:val="00CE371F"/>
    <w:rsid w:val="00CE3A93"/>
    <w:rsid w:val="00CF1CE0"/>
    <w:rsid w:val="00D37EA5"/>
    <w:rsid w:val="00D43C2F"/>
    <w:rsid w:val="00D73628"/>
    <w:rsid w:val="00D73918"/>
    <w:rsid w:val="00D967D7"/>
    <w:rsid w:val="00DA125D"/>
    <w:rsid w:val="00DA401C"/>
    <w:rsid w:val="00DB19B9"/>
    <w:rsid w:val="00DC4BC2"/>
    <w:rsid w:val="00DE057D"/>
    <w:rsid w:val="00DF27EE"/>
    <w:rsid w:val="00E0020F"/>
    <w:rsid w:val="00E0288C"/>
    <w:rsid w:val="00E118C7"/>
    <w:rsid w:val="00E1427B"/>
    <w:rsid w:val="00E14E0D"/>
    <w:rsid w:val="00E2143C"/>
    <w:rsid w:val="00E22B8B"/>
    <w:rsid w:val="00E317D1"/>
    <w:rsid w:val="00E40CC6"/>
    <w:rsid w:val="00E40DF0"/>
    <w:rsid w:val="00E4267B"/>
    <w:rsid w:val="00E47DAC"/>
    <w:rsid w:val="00E54870"/>
    <w:rsid w:val="00E63C8A"/>
    <w:rsid w:val="00E70BF6"/>
    <w:rsid w:val="00E734E2"/>
    <w:rsid w:val="00E76933"/>
    <w:rsid w:val="00EA1561"/>
    <w:rsid w:val="00EA4956"/>
    <w:rsid w:val="00EE2AD5"/>
    <w:rsid w:val="00EE42F7"/>
    <w:rsid w:val="00F1173C"/>
    <w:rsid w:val="00F11C98"/>
    <w:rsid w:val="00F12E47"/>
    <w:rsid w:val="00F20A60"/>
    <w:rsid w:val="00F223B2"/>
    <w:rsid w:val="00F24C2B"/>
    <w:rsid w:val="00F53241"/>
    <w:rsid w:val="00F67790"/>
    <w:rsid w:val="00F67AB3"/>
    <w:rsid w:val="00F9015E"/>
    <w:rsid w:val="00FA75DC"/>
    <w:rsid w:val="00FB1A1B"/>
    <w:rsid w:val="00FB645B"/>
    <w:rsid w:val="00FC09D6"/>
    <w:rsid w:val="00FC34EC"/>
    <w:rsid w:val="00FC3F69"/>
    <w:rsid w:val="00FC5312"/>
    <w:rsid w:val="00FD3964"/>
    <w:rsid w:val="00FE6F0D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0A5AFD79-23A5-4FA7-8782-C7B096AA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gmail-odluka-zakon">
    <w:name w:val="gmail-odluka-zakon"/>
    <w:basedOn w:val="Normal"/>
    <w:rsid w:val="00EA1561"/>
    <w:pPr>
      <w:spacing w:before="100" w:beforeAutospacing="1" w:after="100" w:afterAutospacing="1"/>
      <w:jc w:val="left"/>
    </w:pPr>
    <w:rPr>
      <w:rFonts w:eastAsiaTheme="minorHAnsi" w:cs="Calibri"/>
      <w:lang w:val="en-GB" w:eastAsia="en-GB"/>
    </w:rPr>
  </w:style>
  <w:style w:type="paragraph" w:customStyle="1" w:styleId="odluka-zakon">
    <w:name w:val="odluka-zakon"/>
    <w:basedOn w:val="Normal"/>
    <w:rsid w:val="00EA1561"/>
    <w:pPr>
      <w:spacing w:before="100" w:beforeAutospacing="1" w:after="100" w:afterAutospacing="1"/>
      <w:jc w:val="left"/>
    </w:pPr>
    <w:rPr>
      <w:rFonts w:ascii="Times New Roman" w:eastAsiaTheme="minorHAnsi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C5A0FB-6910-4F1C-AA0A-AB469198B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820</Words>
  <Characters>4678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Dragana Bjelic</cp:lastModifiedBy>
  <cp:revision>9</cp:revision>
  <cp:lastPrinted>2019-12-03T13:11:00Z</cp:lastPrinted>
  <dcterms:created xsi:type="dcterms:W3CDTF">2020-01-16T11:50:00Z</dcterms:created>
  <dcterms:modified xsi:type="dcterms:W3CDTF">2020-05-18T08:43:00Z</dcterms:modified>
</cp:coreProperties>
</file>