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E5AF0" w14:textId="54442683" w:rsidR="000E2036" w:rsidRPr="00F509A7" w:rsidRDefault="00464D9A" w:rsidP="000E2036">
      <w:pPr>
        <w:pStyle w:val="NormalWeb"/>
        <w:spacing w:before="0" w:beforeAutospacing="0" w:after="0" w:afterAutospacing="0" w:line="336" w:lineRule="atLeast"/>
        <w:jc w:val="center"/>
        <w:rPr>
          <w:b/>
          <w:lang w:val="sr-Cyrl-RS"/>
        </w:rPr>
      </w:pPr>
      <w:r w:rsidRPr="00F509A7">
        <w:rPr>
          <w:b/>
          <w:lang w:val="sr-Cyrl-RS"/>
        </w:rPr>
        <w:t>ПОЈЕДНОСТАВЉЕЊЕ ПОСТУПКА ОДОБРАВАЊА РЕДА ВОЖЊЕ ЗА ОБАВЉАЊЕ МЕЂУНАРОДНОГ ЛИНИЈСКОГ ПРЕВОЗА ПУТНИКА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F35AF8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B09C8EE" w:rsidR="000E2036" w:rsidRPr="00DB19B9" w:rsidRDefault="00A61D25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A61D25">
              <w:rPr>
                <w:b/>
                <w:sz w:val="22"/>
                <w:szCs w:val="22"/>
                <w:lang w:val="sr-Cyrl-RS"/>
              </w:rPr>
              <w:t>Одобравањe реда вожње за обављање међународног линијског превоза путника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397A5B4" w:rsidR="000E2036" w:rsidRPr="00DB19B9" w:rsidRDefault="00A61D25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05.00.0006</w:t>
            </w:r>
          </w:p>
        </w:tc>
      </w:tr>
      <w:tr w:rsidR="00850AD5" w:rsidRPr="00F35AF8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338F2122" w:rsidR="00092B84" w:rsidRPr="00DB19B9" w:rsidRDefault="00A61D25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61D25">
              <w:rPr>
                <w:sz w:val="22"/>
                <w:szCs w:val="22"/>
                <w:lang w:val="sr-Cyrl-RS"/>
              </w:rPr>
              <w:t>Министарство грађевинарства, саобраћаја и инфраструктуре</w:t>
            </w:r>
          </w:p>
        </w:tc>
      </w:tr>
      <w:tr w:rsidR="00850AD5" w:rsidRPr="00F35AF8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6430DF12" w:rsidR="00645199" w:rsidRPr="006D254F" w:rsidRDefault="00464D9A" w:rsidP="006D254F">
            <w:pPr>
              <w:pStyle w:val="ListParagraph"/>
              <w:numPr>
                <w:ilvl w:val="0"/>
                <w:numId w:val="27"/>
              </w:numPr>
              <w:spacing w:before="120" w:after="120"/>
              <w:jc w:val="left"/>
              <w:rPr>
                <w:rFonts w:ascii="Times New Roman" w:hAnsi="Times New Roman"/>
                <w:lang w:val="sr-Cyrl-RS"/>
              </w:rPr>
            </w:pPr>
            <w:r w:rsidRPr="006D254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превозу путника у друмском саобраћају </w:t>
            </w:r>
            <w:r w:rsidR="00576CD7" w:rsidRPr="006D254F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(„Службени гласник РС”</w:t>
            </w:r>
            <w:r w:rsidR="00576CD7" w:rsidRPr="006D254F">
              <w:rPr>
                <w:rFonts w:ascii="Times New Roman" w:hAnsi="Times New Roman"/>
                <w:bCs/>
                <w:sz w:val="22"/>
                <w:szCs w:val="22"/>
                <w:lang w:val="sr-Latn-RS"/>
              </w:rPr>
              <w:t>,</w:t>
            </w:r>
            <w:r w:rsidRPr="006D254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бр. 68/15, 41/18, 44/18, 83/18</w:t>
            </w:r>
            <w:r w:rsidR="006872B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6D254F">
              <w:rPr>
                <w:rFonts w:ascii="Times New Roman" w:hAnsi="Times New Roman"/>
                <w:sz w:val="22"/>
                <w:szCs w:val="22"/>
                <w:lang w:val="sr-Cyrl-RS"/>
              </w:rPr>
              <w:t>31/19</w:t>
            </w:r>
            <w:r w:rsidR="006872B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9/20</w:t>
            </w:r>
            <w:r w:rsidRPr="006D254F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3904BCD" w:rsidR="00D73918" w:rsidRPr="00464D9A" w:rsidRDefault="00464D9A" w:rsidP="00274673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46" w:hanging="270"/>
              <w:jc w:val="left"/>
              <w:rPr>
                <w:rFonts w:ascii="Times New Roman" w:hAnsi="Times New Roman"/>
                <w:lang w:val="sr-Cyrl-RS"/>
              </w:rPr>
            </w:pPr>
            <w:r w:rsidRPr="00464D9A">
              <w:rPr>
                <w:rFonts w:ascii="Times New Roman" w:hAnsi="Times New Roman"/>
                <w:sz w:val="22"/>
                <w:lang w:val="sr-Cyrl-RS"/>
              </w:rPr>
              <w:t>Доношење н</w:t>
            </w:r>
            <w:r w:rsidR="00744F37" w:rsidRPr="00464D9A">
              <w:rPr>
                <w:rFonts w:ascii="Times New Roman" w:hAnsi="Times New Roman"/>
                <w:sz w:val="22"/>
                <w:lang w:val="sr-Cyrl-RS"/>
              </w:rPr>
              <w:t>ов</w:t>
            </w:r>
            <w:r w:rsidRPr="00464D9A">
              <w:rPr>
                <w:rFonts w:ascii="Times New Roman" w:hAnsi="Times New Roman"/>
                <w:sz w:val="22"/>
                <w:lang w:val="sr-Cyrl-RS"/>
              </w:rPr>
              <w:t>ог</w:t>
            </w:r>
            <w:r w:rsidR="00744F37" w:rsidRPr="00464D9A">
              <w:rPr>
                <w:rFonts w:ascii="Times New Roman" w:hAnsi="Times New Roman"/>
                <w:sz w:val="22"/>
                <w:lang w:val="sr-Cyrl-RS"/>
              </w:rPr>
              <w:t xml:space="preserve"> подзаконск</w:t>
            </w:r>
            <w:r w:rsidRPr="00464D9A">
              <w:rPr>
                <w:rFonts w:ascii="Times New Roman" w:hAnsi="Times New Roman"/>
                <w:sz w:val="22"/>
                <w:lang w:val="sr-Cyrl-RS"/>
              </w:rPr>
              <w:t>ог</w:t>
            </w:r>
            <w:r w:rsidR="00744F37" w:rsidRPr="00464D9A">
              <w:rPr>
                <w:rFonts w:ascii="Times New Roman" w:hAnsi="Times New Roman"/>
                <w:sz w:val="22"/>
                <w:lang w:val="sr-Cyrl-RS"/>
              </w:rPr>
              <w:t xml:space="preserve"> акт</w:t>
            </w:r>
            <w:r w:rsidRPr="00464D9A">
              <w:rPr>
                <w:rFonts w:ascii="Times New Roman" w:hAnsi="Times New Roman"/>
                <w:sz w:val="22"/>
                <w:lang w:val="sr-Cyrl-RS"/>
              </w:rPr>
              <w:t>а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5C909410" w:rsidR="00804060" w:rsidRPr="00DB19B9" w:rsidRDefault="00C16FAC" w:rsidP="00C16FA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Први </w:t>
            </w:r>
            <w:r w:rsidR="00B624DD">
              <w:rPr>
                <w:sz w:val="22"/>
                <w:szCs w:val="22"/>
                <w:lang w:val="sr-Cyrl-RS"/>
              </w:rPr>
              <w:t>квартал 202</w:t>
            </w:r>
            <w:r>
              <w:rPr>
                <w:sz w:val="22"/>
                <w:szCs w:val="22"/>
                <w:lang w:val="sr-Cyrl-RS"/>
              </w:rPr>
              <w:t>1</w:t>
            </w:r>
            <w:r w:rsidR="00B624DD">
              <w:rPr>
                <w:sz w:val="22"/>
                <w:szCs w:val="22"/>
                <w:lang w:val="sr-Cyrl-RS"/>
              </w:rPr>
              <w:t>. године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F35AF8" w14:paraId="4635A4BE" w14:textId="77777777" w:rsidTr="00CA1CE9">
        <w:tc>
          <w:tcPr>
            <w:tcW w:w="9060" w:type="dxa"/>
            <w:gridSpan w:val="2"/>
          </w:tcPr>
          <w:p w14:paraId="4958FFCD" w14:textId="190B6D46" w:rsidR="00F509A7" w:rsidRDefault="00B624DD" w:rsidP="00B624D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Анализом поступка утврђено је да је образац захтева у слободној форми, и да би прописани образац са унапред одређеним елементима допринео лакшем и ефикаснијем поступању у поступку.</w:t>
            </w:r>
            <w:r w:rsidR="009309C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Непотребно се од подносиоца захтева тражи достављање документа који издаје само министарство.</w:t>
            </w:r>
          </w:p>
          <w:p w14:paraId="5A443FA1" w14:textId="042F1CCB" w:rsidR="00B624DD" w:rsidRDefault="00B624DD" w:rsidP="00464D9A">
            <w:pPr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CS"/>
              </w:rPr>
            </w:pPr>
            <w:r w:rsidRPr="00955AD4">
              <w:rPr>
                <w:rFonts w:ascii="Times New Roman" w:hAnsi="Times New Roman"/>
                <w:noProof/>
                <w:sz w:val="22"/>
                <w:szCs w:val="22"/>
                <w:lang w:val="sr-Cyrl-C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5E461C56" w14:textId="77777777" w:rsidR="006D254F" w:rsidRDefault="006D254F" w:rsidP="006D254F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С обзиром на једноставност поступка и потребе смањења прекомерне документације у папиру изузетно корисно би било увођење Е-управе чим се за то обезбеде технички услови.</w:t>
            </w:r>
          </w:p>
          <w:p w14:paraId="1E7049CD" w14:textId="77777777" w:rsidR="00F509A7" w:rsidRDefault="00F509A7" w:rsidP="00464D9A">
            <w:pPr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CS"/>
              </w:rPr>
            </w:pPr>
          </w:p>
          <w:p w14:paraId="4BCB02C2" w14:textId="323EEF21" w:rsidR="00464D9A" w:rsidRPr="00464D9A" w:rsidRDefault="00464D9A" w:rsidP="00464D9A">
            <w:pPr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CS"/>
              </w:rPr>
            </w:pP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F35AF8" w14:paraId="30C2F8E8" w14:textId="77777777" w:rsidTr="00F509A7">
              <w:trPr>
                <w:trHeight w:val="749"/>
                <w:jc w:val="center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F509A7">
              <w:trPr>
                <w:trHeight w:val="260"/>
                <w:jc w:val="center"/>
              </w:trPr>
              <w:tc>
                <w:tcPr>
                  <w:tcW w:w="3632" w:type="dxa"/>
                  <w:vMerge/>
                  <w:vAlign w:val="center"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  <w:vAlign w:val="center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  <w:vAlign w:val="center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  <w:vAlign w:val="center"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DB19B9" w14:paraId="57E988BC" w14:textId="77777777" w:rsidTr="00F509A7">
              <w:trPr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269B4895" w14:textId="77777777" w:rsidR="00CA1CE9" w:rsidRPr="00DB19B9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4"/>
                  <w:vAlign w:val="center"/>
                </w:tcPr>
                <w:p w14:paraId="2E3C3C7E" w14:textId="77777777" w:rsidR="00CA1CE9" w:rsidRPr="00DB19B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DB19B9" w14:paraId="1E77C85A" w14:textId="77777777" w:rsidTr="00F509A7">
              <w:trPr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34DF82C9" w14:textId="77777777" w:rsidR="00CA1CE9" w:rsidRPr="00DB19B9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7DA93255" w14:textId="0BA266D1" w:rsidR="00CA1CE9" w:rsidRPr="00DB19B9" w:rsidRDefault="00744F37" w:rsidP="00744F3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81" w:type="dxa"/>
                  <w:vAlign w:val="center"/>
                </w:tcPr>
                <w:p w14:paraId="5EFCD47F" w14:textId="33B6ECAD" w:rsidR="00CA1CE9" w:rsidRPr="00DB19B9" w:rsidRDefault="00CA1CE9" w:rsidP="00B624D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24710273" w14:textId="25E739BD" w:rsidR="00CA1CE9" w:rsidRPr="00DB19B9" w:rsidRDefault="00744F37" w:rsidP="00F509A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1.</w:t>
                  </w:r>
                </w:p>
              </w:tc>
            </w:tr>
            <w:tr w:rsidR="002673B0" w:rsidRPr="00DB19B9" w14:paraId="1E312F06" w14:textId="77777777" w:rsidTr="00F509A7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5867A489" w14:textId="4D351A52" w:rsidR="002673B0" w:rsidRPr="00DB19B9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  <w:vAlign w:val="center"/>
                </w:tcPr>
                <w:p w14:paraId="267629E0" w14:textId="77777777" w:rsidR="002673B0" w:rsidRPr="00DB19B9" w:rsidRDefault="002673B0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B2C8C" w:rsidRPr="00DB19B9" w14:paraId="7156D9DA" w14:textId="77777777" w:rsidTr="00F509A7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6A698D49" w14:textId="1144B2D3" w:rsidR="00BB2C8C" w:rsidRPr="00BB2C8C" w:rsidRDefault="00BB2C8C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B2C8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1784" w:type="dxa"/>
                  <w:vAlign w:val="center"/>
                </w:tcPr>
                <w:p w14:paraId="6E5E1FFB" w14:textId="77777777" w:rsidR="00BB2C8C" w:rsidRPr="00DB19B9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2BFDC0B1" w14:textId="2DE2CC93" w:rsidR="00BB2C8C" w:rsidRPr="00DB19B9" w:rsidRDefault="00B624DD" w:rsidP="009309C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vAlign w:val="center"/>
                </w:tcPr>
                <w:p w14:paraId="40D61E58" w14:textId="77777777" w:rsidR="00BB2C8C" w:rsidRPr="00DB19B9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B2C8C" w:rsidRPr="00DB19B9" w14:paraId="216920C9" w14:textId="77777777" w:rsidTr="00F509A7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tcBorders>
                    <w:bottom w:val="single" w:sz="4" w:space="0" w:color="000000"/>
                  </w:tcBorders>
                  <w:vAlign w:val="center"/>
                </w:tcPr>
                <w:p w14:paraId="2F1A4DAC" w14:textId="46DD8B0F" w:rsidR="00BB2C8C" w:rsidRPr="00BB2C8C" w:rsidRDefault="00BB2C8C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B2C8C">
                    <w:rPr>
                      <w:rFonts w:ascii="Times New Roman" w:eastAsia="Times New Roman" w:hAnsi="Times New Roman"/>
                      <w:i/>
                      <w:lang w:val="sr-Cyrl-RS"/>
                    </w:rPr>
                    <w:lastRenderedPageBreak/>
                    <w:t>Промена форме докумената (копија)</w:t>
                  </w:r>
                </w:p>
              </w:tc>
              <w:tc>
                <w:tcPr>
                  <w:tcW w:w="1784" w:type="dxa"/>
                  <w:tcBorders>
                    <w:bottom w:val="single" w:sz="4" w:space="0" w:color="000000"/>
                  </w:tcBorders>
                  <w:vAlign w:val="center"/>
                </w:tcPr>
                <w:p w14:paraId="1F2292E2" w14:textId="77777777" w:rsidR="00BB2C8C" w:rsidRPr="00DB19B9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bottom w:val="single" w:sz="4" w:space="0" w:color="000000"/>
                  </w:tcBorders>
                  <w:vAlign w:val="center"/>
                </w:tcPr>
                <w:p w14:paraId="0C69A1F3" w14:textId="70CEFFDC" w:rsidR="00BB2C8C" w:rsidRPr="00DB19B9" w:rsidRDefault="00B624DD" w:rsidP="009309C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tcBorders>
                    <w:bottom w:val="single" w:sz="4" w:space="0" w:color="000000"/>
                  </w:tcBorders>
                  <w:vAlign w:val="center"/>
                </w:tcPr>
                <w:p w14:paraId="4B76A372" w14:textId="77777777" w:rsidR="00BB2C8C" w:rsidRPr="00DB19B9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624DD" w:rsidRPr="00DB19B9" w14:paraId="4F9CFDB7" w14:textId="77777777" w:rsidTr="00F509A7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tcBorders>
                    <w:bottom w:val="single" w:sz="4" w:space="0" w:color="auto"/>
                  </w:tcBorders>
                  <w:vAlign w:val="center"/>
                </w:tcPr>
                <w:p w14:paraId="6EC1BDC4" w14:textId="62FDDBA5" w:rsidR="00B624DD" w:rsidRPr="00BB2C8C" w:rsidRDefault="00F509A7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F509A7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784" w:type="dxa"/>
                  <w:tcBorders>
                    <w:bottom w:val="single" w:sz="4" w:space="0" w:color="auto"/>
                  </w:tcBorders>
                  <w:vAlign w:val="center"/>
                </w:tcPr>
                <w:p w14:paraId="199A0DA7" w14:textId="77777777" w:rsidR="00B624DD" w:rsidRPr="00DB19B9" w:rsidRDefault="00B624DD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bottom w:val="single" w:sz="4" w:space="0" w:color="auto"/>
                  </w:tcBorders>
                  <w:vAlign w:val="center"/>
                </w:tcPr>
                <w:p w14:paraId="460A867A" w14:textId="503AA0AB" w:rsidR="00B624DD" w:rsidRPr="00DB19B9" w:rsidRDefault="00B624DD" w:rsidP="009309C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tcBorders>
                    <w:bottom w:val="single" w:sz="4" w:space="0" w:color="auto"/>
                  </w:tcBorders>
                  <w:vAlign w:val="center"/>
                </w:tcPr>
                <w:p w14:paraId="1CD5C2C0" w14:textId="77777777" w:rsidR="00B624DD" w:rsidRPr="00DB19B9" w:rsidRDefault="00B624DD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64D9A" w:rsidRPr="00DB19B9" w14:paraId="672002B7" w14:textId="77777777" w:rsidTr="00F509A7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90106A4" w14:textId="77777777" w:rsidR="00464D9A" w:rsidRDefault="00464D9A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7688BE8" w14:textId="77777777" w:rsidR="00464D9A" w:rsidRPr="00DB19B9" w:rsidRDefault="00464D9A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10CC2451" w14:textId="77777777" w:rsidR="00464D9A" w:rsidRDefault="00464D9A" w:rsidP="009309C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299F386" w14:textId="77777777" w:rsidR="00464D9A" w:rsidRPr="00DB19B9" w:rsidRDefault="00464D9A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3D0B609C" w:rsidR="00B624DD" w:rsidRPr="00DB19B9" w:rsidRDefault="00B624DD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F35AF8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38CCA76" w14:textId="33F84194" w:rsidR="00576CD7" w:rsidRDefault="00576CD7" w:rsidP="009309C7">
            <w:pPr>
              <w:contextualSpacing/>
              <w:rPr>
                <w:rFonts w:ascii="Times New Roman" w:eastAsia="Times New Roman" w:hAnsi="Times New Roman"/>
                <w:b/>
                <w:sz w:val="22"/>
                <w:u w:val="single"/>
                <w:lang w:val="sr-Cyrl-RS"/>
              </w:rPr>
            </w:pPr>
            <w:r w:rsidRPr="00576CD7">
              <w:rPr>
                <w:rFonts w:ascii="Times New Roman" w:eastAsia="Times New Roman" w:hAnsi="Times New Roman"/>
                <w:b/>
                <w:sz w:val="22"/>
                <w:u w:val="single"/>
                <w:lang w:val="sr-Cyrl-RS"/>
              </w:rPr>
              <w:t>Образац административног захтева</w:t>
            </w:r>
          </w:p>
          <w:p w14:paraId="55F8A8A6" w14:textId="77777777" w:rsidR="00576CD7" w:rsidRPr="00576CD7" w:rsidRDefault="00576CD7" w:rsidP="009309C7">
            <w:pPr>
              <w:contextualSpacing/>
              <w:rPr>
                <w:rFonts w:ascii="Times New Roman" w:hAnsi="Times New Roman"/>
                <w:b/>
                <w:sz w:val="24"/>
                <w:szCs w:val="22"/>
                <w:u w:val="single"/>
                <w:lang w:val="sr-Cyrl-RS"/>
              </w:rPr>
            </w:pPr>
          </w:p>
          <w:p w14:paraId="70D3A3EA" w14:textId="18C1F2D0" w:rsidR="009309C7" w:rsidRPr="00576CD7" w:rsidRDefault="009309C7" w:rsidP="009309C7">
            <w:pPr>
              <w:contextualSpacing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576CD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3.1. </w:t>
            </w:r>
            <w:r w:rsidRPr="00576CD7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Увођење обрасца захтева </w:t>
            </w:r>
          </w:p>
          <w:p w14:paraId="02443256" w14:textId="77777777" w:rsidR="009309C7" w:rsidRPr="00384D12" w:rsidRDefault="009309C7" w:rsidP="009309C7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D4BB721" w14:textId="0CB3598D" w:rsidR="009309C7" w:rsidRPr="00384D12" w:rsidRDefault="009309C7" w:rsidP="009309C7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4D1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тренутно постоји у слободној форми, и нису прописани елементи обрасца захтева. </w:t>
            </w:r>
            <w:r w:rsidR="00274187" w:rsidRPr="00274187">
              <w:rPr>
                <w:rFonts w:ascii="Times New Roman" w:hAnsi="Times New Roman"/>
                <w:sz w:val="22"/>
                <w:szCs w:val="22"/>
                <w:lang w:val="sr-Cyrl-RS"/>
              </w:rPr>
              <w:t>У циљу ефикасности и пружања помоћи странци препоручује се да поступајући орган пропише образац захтевa и учини га јавно доступним путем интернет портала, како би олакшао странкама учешће у поступку</w:t>
            </w:r>
            <w:r w:rsidR="00274187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2CBD3513" w14:textId="77777777" w:rsidR="009309C7" w:rsidRPr="00384D12" w:rsidRDefault="009309C7" w:rsidP="009309C7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1A9DA54" w14:textId="74188F98" w:rsidR="009309C7" w:rsidRPr="00384D12" w:rsidRDefault="009309C7" w:rsidP="009309C7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4D12">
              <w:rPr>
                <w:rFonts w:ascii="Times New Roman" w:hAnsi="Times New Roman"/>
                <w:sz w:val="22"/>
                <w:szCs w:val="22"/>
                <w:lang w:val="sr-Cyrl-RS"/>
              </w:rPr>
              <w:t>Предлаже се</w:t>
            </w:r>
            <w:r w:rsidR="00AD0C7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прописивање подзаконским актом, предвиђеним чланом 105. став Закона о друмском саобраћају,</w:t>
            </w:r>
            <w:r w:rsidRPr="00384D1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стандардизованог обрасца за подношење захтева који ће олакшати учешће странкама у поступку, а који ће садржати потребне информације о документацији потребној у поступку, форми докумената, издаваоцима и специфичностима у вези докумената, и то: </w:t>
            </w:r>
          </w:p>
          <w:p w14:paraId="1C29C191" w14:textId="4D75B4BC" w:rsidR="009309C7" w:rsidRPr="00384D12" w:rsidRDefault="009309C7" w:rsidP="009309C7">
            <w:pPr>
              <w:pStyle w:val="ListParagraph"/>
              <w:numPr>
                <w:ilvl w:val="0"/>
                <w:numId w:val="25"/>
              </w:numPr>
              <w:ind w:left="780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Подаци о подносиоцу захтева (назив правног лица, седиште, матични број) </w:t>
            </w:r>
            <w:r w:rsidRPr="00384D1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ради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јасног и прецизног евидентирања подносиоца захтева као и провере службеника свих наведених података на сајту Агенције за привредне регистре</w:t>
            </w:r>
            <w:r w:rsidRPr="00384D1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; </w:t>
            </w:r>
          </w:p>
          <w:p w14:paraId="765E7BE7" w14:textId="177350CB" w:rsidR="009309C7" w:rsidRPr="00551A38" w:rsidRDefault="009309C7" w:rsidP="009309C7">
            <w:pPr>
              <w:pStyle w:val="ListParagraph"/>
              <w:numPr>
                <w:ilvl w:val="0"/>
                <w:numId w:val="25"/>
              </w:numPr>
              <w:ind w:left="780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Број лиценце за превоз путника подносиоца захтева</w:t>
            </w:r>
            <w:r w:rsidR="00F82B67">
              <w:rPr>
                <w:rFonts w:ascii="Times New Roman" w:hAnsi="Times New Roman"/>
                <w:sz w:val="22"/>
                <w:szCs w:val="22"/>
                <w:lang w:val="sr-Latn-RS"/>
              </w:rPr>
              <w:t>,</w:t>
            </w:r>
            <w:r w:rsidR="002741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датим издавања;</w:t>
            </w:r>
          </w:p>
          <w:p w14:paraId="41CFE097" w14:textId="1C8E93EE" w:rsidR="00551A38" w:rsidRPr="009309C7" w:rsidRDefault="00551A38" w:rsidP="009309C7">
            <w:pPr>
              <w:pStyle w:val="ListParagraph"/>
              <w:numPr>
                <w:ilvl w:val="0"/>
                <w:numId w:val="25"/>
              </w:numPr>
              <w:ind w:left="780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Предлог реда вожње</w:t>
            </w:r>
            <w:r w:rsidR="00CC01E8" w:rsidRPr="00CC01E8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(назив линије, број полазака, времена поласка из почетне и крајње аутобуске станице, односно аутобуског стајалишта, времена доласка и полазака на свим аутобуским станицама и аутобуским стајалиштима, режим обављања превоза итд</w:t>
            </w:r>
            <w:r w:rsidR="00CC01E8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);</w:t>
            </w:r>
          </w:p>
          <w:p w14:paraId="08F388E8" w14:textId="4ADAA872" w:rsidR="009309C7" w:rsidRPr="00384D12" w:rsidRDefault="00551A38" w:rsidP="009309C7">
            <w:pPr>
              <w:pStyle w:val="ListParagraph"/>
              <w:numPr>
                <w:ilvl w:val="0"/>
                <w:numId w:val="25"/>
              </w:numPr>
              <w:ind w:left="780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9309C7">
              <w:rPr>
                <w:rFonts w:ascii="Times New Roman" w:hAnsi="Times New Roman"/>
                <w:sz w:val="22"/>
                <w:szCs w:val="22"/>
                <w:lang w:val="sr-Cyrl-RS"/>
              </w:rPr>
              <w:t>П</w:t>
            </w:r>
            <w:r w:rsidR="009309C7" w:rsidRPr="009309C7">
              <w:rPr>
                <w:rFonts w:ascii="Times New Roman" w:hAnsi="Times New Roman"/>
                <w:sz w:val="22"/>
                <w:szCs w:val="22"/>
                <w:lang w:val="sr-Cyrl-RS"/>
              </w:rPr>
              <w:t>ред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лог да се</w:t>
            </w:r>
            <w:r w:rsidR="009309C7" w:rsidRPr="009309C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предложени </w:t>
            </w:r>
            <w:r w:rsidR="009309C7" w:rsidRPr="009309C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ред вожње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ус</w:t>
            </w:r>
            <w:r w:rsidR="009309C7" w:rsidRPr="009309C7">
              <w:rPr>
                <w:rFonts w:ascii="Times New Roman" w:hAnsi="Times New Roman"/>
                <w:sz w:val="22"/>
                <w:szCs w:val="22"/>
                <w:lang w:val="sr-Cyrl-RS"/>
              </w:rPr>
              <w:t>агласи са редовима вожње који су у поступку издавања дозволе за линијски превоз и са редовима вожње за које је издата дозвола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;</w:t>
            </w:r>
          </w:p>
          <w:p w14:paraId="01D7ECB9" w14:textId="77777777" w:rsidR="009309C7" w:rsidRPr="00384D12" w:rsidRDefault="009309C7" w:rsidP="009309C7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53A130C6" w14:textId="13AD400D" w:rsidR="009309C7" w:rsidRPr="00384D12" w:rsidRDefault="009309C7" w:rsidP="009309C7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384D1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У обрасцу захтева треба да стоји и писана информација о прописаном року за решавање предмета, </w:t>
            </w:r>
            <w:r w:rsidR="00274187" w:rsidRPr="00274187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документацији која се подноси уз захтев </w:t>
            </w:r>
            <w:r w:rsidR="00274187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, </w:t>
            </w:r>
            <w:r w:rsidRPr="00384D1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као и финансијским издацима (назив издатка, и</w:t>
            </w:r>
            <w:r w:rsidRPr="00384D1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знос, сврха уплате, назив и адреса примаоца, број рачуна, модел и позив на број)</w:t>
            </w:r>
            <w:r w:rsidRPr="00384D1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</w:t>
            </w:r>
          </w:p>
          <w:p w14:paraId="69D90547" w14:textId="77777777" w:rsidR="009309C7" w:rsidRPr="00384D12" w:rsidRDefault="009309C7" w:rsidP="009309C7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45AC7479" w14:textId="77777777" w:rsidR="009309C7" w:rsidRDefault="009309C7" w:rsidP="009309C7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84D1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Предлаже се о</w:t>
            </w:r>
            <w:r w:rsidRPr="00384D1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могућавање електронског попуњавања обрасца захтева, као и његово постављање на званичну веб презентацију надлежног органа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ради лакшег преузимања обрасца од стране подносилаца захтева.</w:t>
            </w:r>
          </w:p>
          <w:p w14:paraId="03FD0D38" w14:textId="77777777" w:rsidR="009309C7" w:rsidRDefault="009309C7" w:rsidP="009309C7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46DC3D9" w14:textId="262E103F" w:rsidR="00CA1CE9" w:rsidRDefault="009309C7" w:rsidP="00CC01E8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CS"/>
              </w:rPr>
            </w:pPr>
            <w:r w:rsidRPr="00C334D9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За примену ове препоруке </w:t>
            </w:r>
            <w:r w:rsidR="00551A38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CS"/>
              </w:rPr>
              <w:t>је потребно доношење новог позаконског акта на основу ч</w:t>
            </w:r>
            <w:r w:rsidR="00551A38" w:rsidRPr="00551A38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CS"/>
              </w:rPr>
              <w:t>лан</w:t>
            </w:r>
            <w:r w:rsidR="00551A38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CS"/>
              </w:rPr>
              <w:t>а</w:t>
            </w:r>
            <w:r w:rsidR="00551A38" w:rsidRPr="00551A38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CS"/>
              </w:rPr>
              <w:t xml:space="preserve"> 105. став 2. Закона о превозу путника у друмском саобраћају</w:t>
            </w:r>
            <w:r w:rsidR="00551A38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CS"/>
              </w:rPr>
              <w:t>, где је</w:t>
            </w:r>
            <w:r w:rsidR="00551A38" w:rsidRPr="00551A38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CS"/>
              </w:rPr>
              <w:t xml:space="preserve"> дат правни основ за доношење акта који прописује изглед и садржину обрасца реда вожње, поступак и услове усаглашавања предложених редова вожње, </w:t>
            </w:r>
            <w:r w:rsidR="006D254F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CS"/>
              </w:rPr>
              <w:t>којим ће се прописати образац захтева и његови елементи.</w:t>
            </w:r>
          </w:p>
          <w:p w14:paraId="2FC4A957" w14:textId="7986E7A3" w:rsidR="00CC01E8" w:rsidRDefault="00CC01E8" w:rsidP="00CC01E8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sr-Cyrl-CS"/>
              </w:rPr>
            </w:pPr>
          </w:p>
          <w:p w14:paraId="47715EDC" w14:textId="06233667" w:rsidR="006D7944" w:rsidRDefault="00576CD7" w:rsidP="00CC01E8">
            <w:pPr>
              <w:rPr>
                <w:rFonts w:ascii="Times New Roman" w:eastAsia="Times New Roman" w:hAnsi="Times New Roman"/>
                <w:b/>
                <w:bCs/>
                <w:iCs/>
                <w:sz w:val="22"/>
                <w:szCs w:val="24"/>
                <w:u w:val="single"/>
                <w:lang w:val="sr-Cyrl-CS"/>
              </w:rPr>
            </w:pPr>
            <w:r w:rsidRPr="00576CD7">
              <w:rPr>
                <w:rFonts w:ascii="Times New Roman" w:eastAsia="Times New Roman" w:hAnsi="Times New Roman"/>
                <w:b/>
                <w:bCs/>
                <w:iCs/>
                <w:sz w:val="22"/>
                <w:szCs w:val="24"/>
                <w:u w:val="single"/>
                <w:lang w:val="sr-Cyrl-CS"/>
              </w:rPr>
              <w:t>Документација</w:t>
            </w:r>
          </w:p>
          <w:p w14:paraId="0FEAAFAA" w14:textId="77777777" w:rsidR="00576CD7" w:rsidRPr="00576CD7" w:rsidRDefault="00576CD7" w:rsidP="00CC01E8">
            <w:pPr>
              <w:rPr>
                <w:rFonts w:ascii="Times New Roman" w:eastAsia="Times New Roman" w:hAnsi="Times New Roman"/>
                <w:b/>
                <w:bCs/>
                <w:iCs/>
                <w:sz w:val="22"/>
                <w:szCs w:val="24"/>
                <w:u w:val="single"/>
                <w:lang w:val="sr-Cyrl-CS"/>
              </w:rPr>
            </w:pPr>
          </w:p>
          <w:p w14:paraId="45BD350E" w14:textId="4FD82287" w:rsidR="00CC01E8" w:rsidRPr="00576CD7" w:rsidRDefault="00CC01E8" w:rsidP="00CC01E8">
            <w:pPr>
              <w:rPr>
                <w:rFonts w:ascii="Times New Roman" w:hAnsi="Times New Roman"/>
                <w:b/>
                <w:iCs/>
                <w:color w:val="000000" w:themeColor="text1"/>
                <w:sz w:val="22"/>
                <w:szCs w:val="22"/>
                <w:lang w:val="sr-Cyrl-RS"/>
              </w:rPr>
            </w:pPr>
            <w:r w:rsidRPr="00576CD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3.</w:t>
            </w:r>
            <w:r w:rsidR="00897F2F" w:rsidRPr="00576CD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2</w:t>
            </w:r>
            <w:r w:rsidRPr="00576CD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. </w:t>
            </w:r>
            <w:r w:rsidRPr="00576CD7">
              <w:rPr>
                <w:rFonts w:ascii="Times New Roman" w:hAnsi="Times New Roman"/>
                <w:b/>
                <w:iCs/>
                <w:color w:val="000000" w:themeColor="text1"/>
                <w:sz w:val="22"/>
                <w:szCs w:val="22"/>
                <w:lang w:val="sr-Cyrl-RS"/>
              </w:rPr>
              <w:t>Елиминација непотребне документације</w:t>
            </w:r>
          </w:p>
          <w:p w14:paraId="06A94072" w14:textId="77777777" w:rsidR="00CC01E8" w:rsidRPr="003C1C6F" w:rsidRDefault="00CC01E8" w:rsidP="00CC01E8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619FE2D" w14:textId="747416AA" w:rsidR="00CC01E8" w:rsidRPr="00FA468A" w:rsidRDefault="00CC01E8" w:rsidP="00CC01E8">
            <w:pPr>
              <w:pStyle w:val="gmail-odluka-zakon"/>
              <w:numPr>
                <w:ilvl w:val="0"/>
                <w:numId w:val="25"/>
              </w:numPr>
              <w:spacing w:before="0" w:beforeAutospacing="0" w:after="0" w:afterAutospacing="0"/>
              <w:ind w:left="567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</w:pPr>
            <w:r w:rsidRPr="003C1C6F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Документ </w:t>
            </w:r>
            <w:r w:rsidR="00F509A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број 6 из е-</w:t>
            </w:r>
            <w:r w:rsidR="006D254F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П</w:t>
            </w:r>
            <w:r w:rsidR="00F509A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описа</w:t>
            </w:r>
            <w:r w:rsidRPr="003C1C6F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: Лиценца за међународни или домаћи линијски односно ванлинијски превоз путника</w:t>
            </w:r>
          </w:p>
          <w:p w14:paraId="4E38D6FE" w14:textId="77777777" w:rsidR="00CC01E8" w:rsidRPr="003C1C6F" w:rsidRDefault="00CC01E8" w:rsidP="00CC01E8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59CB586" w14:textId="7C8DC640" w:rsidR="00CC01E8" w:rsidRPr="00090F0D" w:rsidRDefault="00CC01E8" w:rsidP="00CC01E8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90F0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Наведени документ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Лиценца за међународни или домаћи линијски односно ванлинијски превоз путника </w:t>
            </w:r>
            <w:r w:rsidRPr="00090F0D">
              <w:rPr>
                <w:rFonts w:ascii="Times New Roman" w:hAnsi="Times New Roman"/>
                <w:sz w:val="22"/>
                <w:szCs w:val="22"/>
                <w:lang w:val="sr-Cyrl-RS"/>
              </w:rPr>
              <w:t>представља доказ</w:t>
            </w:r>
            <w:r w:rsidRPr="00FA46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090F0D">
              <w:rPr>
                <w:rFonts w:ascii="Times New Roman" w:hAnsi="Times New Roman"/>
                <w:sz w:val="22"/>
                <w:szCs w:val="22"/>
                <w:lang w:val="sr-Cyrl-RS"/>
              </w:rPr>
              <w:t>за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да подносилац захтева поседује лиценцу за домаћи или међународни превоз путника.</w:t>
            </w:r>
          </w:p>
          <w:p w14:paraId="17ECBB0F" w14:textId="77777777" w:rsidR="00CC01E8" w:rsidRPr="003C1C6F" w:rsidRDefault="00CC01E8" w:rsidP="00CC01E8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FD0FF25" w14:textId="77777777" w:rsidR="00CC01E8" w:rsidRPr="003C1C6F" w:rsidRDefault="00CC01E8" w:rsidP="00CC01E8">
            <w:pPr>
              <w:ind w:hanging="23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 w:rsidRPr="003C1C6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Како је издавалац документа Министарство грађевинарства, саобраћаја и инфраструктуре</w:t>
            </w:r>
            <w:r w:rsidRPr="003C1C6F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,</w:t>
            </w:r>
            <w:r w:rsidRPr="003C1C6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 чијој је надлежности и овај поступак, предлаже се елиминација његовог подношења од стране подносиоца захтева. Надлежни орган ће извршити увид у службене евиденције које води и проверити потребне податке, </w:t>
            </w:r>
            <w:r w:rsidRPr="003C1C6F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>чиме ће се смањити административно оптерећење и трошкови подносиоца захтева у поступку.</w:t>
            </w:r>
          </w:p>
          <w:p w14:paraId="3FD92055" w14:textId="77777777" w:rsidR="00CC01E8" w:rsidRPr="003C1C6F" w:rsidRDefault="00CC01E8" w:rsidP="00CC01E8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C1C6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FA46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07BA3A51" w14:textId="76C46CE3" w:rsidR="00CC01E8" w:rsidRDefault="00CC01E8" w:rsidP="00CC01E8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sr-Cyrl-RS"/>
              </w:rPr>
            </w:pPr>
            <w:r w:rsidRPr="003C1C6F">
              <w:rPr>
                <w:color w:val="000000"/>
                <w:sz w:val="22"/>
                <w:szCs w:val="22"/>
                <w:lang w:val="sr-Cyrl-RS"/>
              </w:rPr>
              <w:t>Како би се ово омогућило, потребно је од подносиоца затражити следеће неопходне информације</w:t>
            </w:r>
            <w:r>
              <w:rPr>
                <w:color w:val="000000"/>
                <w:sz w:val="22"/>
                <w:szCs w:val="22"/>
                <w:lang w:val="sr-Cyrl-RS"/>
              </w:rPr>
              <w:t xml:space="preserve"> у предложеном обрасцу захтева</w:t>
            </w:r>
            <w:r w:rsidRPr="003C1C6F">
              <w:rPr>
                <w:color w:val="000000"/>
                <w:sz w:val="22"/>
                <w:szCs w:val="22"/>
                <w:lang w:val="sr-Cyrl-RS"/>
              </w:rPr>
              <w:t xml:space="preserve">: </w:t>
            </w:r>
            <w:r>
              <w:rPr>
                <w:color w:val="000000"/>
                <w:sz w:val="22"/>
                <w:szCs w:val="22"/>
                <w:lang w:val="sr-Cyrl-RS"/>
              </w:rPr>
              <w:t>назив и седиште правног лица, матични број, број лиценце</w:t>
            </w:r>
            <w:r w:rsidR="00274187">
              <w:rPr>
                <w:color w:val="000000"/>
                <w:sz w:val="22"/>
                <w:szCs w:val="22"/>
                <w:lang w:val="sr-Cyrl-RS"/>
              </w:rPr>
              <w:t>, датум издавања.</w:t>
            </w:r>
            <w:r w:rsidR="00614381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</w:p>
          <w:p w14:paraId="440E59A3" w14:textId="77777777" w:rsidR="00F509A7" w:rsidRPr="00FA468A" w:rsidRDefault="00F509A7" w:rsidP="00F509A7">
            <w:pPr>
              <w:pStyle w:val="gmail-odluka-zakon"/>
              <w:spacing w:before="0" w:beforeAutospacing="0" w:after="0" w:afterAutospacing="0"/>
              <w:ind w:left="567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</w:pPr>
          </w:p>
          <w:p w14:paraId="75919648" w14:textId="39F55C04" w:rsidR="00F509A7" w:rsidRPr="00FA468A" w:rsidRDefault="00F509A7" w:rsidP="00F509A7">
            <w:pPr>
              <w:pStyle w:val="gmail-odluka-zakon"/>
              <w:numPr>
                <w:ilvl w:val="0"/>
                <w:numId w:val="25"/>
              </w:numPr>
              <w:spacing w:before="0" w:beforeAutospacing="0" w:after="0" w:afterAutospacing="0"/>
              <w:ind w:left="567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Документ број 1 из е-</w:t>
            </w:r>
            <w:r w:rsidR="006D254F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описа</w:t>
            </w:r>
            <w:r w:rsidRPr="003C1C6F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: Предлог реда вожње</w:t>
            </w:r>
          </w:p>
          <w:p w14:paraId="79B7CD70" w14:textId="1B5140EB" w:rsidR="00CC01E8" w:rsidRDefault="00CC01E8" w:rsidP="00CC01E8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sr-Cyrl-RS"/>
              </w:rPr>
            </w:pPr>
          </w:p>
          <w:p w14:paraId="17343B55" w14:textId="3D5CF895" w:rsidR="00CC01E8" w:rsidRDefault="00CC01E8" w:rsidP="00CC01E8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Наведени документ п</w:t>
            </w:r>
            <w:r w:rsidRPr="00CC01E8">
              <w:rPr>
                <w:color w:val="000000"/>
                <w:sz w:val="22"/>
                <w:szCs w:val="22"/>
                <w:lang w:val="sr-Cyrl-RS"/>
              </w:rPr>
              <w:t>редлог реда вожње</w:t>
            </w:r>
            <w:r>
              <w:rPr>
                <w:color w:val="000000"/>
                <w:sz w:val="22"/>
                <w:szCs w:val="22"/>
                <w:lang w:val="sr-Cyrl-RS"/>
              </w:rPr>
              <w:t xml:space="preserve"> је доказ за предложени ред вожње са свим битним спецификацијама</w:t>
            </w:r>
            <w:r w:rsidRPr="00FA468A">
              <w:rPr>
                <w:lang w:val="sr-Cyrl-RS"/>
              </w:rPr>
              <w:t xml:space="preserve"> </w:t>
            </w:r>
            <w:r>
              <w:rPr>
                <w:lang w:val="sr-Cyrl-CS"/>
              </w:rPr>
              <w:t xml:space="preserve">као што су: </w:t>
            </w:r>
            <w:r w:rsidRPr="00CC01E8">
              <w:rPr>
                <w:color w:val="000000"/>
                <w:sz w:val="22"/>
                <w:szCs w:val="22"/>
                <w:lang w:val="sr-Cyrl-RS"/>
              </w:rPr>
              <w:t>назив линије, број полазака, времена поласка из почетне и крајње аутобуске станице, односно аутобуског стајалишта, времена доласка и полазака на свим аутобуским станицама и аутобуским стајалиштима, режим обављања превоза</w:t>
            </w:r>
            <w:r>
              <w:rPr>
                <w:color w:val="000000"/>
                <w:sz w:val="22"/>
                <w:szCs w:val="22"/>
                <w:lang w:val="sr-Cyrl-RS"/>
              </w:rPr>
              <w:t xml:space="preserve">. </w:t>
            </w:r>
          </w:p>
          <w:p w14:paraId="32B93C27" w14:textId="71227BA1" w:rsidR="00CC01E8" w:rsidRDefault="00CC01E8" w:rsidP="00CC01E8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sr-Cyrl-RS"/>
              </w:rPr>
            </w:pPr>
          </w:p>
          <w:p w14:paraId="52EDCA5F" w14:textId="023133C3" w:rsidR="00CC01E8" w:rsidRPr="003C1C6F" w:rsidRDefault="00CC01E8" w:rsidP="00CC01E8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Како је издавалац документа сам подносилац захтева, предлаже се елиминација документа као самосталног документа и инкорпорација доку</w:t>
            </w:r>
            <w:r w:rsidR="00897F2F">
              <w:rPr>
                <w:color w:val="000000"/>
                <w:sz w:val="22"/>
                <w:szCs w:val="22"/>
                <w:lang w:val="sr-Cyrl-RS"/>
              </w:rPr>
              <w:t>мент</w:t>
            </w:r>
            <w:r w:rsidR="00F509A7">
              <w:rPr>
                <w:color w:val="000000"/>
                <w:sz w:val="22"/>
                <w:szCs w:val="22"/>
                <w:lang w:val="sr-Cyrl-RS"/>
              </w:rPr>
              <w:t>а у</w:t>
            </w:r>
            <w:r w:rsidR="00897F2F">
              <w:rPr>
                <w:color w:val="000000"/>
                <w:sz w:val="22"/>
                <w:szCs w:val="22"/>
                <w:lang w:val="sr-Cyrl-RS"/>
              </w:rPr>
              <w:t xml:space="preserve"> образац захтева. </w:t>
            </w:r>
          </w:p>
          <w:p w14:paraId="12098140" w14:textId="77777777" w:rsidR="00CC01E8" w:rsidRPr="00CC01E8" w:rsidRDefault="00CC01E8" w:rsidP="00CC01E8">
            <w:pP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14:paraId="1B92A4D3" w14:textId="77777777" w:rsidR="00897F2F" w:rsidRPr="00897F2F" w:rsidRDefault="00897F2F" w:rsidP="00897F2F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  <w:r w:rsidRPr="00897F2F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5FE99C3F" w14:textId="4447C0B1" w:rsidR="00CC01E8" w:rsidRPr="00E12855" w:rsidRDefault="00CC01E8" w:rsidP="00CC01E8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</w:p>
          <w:p w14:paraId="690D6152" w14:textId="33463E3F" w:rsidR="00897F2F" w:rsidRPr="00576CD7" w:rsidRDefault="00897F2F" w:rsidP="00897F2F">
            <w:pPr>
              <w:rPr>
                <w:rFonts w:ascii="Times New Roman" w:hAnsi="Times New Roman"/>
                <w:b/>
                <w:iCs/>
                <w:color w:val="000000" w:themeColor="text1"/>
                <w:sz w:val="22"/>
                <w:szCs w:val="22"/>
                <w:lang w:val="sr-Cyrl-RS"/>
              </w:rPr>
            </w:pPr>
            <w:r w:rsidRPr="00576CD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3.</w:t>
            </w:r>
            <w:r w:rsidR="00015E70" w:rsidRPr="00576CD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3</w:t>
            </w:r>
            <w:r w:rsidRPr="00576CD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. </w:t>
            </w:r>
            <w:r w:rsidRPr="00576CD7">
              <w:rPr>
                <w:rFonts w:ascii="Times New Roman" w:hAnsi="Times New Roman"/>
                <w:b/>
                <w:iCs/>
                <w:color w:val="000000" w:themeColor="text1"/>
                <w:sz w:val="22"/>
                <w:szCs w:val="22"/>
                <w:lang w:val="sr-Cyrl-RS"/>
              </w:rPr>
              <w:t>Промена форме документа</w:t>
            </w:r>
          </w:p>
          <w:p w14:paraId="415B6BDE" w14:textId="77777777" w:rsidR="00897F2F" w:rsidRPr="00E12855" w:rsidRDefault="00897F2F" w:rsidP="00897F2F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6B45FEC2" w14:textId="38283739" w:rsidR="00897F2F" w:rsidRPr="00FA468A" w:rsidRDefault="00897F2F" w:rsidP="00897F2F">
            <w:pPr>
              <w:numPr>
                <w:ilvl w:val="0"/>
                <w:numId w:val="25"/>
              </w:numPr>
              <w:ind w:left="567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  <w:r w:rsidRPr="00E1285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Документ</w:t>
            </w:r>
            <w:r w:rsidR="00F509A7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и</w:t>
            </w:r>
            <w:r w:rsidRPr="00E1285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 </w:t>
            </w:r>
            <w:r w:rsidR="00F509A7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број </w:t>
            </w:r>
            <w:r w:rsidR="00015E70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4</w:t>
            </w:r>
            <w:r w:rsidR="00F509A7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 и 5 из е-</w:t>
            </w:r>
            <w:r w:rsidR="006D254F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П</w:t>
            </w:r>
            <w:r w:rsidR="00F509A7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описа</w:t>
            </w:r>
            <w:r w:rsidRPr="00E1285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:</w:t>
            </w:r>
            <w:r w:rsidRPr="00FA468A">
              <w:rPr>
                <w:rFonts w:eastAsiaTheme="minorHAnsi" w:cs="Calibri"/>
                <w:sz w:val="22"/>
                <w:szCs w:val="22"/>
                <w:lang w:val="sr-Cyrl-RS" w:eastAsia="en-GB"/>
              </w:rPr>
              <w:t xml:space="preserve"> </w:t>
            </w:r>
            <w:r w:rsidRPr="00E1285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Доказ о уплати републичке административне таксе за захтев, и </w:t>
            </w:r>
            <w:r w:rsidR="00015E70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д</w:t>
            </w:r>
            <w:r w:rsidR="00015E70" w:rsidRPr="00015E70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оказ о уплати републичке административне таксе за решење по захтеву за усаглашавање реда вожње за међународни линијски превоз путника</w:t>
            </w:r>
          </w:p>
          <w:p w14:paraId="774B53E1" w14:textId="77777777" w:rsidR="00897F2F" w:rsidRPr="00FA468A" w:rsidRDefault="00897F2F" w:rsidP="00897F2F">
            <w:pPr>
              <w:ind w:left="567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</w:p>
          <w:p w14:paraId="1EB00A70" w14:textId="3BD6B5AE" w:rsidR="00897F2F" w:rsidRPr="00E12855" w:rsidRDefault="00897F2F" w:rsidP="00897F2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1285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промена форме документа из оригинала у копију односно омогућавање подношења извода са пословног рачуна странке, без печата банке, у складу са мишљењем Министарства финансија </w:t>
            </w:r>
            <w:r w:rsidRPr="00E12855">
              <w:rPr>
                <w:rFonts w:ascii="Times New Roman" w:hAnsi="Times New Roman"/>
                <w:sz w:val="22"/>
                <w:szCs w:val="22"/>
                <w:lang w:val="sr-Latn-RS"/>
              </w:rPr>
              <w:t>бр. 434-01-7/07-04 од 25.05.2009. године</w:t>
            </w:r>
            <w:r w:rsidRPr="00E1285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у коме се наводи да је извод са пословног рачуна странке, без печата банке, валидан доказ о уплати таксе. </w:t>
            </w:r>
          </w:p>
          <w:p w14:paraId="05FA6044" w14:textId="1A3E477C" w:rsidR="006D7944" w:rsidRDefault="006D7944" w:rsidP="006D7944">
            <w:pPr>
              <w:rPr>
                <w:rFonts w:ascii="Times New Roman" w:hAnsi="Times New Roman"/>
                <w:sz w:val="22"/>
                <w:lang w:val="sr-Cyrl-RS" w:eastAsia="en-GB"/>
              </w:rPr>
            </w:pPr>
            <w:r>
              <w:rPr>
                <w:rFonts w:ascii="Times New Roman" w:hAnsi="Times New Roman"/>
                <w:sz w:val="22"/>
                <w:lang w:val="sr-Cyrl-RS" w:eastAsia="en-GB"/>
              </w:rPr>
              <w:t>Спровођењем препоруке 3.4</w:t>
            </w:r>
            <w:r w:rsidR="00274673">
              <w:rPr>
                <w:rFonts w:ascii="Times New Roman" w:hAnsi="Times New Roman"/>
                <w:sz w:val="22"/>
                <w:lang w:val="sr-Cyrl-RS" w:eastAsia="en-GB"/>
              </w:rPr>
              <w:t>.</w:t>
            </w:r>
            <w:r>
              <w:rPr>
                <w:rFonts w:ascii="Times New Roman" w:hAnsi="Times New Roman"/>
                <w:sz w:val="22"/>
                <w:lang w:val="sr-Cyrl-RS" w:eastAsia="en-GB"/>
              </w:rPr>
              <w:t xml:space="preserve"> Увођење е-управе, ова препорука ће аутоматски бити имплементирана  и орган који спроводи поступак ће бити у могућности да врши електронску проверу уплате (како података о уплатиоцу тако и износа уплате и броја жиро рачуна). </w:t>
            </w:r>
          </w:p>
          <w:p w14:paraId="714BBB7C" w14:textId="77777777" w:rsidR="006D7944" w:rsidRDefault="006D7944" w:rsidP="006D7944">
            <w:pPr>
              <w:rPr>
                <w:rFonts w:ascii="Times New Roman" w:hAnsi="Times New Roman"/>
                <w:sz w:val="22"/>
                <w:lang w:val="sr-Cyrl-RS" w:eastAsia="en-GB"/>
              </w:rPr>
            </w:pPr>
          </w:p>
          <w:p w14:paraId="01647964" w14:textId="77777777" w:rsidR="006D7944" w:rsidRDefault="006D7944" w:rsidP="006D7944">
            <w:pPr>
              <w:jc w:val="left"/>
              <w:rPr>
                <w:rFonts w:ascii="Times New Roman" w:hAnsi="Times New Roman"/>
                <w:b/>
                <w:i/>
                <w:sz w:val="22"/>
                <w:lang w:val="ru-RU" w:eastAsia="en-GB"/>
              </w:rPr>
            </w:pPr>
            <w:r w:rsidRPr="003F6808">
              <w:rPr>
                <w:rFonts w:ascii="Times New Roman" w:hAnsi="Times New Roman"/>
                <w:b/>
                <w:i/>
                <w:sz w:val="22"/>
                <w:lang w:val="ru-RU" w:eastAsia="en-GB"/>
              </w:rPr>
              <w:t xml:space="preserve">За примену ове препоруке, није </w:t>
            </w:r>
            <w:r w:rsidRPr="003F6808">
              <w:rPr>
                <w:rFonts w:ascii="Times New Roman" w:hAnsi="Times New Roman"/>
                <w:b/>
                <w:i/>
                <w:color w:val="000000"/>
                <w:sz w:val="22"/>
                <w:lang w:val="sr-Cyrl-RS" w:eastAsia="en-GB"/>
              </w:rPr>
              <w:t xml:space="preserve">потребна </w:t>
            </w:r>
            <w:r w:rsidRPr="003F6808">
              <w:rPr>
                <w:rFonts w:ascii="Times New Roman" w:hAnsi="Times New Roman"/>
                <w:b/>
                <w:i/>
                <w:sz w:val="22"/>
                <w:lang w:val="ru-RU" w:eastAsia="en-GB"/>
              </w:rPr>
              <w:t>измена прописа.</w:t>
            </w:r>
          </w:p>
          <w:p w14:paraId="02646402" w14:textId="0C7199FC" w:rsidR="00897F2F" w:rsidRDefault="00897F2F" w:rsidP="00CC01E8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06992828" w14:textId="7830E778" w:rsidR="00015E70" w:rsidRPr="00576CD7" w:rsidRDefault="00015E70" w:rsidP="00015E70">
            <w:pPr>
              <w:keepNext/>
              <w:keepLines/>
              <w:spacing w:before="40"/>
              <w:jc w:val="left"/>
              <w:outlineLvl w:val="1"/>
              <w:rPr>
                <w:rFonts w:ascii="Times New Roman" w:eastAsiaTheme="majorEastAsia" w:hAnsi="Times New Roman"/>
                <w:b/>
                <w:sz w:val="22"/>
                <w:szCs w:val="22"/>
                <w:lang w:val="sr-Cyrl-RS" w:eastAsia="en-GB"/>
              </w:rPr>
            </w:pPr>
            <w:bookmarkStart w:id="0" w:name="_Toc19636061"/>
            <w:r w:rsidRPr="00576CD7">
              <w:rPr>
                <w:rFonts w:ascii="Times New Roman" w:eastAsiaTheme="majorEastAsia" w:hAnsi="Times New Roman"/>
                <w:b/>
                <w:sz w:val="22"/>
                <w:szCs w:val="22"/>
                <w:lang w:val="sr-Cyrl-RS" w:eastAsia="en-GB"/>
              </w:rPr>
              <w:t>3.4. Увођење е-управе</w:t>
            </w:r>
            <w:bookmarkEnd w:id="0"/>
          </w:p>
          <w:p w14:paraId="3CA6483E" w14:textId="77777777" w:rsidR="00015E70" w:rsidRPr="00015E70" w:rsidRDefault="00015E70" w:rsidP="00015E7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22E57D3" w14:textId="77777777" w:rsidR="00015E70" w:rsidRPr="00015E70" w:rsidRDefault="00015E70" w:rsidP="00015E7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15E7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надлежном органу поштом или лично, а достављање акта подносиоцу захтева поштом. Још увек није успостављена пуна електронска управа, нити поједини сегменти електронске комуникације. </w:t>
            </w:r>
          </w:p>
          <w:p w14:paraId="56EC29AB" w14:textId="77777777" w:rsidR="00015E70" w:rsidRPr="00015E70" w:rsidRDefault="00015E70" w:rsidP="00015E7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C53F2A1" w14:textId="0AF77537" w:rsidR="006D7944" w:rsidRPr="00015E70" w:rsidRDefault="00015E70" w:rsidP="00015E70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15E7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</w:t>
            </w:r>
            <w:r w:rsidRPr="00015E70">
              <w:rPr>
                <w:rFonts w:ascii="Times New Roman" w:hAnsi="Times New Roman"/>
                <w:sz w:val="22"/>
                <w:szCs w:val="22"/>
                <w:lang w:val="sr-Latn-RS"/>
              </w:rPr>
              <w:t>j</w:t>
            </w:r>
            <w:r w:rsidRPr="00015E7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целости, уз </w:t>
            </w:r>
            <w:r w:rsidRPr="00015E70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услов да се обезбеде технички услови за ову препоруку.</w:t>
            </w:r>
          </w:p>
          <w:p w14:paraId="47C097E1" w14:textId="0E1DCEBB" w:rsidR="006D7944" w:rsidRDefault="006D7944" w:rsidP="00576CD7">
            <w:pPr>
              <w:pStyle w:val="NormalWeb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5E073A">
              <w:rPr>
                <w:color w:val="000000" w:themeColor="text1"/>
                <w:sz w:val="22"/>
                <w:szCs w:val="22"/>
                <w:lang w:val="sr-Cyrl-RS"/>
              </w:rPr>
              <w:t>Предлаже се примена ове препоруке чим се за то остваре технички услови.</w:t>
            </w:r>
          </w:p>
          <w:p w14:paraId="28909914" w14:textId="77777777" w:rsidR="00576CD7" w:rsidRDefault="00576CD7" w:rsidP="00576CD7">
            <w:pPr>
              <w:pStyle w:val="NormalWeb"/>
              <w:spacing w:before="0" w:beforeAutospacing="0" w:after="0" w:afterAutospacing="0"/>
              <w:contextualSpacing/>
              <w:jc w:val="both"/>
              <w:rPr>
                <w:b/>
                <w:i/>
                <w:sz w:val="22"/>
                <w:lang w:val="ru-RU" w:eastAsia="en-GB"/>
              </w:rPr>
            </w:pPr>
          </w:p>
          <w:p w14:paraId="3EAB4AF8" w14:textId="25121C6F" w:rsidR="00D55208" w:rsidRPr="00CC01E8" w:rsidRDefault="006D7944" w:rsidP="00576CD7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766286">
              <w:rPr>
                <w:rFonts w:ascii="Times New Roman" w:hAnsi="Times New Roman"/>
                <w:b/>
                <w:i/>
                <w:sz w:val="22"/>
                <w:lang w:val="ru-RU" w:eastAsia="en-GB"/>
              </w:rPr>
              <w:t xml:space="preserve">За примену ове препоруке, није </w:t>
            </w:r>
            <w:r w:rsidRPr="00766286">
              <w:rPr>
                <w:rFonts w:ascii="Times New Roman" w:hAnsi="Times New Roman"/>
                <w:b/>
                <w:i/>
                <w:color w:val="000000"/>
                <w:sz w:val="22"/>
                <w:lang w:val="sr-Cyrl-RS" w:eastAsia="en-GB"/>
              </w:rPr>
              <w:t xml:space="preserve">потребна </w:t>
            </w:r>
            <w:r w:rsidRPr="00766286">
              <w:rPr>
                <w:rFonts w:ascii="Times New Roman" w:hAnsi="Times New Roman"/>
                <w:b/>
                <w:i/>
                <w:sz w:val="22"/>
                <w:lang w:val="ru-RU" w:eastAsia="en-GB"/>
              </w:rPr>
              <w:t>измена прописа.</w:t>
            </w:r>
          </w:p>
        </w:tc>
      </w:tr>
      <w:tr w:rsidR="00CA1CE9" w:rsidRPr="00FA468A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FA468A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2744F45" w14:textId="46F7C2BC" w:rsidR="00AE7126" w:rsidRDefault="00AE7126" w:rsidP="00AE7126">
            <w:pPr>
              <w:spacing w:before="120" w:after="120"/>
              <w:jc w:val="righ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</w:t>
            </w:r>
            <w:r w:rsidRPr="00E17B0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АЦРТ</w:t>
            </w:r>
          </w:p>
          <w:p w14:paraId="6311CC87" w14:textId="5B7073BE" w:rsidR="00AE7126" w:rsidRDefault="00AE7126" w:rsidP="00AE7126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D25D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ПРАВИЛНИК О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ИЗГЛЕДУ </w:t>
            </w:r>
            <w:r w:rsidRPr="006D25D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ОБРАСЦ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А ЗАХТЕВА </w:t>
            </w:r>
            <w:r w:rsidRPr="006D25D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</w:t>
            </w:r>
            <w:r w:rsidRPr="00AE712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ОДОБРАВАЊE РЕДА ВОЖЊЕ ЗА ОБАВЉАЊЕ МЕЂУНАРОДНОГ ЛИНИЈСКОГ ПРЕВОЗА ПУТНИКА</w:t>
            </w:r>
          </w:p>
          <w:p w14:paraId="3CE0354E" w14:textId="77777777" w:rsidR="00AE7126" w:rsidRDefault="00AE7126" w:rsidP="00AE7126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069B826" w14:textId="35C7C614" w:rsidR="00AE7126" w:rsidRDefault="00AE7126" w:rsidP="00AE712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 основу члана </w:t>
            </w:r>
            <w:r w:rsidRPr="00AE712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105. Закона о превозу путника у друмском саобраћају(„Службени гласник РС”, бр. 68/15, 41/18, 44/18, 83/18, 31/19 и 9/20)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72CA2FDE" w14:textId="77777777" w:rsidR="00AE7126" w:rsidRDefault="00AE7126" w:rsidP="00AE712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</w:t>
            </w:r>
            <w:r w:rsidRPr="00AF3C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инистар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ство</w:t>
            </w:r>
            <w:r w:rsidRPr="00AF3CE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грађевинарства,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саобраћаја и инфраструктуре доноси:</w:t>
            </w:r>
          </w:p>
          <w:p w14:paraId="519B3BFA" w14:textId="77777777" w:rsidR="00AE7126" w:rsidRDefault="00AE7126" w:rsidP="00AE7126">
            <w:pPr>
              <w:spacing w:before="120" w:after="120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0109BF3E" w14:textId="4F4EC71A" w:rsidR="00AE7126" w:rsidRPr="00AE7126" w:rsidRDefault="00AE7126" w:rsidP="00AE7126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07AFE">
              <w:rPr>
                <w:rFonts w:ascii="Times New Roman" w:hAnsi="Times New Roman"/>
                <w:sz w:val="22"/>
                <w:szCs w:val="22"/>
                <w:lang w:val="sr-Cyrl-RS"/>
              </w:rPr>
              <w:t>ПРАВИЛН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ИК О ИЗГЛЕДУ ОБРАСЦА </w:t>
            </w:r>
            <w:r w:rsidRPr="00AE7126">
              <w:rPr>
                <w:rFonts w:ascii="Times New Roman" w:hAnsi="Times New Roman"/>
                <w:sz w:val="22"/>
                <w:szCs w:val="22"/>
                <w:lang w:val="sr-Cyrl-RS"/>
              </w:rPr>
              <w:t>ЗАХТЕВА ЗА ОДОБРАВАЊE РЕДА ВОЖЊЕ ЗА ОБАВЉАЊЕ МЕЂУНАРОДНОГ ЛИНИЈСКОГ ПРЕВОЗА ПУТНИКА</w:t>
            </w:r>
          </w:p>
          <w:p w14:paraId="2A21A103" w14:textId="574B5BB3" w:rsidR="00AE7126" w:rsidRPr="004E13CC" w:rsidRDefault="00AE7126" w:rsidP="00AE7126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13C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Члан 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1</w:t>
            </w:r>
            <w:r w:rsidRPr="004E13CC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6CF69F22" w14:textId="6DDC4377" w:rsidR="00AE7126" w:rsidRDefault="00AE7126" w:rsidP="00AE712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13CC">
              <w:rPr>
                <w:rFonts w:ascii="Times New Roman" w:hAnsi="Times New Roman"/>
                <w:sz w:val="22"/>
                <w:szCs w:val="22"/>
                <w:lang w:val="sr-Cyrl-RS"/>
              </w:rPr>
              <w:t>Овим правилником прописује се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изглед  обрасца захтева</w:t>
            </w:r>
            <w:r>
              <w:t xml:space="preserve"> </w:t>
            </w:r>
            <w:r w:rsidRPr="00AE7126">
              <w:rPr>
                <w:rFonts w:ascii="Times New Roman" w:hAnsi="Times New Roman"/>
                <w:sz w:val="22"/>
                <w:szCs w:val="22"/>
                <w:lang w:val="sr-Cyrl-RS"/>
              </w:rPr>
              <w:t>за одобравањe реда вожње за обављање међународног линијског превоза путника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3717A82E" w14:textId="6C798ACB" w:rsidR="00AE7126" w:rsidRDefault="00AE7126" w:rsidP="00AE712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Образац захтева из става 1. овог члана примењује се у случајевима: успостављања нове линије, измену одобреног реда вожње као и проширење одобреног реда вожње. </w:t>
            </w:r>
          </w:p>
          <w:p w14:paraId="0DCE8602" w14:textId="77777777" w:rsidR="00AE7126" w:rsidRDefault="00AE7126" w:rsidP="00AE712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C43D81B" w14:textId="219BAE46" w:rsidR="00AE7126" w:rsidRPr="004E13CC" w:rsidRDefault="00AE7126" w:rsidP="00AE7126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13C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Члан 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2</w:t>
            </w:r>
            <w:r w:rsidRPr="004E13CC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14819E45" w14:textId="7A4D27BB" w:rsidR="00AE7126" w:rsidRPr="004E13CC" w:rsidRDefault="00AE7126" w:rsidP="00AE712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13C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Образац захтева за </w:t>
            </w:r>
            <w:r w:rsidRPr="00AE7126">
              <w:rPr>
                <w:rFonts w:ascii="Times New Roman" w:hAnsi="Times New Roman"/>
                <w:sz w:val="22"/>
                <w:szCs w:val="22"/>
                <w:lang w:val="sr-Cyrl-RS"/>
              </w:rPr>
              <w:t>одобравањe реда вожње за обављање међународног линијског превоза путника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дат је на Обрасцу 1, </w:t>
            </w:r>
            <w:r w:rsidRPr="004E13CC">
              <w:rPr>
                <w:rFonts w:ascii="Times New Roman" w:hAnsi="Times New Roman"/>
                <w:sz w:val="22"/>
                <w:szCs w:val="22"/>
                <w:lang w:val="sr-Cyrl-RS"/>
              </w:rPr>
              <w:t>који је одштампан уз овај правилник и чини његов саставни део.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31496807" w14:textId="77777777" w:rsidR="00FC6664" w:rsidRDefault="00FC6664" w:rsidP="00AE7126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BA175F0" w14:textId="5230B2D5" w:rsidR="00AE7126" w:rsidRDefault="00AE7126" w:rsidP="00AE7126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13C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Члан 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3</w:t>
            </w:r>
            <w:r w:rsidRPr="004E13CC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0C364CDC" w14:textId="77777777" w:rsidR="00AE7126" w:rsidRDefault="00AE7126" w:rsidP="00AE7126">
            <w:pPr>
              <w:ind w:firstLine="51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13C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Овај правилник ступа на снагу осмог дана од дана објављивања у 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„</w:t>
            </w:r>
            <w:r w:rsidRPr="004E13CC">
              <w:rPr>
                <w:rFonts w:ascii="Times New Roman" w:hAnsi="Times New Roman"/>
                <w:sz w:val="22"/>
                <w:szCs w:val="22"/>
                <w:lang w:val="sr-Cyrl-RS"/>
              </w:rPr>
              <w:t>Службеном гласнику Републике Србије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“</w:t>
            </w:r>
            <w:r w:rsidRPr="004E13CC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39763933" w14:textId="3BAEF84D" w:rsidR="008D5127" w:rsidRPr="00DB19B9" w:rsidRDefault="008D5127" w:rsidP="00576CD7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FA468A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6D254F" w:rsidRPr="00FA468A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7CFA1E53" w:rsidR="006D254F" w:rsidRPr="00DB19B9" w:rsidRDefault="00AE7126" w:rsidP="006D254F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/</w:t>
            </w:r>
          </w:p>
        </w:tc>
      </w:tr>
      <w:tr w:rsidR="006D254F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6D254F" w:rsidRPr="00DB19B9" w:rsidRDefault="006D254F" w:rsidP="006D254F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6D254F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55E1A38" w14:textId="77777777" w:rsidR="006D254F" w:rsidRDefault="006D254F" w:rsidP="006D254F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73211D26" w14:textId="09266321" w:rsidR="006D254F" w:rsidRPr="00DB1EC9" w:rsidRDefault="00DB1EC9" w:rsidP="00DB1EC9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DB1EC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1.259.731,99 РСД. Усвајање и примена препорука ће донети привредним субјектима годишње директне уштеде од 171.969,22 РСД или 1.413,97 ЕУР. Ове уштеде износе 13,65%укупних директних трошкова привредних субјеката у поступку.</w:t>
            </w:r>
          </w:p>
          <w:p w14:paraId="5020D953" w14:textId="77777777" w:rsidR="006D254F" w:rsidRDefault="006D254F" w:rsidP="006D254F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742C5C1A" w14:textId="77777777" w:rsidR="006D254F" w:rsidRDefault="006D254F" w:rsidP="006D254F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3173FF59" w14:textId="77777777" w:rsidR="006D254F" w:rsidRDefault="006D254F" w:rsidP="006D254F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331CCBA4" w14:textId="06E8F10C" w:rsidR="006D254F" w:rsidRPr="00DB19B9" w:rsidRDefault="006D254F" w:rsidP="006D254F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579E1" w14:textId="77777777" w:rsidR="00BB66AB" w:rsidRDefault="00BB66AB" w:rsidP="002A202F">
      <w:r>
        <w:separator/>
      </w:r>
    </w:p>
  </w:endnote>
  <w:endnote w:type="continuationSeparator" w:id="0">
    <w:p w14:paraId="6F61A835" w14:textId="77777777" w:rsidR="00BB66AB" w:rsidRDefault="00BB66AB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4233D947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43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67BC61" w14:textId="77777777" w:rsidR="00BB66AB" w:rsidRDefault="00BB66AB" w:rsidP="002A202F">
      <w:r>
        <w:separator/>
      </w:r>
    </w:p>
  </w:footnote>
  <w:footnote w:type="continuationSeparator" w:id="0">
    <w:p w14:paraId="0FFE3575" w14:textId="77777777" w:rsidR="00BB66AB" w:rsidRDefault="00BB66AB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028A7"/>
    <w:multiLevelType w:val="hybridMultilevel"/>
    <w:tmpl w:val="82102B10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EC697B"/>
    <w:multiLevelType w:val="hybridMultilevel"/>
    <w:tmpl w:val="A9E2D2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3"/>
  </w:num>
  <w:num w:numId="4">
    <w:abstractNumId w:val="4"/>
  </w:num>
  <w:num w:numId="5">
    <w:abstractNumId w:val="1"/>
  </w:num>
  <w:num w:numId="6">
    <w:abstractNumId w:val="12"/>
  </w:num>
  <w:num w:numId="7">
    <w:abstractNumId w:val="24"/>
  </w:num>
  <w:num w:numId="8">
    <w:abstractNumId w:val="10"/>
  </w:num>
  <w:num w:numId="9">
    <w:abstractNumId w:val="22"/>
  </w:num>
  <w:num w:numId="10">
    <w:abstractNumId w:val="20"/>
  </w:num>
  <w:num w:numId="11">
    <w:abstractNumId w:val="19"/>
  </w:num>
  <w:num w:numId="12">
    <w:abstractNumId w:val="18"/>
  </w:num>
  <w:num w:numId="13">
    <w:abstractNumId w:val="14"/>
  </w:num>
  <w:num w:numId="14">
    <w:abstractNumId w:val="21"/>
  </w:num>
  <w:num w:numId="15">
    <w:abstractNumId w:val="17"/>
  </w:num>
  <w:num w:numId="16">
    <w:abstractNumId w:val="11"/>
  </w:num>
  <w:num w:numId="17">
    <w:abstractNumId w:val="9"/>
  </w:num>
  <w:num w:numId="18">
    <w:abstractNumId w:val="23"/>
  </w:num>
  <w:num w:numId="19">
    <w:abstractNumId w:val="5"/>
  </w:num>
  <w:num w:numId="20">
    <w:abstractNumId w:val="25"/>
  </w:num>
  <w:num w:numId="21">
    <w:abstractNumId w:val="6"/>
  </w:num>
  <w:num w:numId="22">
    <w:abstractNumId w:val="3"/>
  </w:num>
  <w:num w:numId="23">
    <w:abstractNumId w:val="15"/>
  </w:num>
  <w:num w:numId="24">
    <w:abstractNumId w:val="0"/>
  </w:num>
  <w:num w:numId="25">
    <w:abstractNumId w:val="2"/>
  </w:num>
  <w:num w:numId="26">
    <w:abstractNumId w:val="16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1445B"/>
    <w:rsid w:val="00015E70"/>
    <w:rsid w:val="00023EF9"/>
    <w:rsid w:val="00026C2F"/>
    <w:rsid w:val="00027945"/>
    <w:rsid w:val="00036812"/>
    <w:rsid w:val="00044F35"/>
    <w:rsid w:val="00044F63"/>
    <w:rsid w:val="00050616"/>
    <w:rsid w:val="00061070"/>
    <w:rsid w:val="0006361D"/>
    <w:rsid w:val="00064B67"/>
    <w:rsid w:val="00074699"/>
    <w:rsid w:val="00080FB0"/>
    <w:rsid w:val="00083993"/>
    <w:rsid w:val="00092B84"/>
    <w:rsid w:val="0009542A"/>
    <w:rsid w:val="000A53F3"/>
    <w:rsid w:val="000A5CDC"/>
    <w:rsid w:val="000B54D7"/>
    <w:rsid w:val="000C65B9"/>
    <w:rsid w:val="000D5029"/>
    <w:rsid w:val="000E2036"/>
    <w:rsid w:val="000F5E72"/>
    <w:rsid w:val="000F6120"/>
    <w:rsid w:val="00101CBE"/>
    <w:rsid w:val="00103444"/>
    <w:rsid w:val="001156BA"/>
    <w:rsid w:val="001358F5"/>
    <w:rsid w:val="0015182D"/>
    <w:rsid w:val="00161479"/>
    <w:rsid w:val="00161847"/>
    <w:rsid w:val="00170CA7"/>
    <w:rsid w:val="001711C5"/>
    <w:rsid w:val="00173247"/>
    <w:rsid w:val="00184878"/>
    <w:rsid w:val="001A023F"/>
    <w:rsid w:val="001A3FAC"/>
    <w:rsid w:val="001A6472"/>
    <w:rsid w:val="001B5D38"/>
    <w:rsid w:val="001C0303"/>
    <w:rsid w:val="001C5538"/>
    <w:rsid w:val="001D0EDE"/>
    <w:rsid w:val="001D20E2"/>
    <w:rsid w:val="001E38DE"/>
    <w:rsid w:val="001F7B31"/>
    <w:rsid w:val="00200671"/>
    <w:rsid w:val="0020601F"/>
    <w:rsid w:val="00212DA5"/>
    <w:rsid w:val="0021347C"/>
    <w:rsid w:val="002323AC"/>
    <w:rsid w:val="002542D8"/>
    <w:rsid w:val="00261404"/>
    <w:rsid w:val="002673B0"/>
    <w:rsid w:val="00274187"/>
    <w:rsid w:val="00274673"/>
    <w:rsid w:val="00275E2A"/>
    <w:rsid w:val="00296938"/>
    <w:rsid w:val="002A202F"/>
    <w:rsid w:val="002B19B4"/>
    <w:rsid w:val="002D75DD"/>
    <w:rsid w:val="002F1BEC"/>
    <w:rsid w:val="002F4757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407D96"/>
    <w:rsid w:val="00432495"/>
    <w:rsid w:val="00444DA7"/>
    <w:rsid w:val="00457882"/>
    <w:rsid w:val="00463CC7"/>
    <w:rsid w:val="00464D9A"/>
    <w:rsid w:val="00466F65"/>
    <w:rsid w:val="004809C4"/>
    <w:rsid w:val="0048433C"/>
    <w:rsid w:val="004847B1"/>
    <w:rsid w:val="0049545B"/>
    <w:rsid w:val="004D3BD0"/>
    <w:rsid w:val="004D45B1"/>
    <w:rsid w:val="004D48D3"/>
    <w:rsid w:val="004D68A7"/>
    <w:rsid w:val="004E29D1"/>
    <w:rsid w:val="00500566"/>
    <w:rsid w:val="005073A3"/>
    <w:rsid w:val="00513FD3"/>
    <w:rsid w:val="005170A1"/>
    <w:rsid w:val="00523608"/>
    <w:rsid w:val="00525C0A"/>
    <w:rsid w:val="00535608"/>
    <w:rsid w:val="00551A38"/>
    <w:rsid w:val="00556688"/>
    <w:rsid w:val="0056162B"/>
    <w:rsid w:val="0056707B"/>
    <w:rsid w:val="00576CD7"/>
    <w:rsid w:val="00581A9D"/>
    <w:rsid w:val="00586E1E"/>
    <w:rsid w:val="005A2503"/>
    <w:rsid w:val="005B4F04"/>
    <w:rsid w:val="005B7CB9"/>
    <w:rsid w:val="005D0023"/>
    <w:rsid w:val="005E21C4"/>
    <w:rsid w:val="005F4D59"/>
    <w:rsid w:val="0060001C"/>
    <w:rsid w:val="00600D31"/>
    <w:rsid w:val="0060786A"/>
    <w:rsid w:val="00614381"/>
    <w:rsid w:val="006237FE"/>
    <w:rsid w:val="00627AF7"/>
    <w:rsid w:val="00632540"/>
    <w:rsid w:val="00633F73"/>
    <w:rsid w:val="00645199"/>
    <w:rsid w:val="00645850"/>
    <w:rsid w:val="00661ECF"/>
    <w:rsid w:val="00673927"/>
    <w:rsid w:val="006872B5"/>
    <w:rsid w:val="00692071"/>
    <w:rsid w:val="00694B28"/>
    <w:rsid w:val="006A75EC"/>
    <w:rsid w:val="006C5349"/>
    <w:rsid w:val="006C5F2A"/>
    <w:rsid w:val="006C662C"/>
    <w:rsid w:val="006D254F"/>
    <w:rsid w:val="006D7944"/>
    <w:rsid w:val="006F4A5C"/>
    <w:rsid w:val="00715F5C"/>
    <w:rsid w:val="00726EC9"/>
    <w:rsid w:val="007278C1"/>
    <w:rsid w:val="00733493"/>
    <w:rsid w:val="00737F1D"/>
    <w:rsid w:val="00744F37"/>
    <w:rsid w:val="00746FA2"/>
    <w:rsid w:val="0076599B"/>
    <w:rsid w:val="00766D94"/>
    <w:rsid w:val="007809C5"/>
    <w:rsid w:val="00782816"/>
    <w:rsid w:val="00785A46"/>
    <w:rsid w:val="007861E3"/>
    <w:rsid w:val="007940D6"/>
    <w:rsid w:val="007B1740"/>
    <w:rsid w:val="007C61B5"/>
    <w:rsid w:val="007C7AD8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6A6B"/>
    <w:rsid w:val="0084708C"/>
    <w:rsid w:val="00850AD5"/>
    <w:rsid w:val="00852488"/>
    <w:rsid w:val="00852739"/>
    <w:rsid w:val="00853A93"/>
    <w:rsid w:val="008629CC"/>
    <w:rsid w:val="00865EBB"/>
    <w:rsid w:val="00873BBE"/>
    <w:rsid w:val="00886C36"/>
    <w:rsid w:val="00897F2F"/>
    <w:rsid w:val="008A6AC8"/>
    <w:rsid w:val="008C5591"/>
    <w:rsid w:val="008D04A6"/>
    <w:rsid w:val="008D4C1A"/>
    <w:rsid w:val="008D5127"/>
    <w:rsid w:val="008F0867"/>
    <w:rsid w:val="008F172F"/>
    <w:rsid w:val="008F2044"/>
    <w:rsid w:val="008F2BE1"/>
    <w:rsid w:val="008F4DD1"/>
    <w:rsid w:val="009056DB"/>
    <w:rsid w:val="009309C7"/>
    <w:rsid w:val="009470D3"/>
    <w:rsid w:val="00947592"/>
    <w:rsid w:val="00950280"/>
    <w:rsid w:val="00991A18"/>
    <w:rsid w:val="00994A16"/>
    <w:rsid w:val="009A30D3"/>
    <w:rsid w:val="009D03A7"/>
    <w:rsid w:val="009E0479"/>
    <w:rsid w:val="00A0102E"/>
    <w:rsid w:val="00A018EA"/>
    <w:rsid w:val="00A12960"/>
    <w:rsid w:val="00A1570D"/>
    <w:rsid w:val="00A22386"/>
    <w:rsid w:val="00A44152"/>
    <w:rsid w:val="00A52557"/>
    <w:rsid w:val="00A56B75"/>
    <w:rsid w:val="00A61D25"/>
    <w:rsid w:val="00A66081"/>
    <w:rsid w:val="00A71C04"/>
    <w:rsid w:val="00AA0017"/>
    <w:rsid w:val="00AA4BC5"/>
    <w:rsid w:val="00AB09B3"/>
    <w:rsid w:val="00AC02D1"/>
    <w:rsid w:val="00AD0C73"/>
    <w:rsid w:val="00AE7126"/>
    <w:rsid w:val="00B06019"/>
    <w:rsid w:val="00B07409"/>
    <w:rsid w:val="00B1006E"/>
    <w:rsid w:val="00B178FB"/>
    <w:rsid w:val="00B30E9B"/>
    <w:rsid w:val="00B5252A"/>
    <w:rsid w:val="00B624DD"/>
    <w:rsid w:val="00B63DB1"/>
    <w:rsid w:val="00B64A9C"/>
    <w:rsid w:val="00B67138"/>
    <w:rsid w:val="00B6715C"/>
    <w:rsid w:val="00B81CFE"/>
    <w:rsid w:val="00B903AE"/>
    <w:rsid w:val="00B9157F"/>
    <w:rsid w:val="00B95225"/>
    <w:rsid w:val="00B96947"/>
    <w:rsid w:val="00BA55D3"/>
    <w:rsid w:val="00BA6759"/>
    <w:rsid w:val="00BA7204"/>
    <w:rsid w:val="00BB2C8C"/>
    <w:rsid w:val="00BB66AB"/>
    <w:rsid w:val="00BC0F27"/>
    <w:rsid w:val="00BC6826"/>
    <w:rsid w:val="00C0295C"/>
    <w:rsid w:val="00C03C06"/>
    <w:rsid w:val="00C118A9"/>
    <w:rsid w:val="00C121EC"/>
    <w:rsid w:val="00C12C65"/>
    <w:rsid w:val="00C16FAC"/>
    <w:rsid w:val="00C445E2"/>
    <w:rsid w:val="00C50606"/>
    <w:rsid w:val="00C70F1B"/>
    <w:rsid w:val="00C7129D"/>
    <w:rsid w:val="00C748D1"/>
    <w:rsid w:val="00C91014"/>
    <w:rsid w:val="00CA1CE9"/>
    <w:rsid w:val="00CB1A4E"/>
    <w:rsid w:val="00CC01E8"/>
    <w:rsid w:val="00CC29F6"/>
    <w:rsid w:val="00CD2287"/>
    <w:rsid w:val="00CD5BBB"/>
    <w:rsid w:val="00CE0685"/>
    <w:rsid w:val="00CE371F"/>
    <w:rsid w:val="00CF1CE0"/>
    <w:rsid w:val="00CF35A5"/>
    <w:rsid w:val="00D37EA5"/>
    <w:rsid w:val="00D43C2F"/>
    <w:rsid w:val="00D55208"/>
    <w:rsid w:val="00D662BE"/>
    <w:rsid w:val="00D73628"/>
    <w:rsid w:val="00D73918"/>
    <w:rsid w:val="00D83EB1"/>
    <w:rsid w:val="00D967D7"/>
    <w:rsid w:val="00DA125D"/>
    <w:rsid w:val="00DB19B9"/>
    <w:rsid w:val="00DB1EC9"/>
    <w:rsid w:val="00DC4BC2"/>
    <w:rsid w:val="00DE057D"/>
    <w:rsid w:val="00DF27EE"/>
    <w:rsid w:val="00E0020F"/>
    <w:rsid w:val="00E0288C"/>
    <w:rsid w:val="00E118C7"/>
    <w:rsid w:val="00E1427B"/>
    <w:rsid w:val="00E14E0D"/>
    <w:rsid w:val="00E21112"/>
    <w:rsid w:val="00E2143C"/>
    <w:rsid w:val="00E22B8B"/>
    <w:rsid w:val="00E317D1"/>
    <w:rsid w:val="00E40DF0"/>
    <w:rsid w:val="00E4267B"/>
    <w:rsid w:val="00E47DAC"/>
    <w:rsid w:val="00E51C9F"/>
    <w:rsid w:val="00E63C8A"/>
    <w:rsid w:val="00E70BF6"/>
    <w:rsid w:val="00E71B9F"/>
    <w:rsid w:val="00E734E2"/>
    <w:rsid w:val="00EE42F7"/>
    <w:rsid w:val="00F11C98"/>
    <w:rsid w:val="00F12E47"/>
    <w:rsid w:val="00F223B2"/>
    <w:rsid w:val="00F24C2B"/>
    <w:rsid w:val="00F35AF8"/>
    <w:rsid w:val="00F509A7"/>
    <w:rsid w:val="00F53241"/>
    <w:rsid w:val="00F67790"/>
    <w:rsid w:val="00F82B67"/>
    <w:rsid w:val="00FA468A"/>
    <w:rsid w:val="00FB1A1B"/>
    <w:rsid w:val="00FB645B"/>
    <w:rsid w:val="00FC09D6"/>
    <w:rsid w:val="00FC34EC"/>
    <w:rsid w:val="00FC3F69"/>
    <w:rsid w:val="00FC5312"/>
    <w:rsid w:val="00FC6664"/>
    <w:rsid w:val="00FD3964"/>
    <w:rsid w:val="00FE6F0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DB19E8EA-50A0-4F9B-8BB6-50F201580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gmail-odluka-zakon">
    <w:name w:val="gmail-odluka-zakon"/>
    <w:basedOn w:val="Normal"/>
    <w:rsid w:val="00CC01E8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paragraph" w:customStyle="1" w:styleId="odluka-zakon">
    <w:name w:val="odluka-zakon"/>
    <w:basedOn w:val="Normal"/>
    <w:rsid w:val="00CC01E8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61601-FA10-478D-ACCD-07446CF39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1320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Vladimir Berisavac</cp:lastModifiedBy>
  <cp:revision>6</cp:revision>
  <cp:lastPrinted>2018-09-05T12:48:00Z</cp:lastPrinted>
  <dcterms:created xsi:type="dcterms:W3CDTF">2020-04-22T21:58:00Z</dcterms:created>
  <dcterms:modified xsi:type="dcterms:W3CDTF">2020-05-07T11:25:00Z</dcterms:modified>
</cp:coreProperties>
</file>