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B88B" w14:textId="6415D93B" w:rsidR="00B1006E" w:rsidRPr="00C02034" w:rsidRDefault="00416E0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16E0F">
        <w:rPr>
          <w:b/>
          <w:sz w:val="22"/>
          <w:szCs w:val="22"/>
          <w:lang w:val="sr-Cyrl-RS"/>
        </w:rPr>
        <w:t>ПОЈЕДНОСТАВЉЕЊЕ ПОСТУПКА ПРЕТРАЖИВАЊА БАЗЕ ПОДАТАКА О СТАНДАРДИМА И СРОДНИМ ДОКУМЕНТИМА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5D1074" w:rsidRPr="00252CBD" w14:paraId="74AE6437" w14:textId="77777777" w:rsidTr="008123AC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A842AD1" w14:textId="72D3CDFC" w:rsidR="005D1074" w:rsidRPr="00C02034" w:rsidRDefault="005D1074" w:rsidP="005D1074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2F3739BA" w14:textId="2A2914FF" w:rsidR="005D1074" w:rsidRPr="00C02034" w:rsidRDefault="005D1074" w:rsidP="005D107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>Претраживање базе података о стандардима и сродним документима</w:t>
            </w:r>
          </w:p>
        </w:tc>
      </w:tr>
      <w:tr w:rsidR="005D1074" w:rsidRPr="00C02034" w14:paraId="0FDD8FD2" w14:textId="77777777" w:rsidTr="00167FA5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61479567" w14:textId="7E73AC07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123B8157" w14:textId="674C156B" w:rsidR="005D1074" w:rsidRPr="00C02034" w:rsidRDefault="005D1074" w:rsidP="005D107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C02034">
              <w:rPr>
                <w:sz w:val="22"/>
                <w:szCs w:val="22"/>
                <w:lang w:val="sr-Cyrl-RS"/>
              </w:rPr>
              <w:t>10.09.0001</w:t>
            </w:r>
          </w:p>
        </w:tc>
      </w:tr>
      <w:tr w:rsidR="005D1074" w:rsidRPr="00252CBD" w14:paraId="764A4B49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095827DD" w14:textId="77777777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40905D57" w14:textId="15FDF14D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3F5EB5" w14:textId="77777777" w:rsidR="005D1074" w:rsidRPr="00C02034" w:rsidRDefault="005D1074" w:rsidP="005D107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7D59BA3A" w14:textId="6B38D197" w:rsidR="005D1074" w:rsidRPr="00C02034" w:rsidRDefault="005D1074" w:rsidP="005D107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>Институт за стандардизацију Србије</w:t>
            </w:r>
          </w:p>
        </w:tc>
      </w:tr>
      <w:tr w:rsidR="005D1074" w:rsidRPr="00252CBD" w14:paraId="3C639ABD" w14:textId="77777777" w:rsidTr="005D1074">
        <w:tc>
          <w:tcPr>
            <w:tcW w:w="2267" w:type="dxa"/>
            <w:shd w:val="clear" w:color="auto" w:fill="DBE5F1" w:themeFill="accent1" w:themeFillTint="33"/>
            <w:vAlign w:val="center"/>
          </w:tcPr>
          <w:p w14:paraId="1B37386B" w14:textId="1A43AFB6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69DF739F" w14:textId="29162CD2" w:rsidR="005D1074" w:rsidRPr="00C02034" w:rsidRDefault="005D1074" w:rsidP="005D1074">
            <w:pPr>
              <w:pStyle w:val="ListParagraph"/>
              <w:numPr>
                <w:ilvl w:val="0"/>
                <w:numId w:val="32"/>
              </w:numPr>
              <w:spacing w:before="120" w:after="120"/>
              <w:ind w:left="3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стандардизацији ("Сл. гласник РС", бр. 36/2009-168, 46/2015-4)</w:t>
            </w:r>
          </w:p>
        </w:tc>
      </w:tr>
      <w:tr w:rsidR="005D1074" w:rsidRPr="00C02034" w14:paraId="18E049D2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543427CA" w14:textId="11216772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020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C020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020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C020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0203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6FE75622" w14:textId="2666F66D" w:rsidR="005D1074" w:rsidRPr="00C02034" w:rsidRDefault="005D1074" w:rsidP="005D107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5D1074" w:rsidRPr="00C02034" w14:paraId="52D103CB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6F7CAD51" w14:textId="54E74FA8" w:rsidR="005D1074" w:rsidRPr="00C02034" w:rsidRDefault="005D1074" w:rsidP="005D10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5" w:type="dxa"/>
          </w:tcPr>
          <w:p w14:paraId="1D11E6D4" w14:textId="5507951B" w:rsidR="005D1074" w:rsidRPr="00C02034" w:rsidRDefault="00DF5960" w:rsidP="00066B1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267B6A" w:rsidRPr="00C02034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C02034" w14:paraId="79D8C7BD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78B661A" w14:textId="77777777" w:rsidR="00275E2A" w:rsidRPr="00C0203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52CBD" w14:paraId="04E24684" w14:textId="77777777" w:rsidTr="00275E2A">
        <w:tc>
          <w:tcPr>
            <w:tcW w:w="9062" w:type="dxa"/>
            <w:gridSpan w:val="2"/>
          </w:tcPr>
          <w:p w14:paraId="4000DFB5" w14:textId="7C106FAC" w:rsidR="00A4644E" w:rsidRPr="00C02034" w:rsidRDefault="00E629BF" w:rsidP="008B31B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</w:t>
            </w:r>
            <w:r w:rsidR="00BF363F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ствара административно оптерећење и трошкове </w:t>
            </w:r>
            <w:r w:rsidR="008B31B6"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="00A82C43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BF363F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572A5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 обзиром да се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 поред елек</w:t>
            </w:r>
            <w:r w:rsidR="00582C76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</w:t>
            </w:r>
            <w:r w:rsidR="00582C76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нског подношења </w:t>
            </w:r>
            <w:r w:rsidR="0089742F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а,</w:t>
            </w:r>
            <w:r w:rsidR="002572A5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тражи</w:t>
            </w:r>
            <w:r w:rsidR="002572A5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достављање документације и то 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</w:t>
            </w:r>
            <w:r w:rsidR="002572A5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каза о уплати накнаде у </w:t>
            </w:r>
            <w:r w:rsidR="00B97DBD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оригиналу, односно овереној копији</w:t>
            </w:r>
            <w:r w:rsidR="0087597A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8B31B6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Сходно томе,</w:t>
            </w:r>
            <w:r w:rsidR="00CC757C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82C43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наруш</w:t>
            </w:r>
            <w:r w:rsidR="00CC757C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ено</w:t>
            </w:r>
            <w:r w:rsidR="00C941CA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</w:t>
            </w:r>
            <w:r w:rsidR="00A82C43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једно </w:t>
            </w:r>
            <w:r w:rsidR="00B01E9F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од </w:t>
            </w:r>
            <w:r w:rsidR="00A82C43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начела управног поступка - н</w:t>
            </w:r>
            <w:r w:rsidR="00BF363F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ачело делотворности и економичности, по коме се поступак води уз што мање трошкова по странку</w:t>
            </w:r>
            <w:r w:rsidR="00276219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00E04FE" w14:textId="40F398EA" w:rsidR="00B84C96" w:rsidRPr="00C02034" w:rsidRDefault="00B84C96" w:rsidP="008B31B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</w:t>
            </w:r>
            <w:r w:rsidR="005753F8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али и подносиоцу захтева</w:t>
            </w: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C02034" w14:paraId="630A8F1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7B7D8F1" w14:textId="77777777" w:rsidR="00275E2A" w:rsidRPr="00C0203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457FDB" w:rsidRPr="00C02034" w14:paraId="16263070" w14:textId="77777777" w:rsidTr="007C188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7C4B802B" w14:textId="77777777" w:rsidR="00457FDB" w:rsidRPr="00C02034" w:rsidRDefault="00457FDB" w:rsidP="00622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4FA8C33" w14:textId="77777777" w:rsidR="00394DEA" w:rsidRPr="00C02034" w:rsidRDefault="00394DEA" w:rsidP="00622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8678" w:type="dxa"/>
              <w:tblLook w:val="04A0" w:firstRow="1" w:lastRow="0" w:firstColumn="1" w:lastColumn="0" w:noHBand="0" w:noVBand="1"/>
            </w:tblPr>
            <w:tblGrid>
              <w:gridCol w:w="3090"/>
              <w:gridCol w:w="1957"/>
              <w:gridCol w:w="1943"/>
              <w:gridCol w:w="1688"/>
            </w:tblGrid>
            <w:tr w:rsidR="00394DEA" w:rsidRPr="00C02034" w14:paraId="245A6B43" w14:textId="77777777" w:rsidTr="00381CC9">
              <w:trPr>
                <w:trHeight w:val="868"/>
              </w:trPr>
              <w:tc>
                <w:tcPr>
                  <w:tcW w:w="30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AEACCE5" w14:textId="77777777" w:rsidR="00394DEA" w:rsidRPr="00C02034" w:rsidRDefault="00394DEA" w:rsidP="00394DEA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  <w:p w14:paraId="3F7BFAF3" w14:textId="77777777" w:rsidR="00394DEA" w:rsidRPr="00C02034" w:rsidRDefault="00394DEA" w:rsidP="00394DEA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25700FD" w14:textId="77777777" w:rsidR="00394DEA" w:rsidRPr="00C02034" w:rsidRDefault="00394DEA" w:rsidP="00394D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ECDB30B" w14:textId="77777777" w:rsidR="00394DEA" w:rsidRPr="00C02034" w:rsidRDefault="00394DEA" w:rsidP="00394D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УКОЛИКО ЈЕ ОДГОВОР ДА, КОЈИХ</w:t>
                  </w:r>
                </w:p>
              </w:tc>
            </w:tr>
            <w:tr w:rsidR="00394DEA" w:rsidRPr="00C02034" w14:paraId="68A3C38D" w14:textId="77777777" w:rsidTr="00381CC9">
              <w:trPr>
                <w:trHeight w:val="70"/>
              </w:trPr>
              <w:tc>
                <w:tcPr>
                  <w:tcW w:w="30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1C102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E63121" w14:textId="77777777" w:rsidR="00394DEA" w:rsidRPr="00C02034" w:rsidRDefault="00394DEA" w:rsidP="00394D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Да</w:t>
                  </w:r>
                  <w:proofErr w:type="spellEnd"/>
                </w:p>
              </w:tc>
              <w:tc>
                <w:tcPr>
                  <w:tcW w:w="1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1F7C32A" w14:textId="77777777" w:rsidR="00394DEA" w:rsidRPr="00C02034" w:rsidRDefault="00394DEA" w:rsidP="00394DE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Не</w:t>
                  </w:r>
                  <w:proofErr w:type="spellEnd"/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06E59F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394DEA" w:rsidRPr="00C02034" w14:paraId="7199CB68" w14:textId="77777777" w:rsidTr="00381CC9">
              <w:trPr>
                <w:trHeight w:val="468"/>
              </w:trPr>
              <w:tc>
                <w:tcPr>
                  <w:tcW w:w="30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1DA4D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Документација</w:t>
                  </w:r>
                  <w:proofErr w:type="spellEnd"/>
                </w:p>
              </w:tc>
              <w:tc>
                <w:tcPr>
                  <w:tcW w:w="55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0B343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394DEA" w:rsidRPr="00C02034" w14:paraId="360E46AB" w14:textId="77777777" w:rsidTr="00381CC9">
              <w:trPr>
                <w:trHeight w:val="468"/>
              </w:trPr>
              <w:tc>
                <w:tcPr>
                  <w:tcW w:w="30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1D4C38" w14:textId="031011B0" w:rsidR="00394DEA" w:rsidRPr="00C02034" w:rsidRDefault="00394DEA" w:rsidP="00EA65C1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Промена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r w:rsidR="00EA65C1"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>форме</w:t>
                  </w:r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01C87F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5AD44" w14:textId="2DF2A575" w:rsidR="00394DEA" w:rsidRPr="00C02034" w:rsidRDefault="001D38E7" w:rsidP="000C12A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84F094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394DEA" w:rsidRPr="00C02034" w14:paraId="2F916263" w14:textId="77777777" w:rsidTr="00381CC9">
              <w:trPr>
                <w:trHeight w:val="468"/>
              </w:trPr>
              <w:tc>
                <w:tcPr>
                  <w:tcW w:w="30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9CCFC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Образац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административног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захтева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5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9C898" w14:textId="50C24AF3" w:rsidR="00394DEA" w:rsidRPr="00C02034" w:rsidRDefault="00394DEA" w:rsidP="000C12A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394DEA" w:rsidRPr="00C02034" w14:paraId="15005C29" w14:textId="77777777" w:rsidTr="00381CC9">
              <w:trPr>
                <w:trHeight w:val="468"/>
              </w:trPr>
              <w:tc>
                <w:tcPr>
                  <w:tcW w:w="30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82A68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</w:pPr>
                  <w:proofErr w:type="spellStart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Увођење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обрасца</w:t>
                  </w:r>
                  <w:proofErr w:type="spellEnd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C02034">
                    <w:rPr>
                      <w:rFonts w:ascii="Times New Roman" w:eastAsia="Times New Roman" w:hAnsi="Times New Roman"/>
                      <w:i/>
                      <w:iCs/>
                      <w:color w:val="000000"/>
                    </w:rPr>
                    <w:t>захтева</w:t>
                  </w:r>
                  <w:proofErr w:type="spellEnd"/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FCBB2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64582" w14:textId="48C23720" w:rsidR="00394DEA" w:rsidRPr="00C02034" w:rsidRDefault="001D38E7" w:rsidP="000C12A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Cs/>
                      <w:color w:val="000000"/>
                    </w:rPr>
                    <w:t>X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53789" w14:textId="77777777" w:rsidR="00394DEA" w:rsidRPr="00C02034" w:rsidRDefault="00394DEA" w:rsidP="00394DE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</w:pPr>
                  <w:r w:rsidRPr="00C02034">
                    <w:rPr>
                      <w:rFonts w:ascii="Times New Roman" w:eastAsia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</w:tbl>
          <w:p w14:paraId="6C5BBB1D" w14:textId="4613AFC9" w:rsidR="00394DEA" w:rsidRPr="00C02034" w:rsidRDefault="00394DEA" w:rsidP="00622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457FDB" w:rsidRPr="00C02034" w14:paraId="01629984" w14:textId="77777777" w:rsidTr="007D39E4">
        <w:trPr>
          <w:trHeight w:val="39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EEDB5E" w14:textId="77777777" w:rsidR="00457FDB" w:rsidRPr="00C02034" w:rsidRDefault="00457FDB" w:rsidP="00457FD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457FDB" w:rsidRPr="00252CBD" w14:paraId="53D7F04A" w14:textId="77777777" w:rsidTr="00457FDB">
        <w:trPr>
          <w:trHeight w:val="391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14AC5BF" w14:textId="77777777" w:rsidR="00481F76" w:rsidRPr="00C02034" w:rsidRDefault="00481F76" w:rsidP="00082E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C02034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5CCA046D" w14:textId="77777777" w:rsidR="006068D5" w:rsidRPr="00C02034" w:rsidRDefault="006068D5" w:rsidP="00481F76">
            <w:pPr>
              <w:pStyle w:val="NormalWeb"/>
              <w:spacing w:before="0" w:beforeAutospacing="0" w:after="0" w:afterAutospacing="0"/>
              <w:ind w:left="99"/>
              <w:rPr>
                <w:b/>
                <w:i/>
                <w:sz w:val="22"/>
                <w:szCs w:val="22"/>
                <w:lang w:val="sr-Cyrl-RS"/>
              </w:rPr>
            </w:pPr>
          </w:p>
          <w:p w14:paraId="6C90FFBC" w14:textId="626B9C51" w:rsidR="00481F76" w:rsidRPr="00C02034" w:rsidRDefault="00481F76" w:rsidP="00481F76">
            <w:pPr>
              <w:pStyle w:val="NormalWeb"/>
              <w:spacing w:before="0" w:beforeAutospacing="0" w:after="0" w:afterAutospacing="0"/>
              <w:ind w:left="99"/>
              <w:rPr>
                <w:b/>
                <w:i/>
                <w:sz w:val="22"/>
                <w:szCs w:val="22"/>
                <w:lang w:val="sr-Cyrl-RS"/>
              </w:rPr>
            </w:pPr>
            <w:r w:rsidRPr="00C02034">
              <w:rPr>
                <w:b/>
                <w:i/>
                <w:sz w:val="22"/>
                <w:szCs w:val="22"/>
                <w:lang w:val="sr-Cyrl-RS"/>
              </w:rPr>
              <w:lastRenderedPageBreak/>
              <w:t>Промена форме документа</w:t>
            </w:r>
            <w:r w:rsidR="00E804BF" w:rsidRPr="00C02034">
              <w:rPr>
                <w:b/>
                <w:i/>
                <w:sz w:val="22"/>
                <w:szCs w:val="22"/>
                <w:lang w:val="sr-Cyrl-RS"/>
              </w:rPr>
              <w:t>ције</w:t>
            </w:r>
            <w:r w:rsidRPr="00C02034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0874E11A" w14:textId="77777777" w:rsidR="006068D5" w:rsidRPr="00C02034" w:rsidRDefault="006068D5" w:rsidP="00481F76">
            <w:pPr>
              <w:pStyle w:val="NormalWeb"/>
              <w:spacing w:before="0" w:beforeAutospacing="0" w:after="0" w:afterAutospacing="0"/>
              <w:ind w:left="99"/>
              <w:rPr>
                <w:b/>
                <w:i/>
                <w:sz w:val="22"/>
                <w:szCs w:val="22"/>
                <w:lang w:val="sr-Cyrl-RS"/>
              </w:rPr>
            </w:pPr>
          </w:p>
          <w:p w14:paraId="06EC4930" w14:textId="23E03269" w:rsidR="006068D5" w:rsidRPr="00C02034" w:rsidRDefault="006068D5" w:rsidP="006068D5">
            <w:pPr>
              <w:pStyle w:val="NormalWeb"/>
              <w:spacing w:before="0" w:beforeAutospacing="0" w:after="0" w:afterAutospacing="0"/>
              <w:ind w:left="99"/>
              <w:jc w:val="both"/>
              <w:rPr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 xml:space="preserve">У обрасцу е пописа наведено је да се у поступку уз захтев </w:t>
            </w:r>
            <w:r w:rsidR="00F62DEF" w:rsidRPr="00C02034">
              <w:rPr>
                <w:sz w:val="22"/>
                <w:szCs w:val="22"/>
                <w:lang w:val="sr-Cyrl-RS"/>
              </w:rPr>
              <w:t>доставља</w:t>
            </w:r>
            <w:r w:rsidRPr="00C02034">
              <w:rPr>
                <w:sz w:val="22"/>
                <w:szCs w:val="22"/>
                <w:lang w:val="sr-Cyrl-RS"/>
              </w:rPr>
              <w:t xml:space="preserve"> доказ о уплати накнаде за претраживање базе података у складу са Одлуком о висини накнада за стандарде, сродне документе и друге публикације, као и о висини накнада за услуге које врши Институт за стандардизацију Србије у обављању послова у области стандардизације („Сл. гласник РС“, бр. 54/2011-20, 91/2012-73, 113/2014-121, 76/2015-24, 37/2016-28, 75/2016-20, 78/2017-62, 8/2018-38, 54/2018-105) и да се доказ о уплати накнаде доставља у </w:t>
            </w:r>
            <w:r w:rsidR="00CD6B96" w:rsidRPr="00C02034">
              <w:rPr>
                <w:sz w:val="22"/>
                <w:szCs w:val="22"/>
                <w:lang w:val="sr-Cyrl-RS"/>
              </w:rPr>
              <w:t>оригиналу, односно овереној копиј</w:t>
            </w:r>
            <w:r w:rsidR="004F28D6" w:rsidRPr="00C02034">
              <w:rPr>
                <w:sz w:val="22"/>
                <w:szCs w:val="22"/>
                <w:lang w:val="sr-Cyrl-RS"/>
              </w:rPr>
              <w:t>и</w:t>
            </w:r>
            <w:r w:rsidR="00CD6B96" w:rsidRPr="00C02034">
              <w:rPr>
                <w:sz w:val="22"/>
                <w:szCs w:val="22"/>
                <w:lang w:val="sr-Cyrl-RS"/>
              </w:rPr>
              <w:t xml:space="preserve">. </w:t>
            </w:r>
          </w:p>
          <w:p w14:paraId="6F0DFAEB" w14:textId="77777777" w:rsidR="00CD6B96" w:rsidRPr="00C02034" w:rsidRDefault="00CD6B96" w:rsidP="006068D5">
            <w:pPr>
              <w:pStyle w:val="NormalWeb"/>
              <w:spacing w:before="0" w:beforeAutospacing="0" w:after="0" w:afterAutospacing="0"/>
              <w:ind w:left="99"/>
              <w:jc w:val="both"/>
              <w:rPr>
                <w:sz w:val="22"/>
                <w:szCs w:val="22"/>
                <w:lang w:val="sr-Cyrl-RS"/>
              </w:rPr>
            </w:pPr>
          </w:p>
          <w:p w14:paraId="06600382" w14:textId="3C5FE34E" w:rsidR="00CD6B96" w:rsidRPr="00C02034" w:rsidRDefault="00CD6B96" w:rsidP="006068D5">
            <w:pPr>
              <w:pStyle w:val="NormalWeb"/>
              <w:spacing w:before="0" w:beforeAutospacing="0" w:after="0" w:afterAutospacing="0"/>
              <w:ind w:left="99"/>
              <w:jc w:val="both"/>
              <w:rPr>
                <w:sz w:val="22"/>
                <w:szCs w:val="22"/>
                <w:lang w:val="sr-Cyrl-RS"/>
              </w:rPr>
            </w:pPr>
            <w:r w:rsidRPr="00C02034">
              <w:rPr>
                <w:sz w:val="22"/>
                <w:szCs w:val="22"/>
                <w:lang w:val="sr-Cyrl-RS"/>
              </w:rPr>
              <w:t xml:space="preserve">Како је Институт за стандардизацију </w:t>
            </w:r>
            <w:r w:rsidR="00F62DEF" w:rsidRPr="00C02034">
              <w:rPr>
                <w:sz w:val="22"/>
                <w:szCs w:val="22"/>
                <w:lang w:val="sr-Cyrl-RS"/>
              </w:rPr>
              <w:t xml:space="preserve">већ </w:t>
            </w:r>
            <w:r w:rsidRPr="00C02034">
              <w:rPr>
                <w:sz w:val="22"/>
                <w:szCs w:val="22"/>
                <w:lang w:val="sr-Cyrl-RS"/>
              </w:rPr>
              <w:t xml:space="preserve">омогућио подношење захтева за претраживање у електронској форми путем </w:t>
            </w:r>
            <w:r w:rsidR="00F62DEF" w:rsidRPr="00C02034">
              <w:rPr>
                <w:sz w:val="22"/>
                <w:szCs w:val="22"/>
                <w:lang w:val="sr-Cyrl-RS"/>
              </w:rPr>
              <w:t xml:space="preserve">мејла </w:t>
            </w:r>
            <w:hyperlink r:id="rId8" w:history="1">
              <w:r w:rsidR="00F62DEF" w:rsidRPr="00C02034">
                <w:rPr>
                  <w:rStyle w:val="Hyperlink"/>
                  <w:sz w:val="22"/>
                  <w:szCs w:val="22"/>
                  <w:lang w:val="sr-Cyrl-RS"/>
                </w:rPr>
                <w:t>infocentar@iss.rs</w:t>
              </w:r>
            </w:hyperlink>
            <w:r w:rsidRPr="00C02034">
              <w:rPr>
                <w:sz w:val="22"/>
                <w:szCs w:val="22"/>
                <w:lang w:val="sr-Cyrl-RS"/>
              </w:rPr>
              <w:t xml:space="preserve">, то се </w:t>
            </w:r>
            <w:r w:rsidR="0089742F" w:rsidRPr="00C02034">
              <w:rPr>
                <w:sz w:val="22"/>
                <w:szCs w:val="22"/>
                <w:lang w:val="sr-Cyrl-RS"/>
              </w:rPr>
              <w:t>предлаже</w:t>
            </w:r>
            <w:r w:rsidRPr="00C02034">
              <w:rPr>
                <w:sz w:val="22"/>
                <w:szCs w:val="22"/>
                <w:lang w:val="sr-Cyrl-RS"/>
              </w:rPr>
              <w:t xml:space="preserve"> да се на исти начин доставља и доказ о уплати накнаде за претраживање базе података, односно да се омогући </w:t>
            </w:r>
            <w:r w:rsidR="004F28D6" w:rsidRPr="00C02034">
              <w:rPr>
                <w:sz w:val="22"/>
                <w:szCs w:val="22"/>
                <w:lang w:val="sr-Cyrl-RS"/>
              </w:rPr>
              <w:t xml:space="preserve">електронско </w:t>
            </w:r>
            <w:r w:rsidR="00F62DEF" w:rsidRPr="00C02034">
              <w:rPr>
                <w:sz w:val="22"/>
                <w:szCs w:val="22"/>
                <w:lang w:val="sr-Cyrl-RS"/>
              </w:rPr>
              <w:t>достављање</w:t>
            </w:r>
            <w:r w:rsidRPr="00C02034">
              <w:rPr>
                <w:sz w:val="22"/>
                <w:szCs w:val="22"/>
                <w:lang w:val="sr-Cyrl-RS"/>
              </w:rPr>
              <w:t xml:space="preserve"> доказа о уплати накнаде</w:t>
            </w:r>
            <w:r w:rsidR="004F28D6" w:rsidRPr="00C02034">
              <w:rPr>
                <w:sz w:val="22"/>
                <w:szCs w:val="22"/>
                <w:lang w:val="sr-Cyrl-RS"/>
              </w:rPr>
              <w:t>,</w:t>
            </w:r>
            <w:r w:rsidRPr="00C02034">
              <w:rPr>
                <w:sz w:val="22"/>
                <w:szCs w:val="22"/>
                <w:lang w:val="sr-Cyrl-RS"/>
              </w:rPr>
              <w:t xml:space="preserve"> </w:t>
            </w:r>
            <w:r w:rsidR="004F28D6" w:rsidRPr="00C02034">
              <w:rPr>
                <w:sz w:val="22"/>
                <w:szCs w:val="22"/>
                <w:lang w:val="sr-Cyrl-RS"/>
              </w:rPr>
              <w:t>у е</w:t>
            </w:r>
            <w:r w:rsidRPr="00C02034">
              <w:rPr>
                <w:sz w:val="22"/>
                <w:szCs w:val="22"/>
                <w:lang w:val="sr-Cyrl-RS"/>
              </w:rPr>
              <w:t>лектронски читљивој форми, с обзиром да ће се на овај начин значајно смањити време, а тиме и трошкови</w:t>
            </w:r>
            <w:r w:rsidR="00F62DEF" w:rsidRPr="00C02034">
              <w:rPr>
                <w:sz w:val="22"/>
                <w:szCs w:val="22"/>
                <w:lang w:val="sr-Cyrl-RS"/>
              </w:rPr>
              <w:t xml:space="preserve">, </w:t>
            </w:r>
            <w:r w:rsidRPr="00C02034">
              <w:rPr>
                <w:sz w:val="22"/>
                <w:szCs w:val="22"/>
                <w:lang w:val="sr-Cyrl-RS"/>
              </w:rPr>
              <w:t xml:space="preserve">за припрему </w:t>
            </w:r>
            <w:r w:rsidR="0089742F" w:rsidRPr="00C02034">
              <w:rPr>
                <w:sz w:val="22"/>
                <w:szCs w:val="22"/>
                <w:lang w:val="sr-Cyrl-RS"/>
              </w:rPr>
              <w:t xml:space="preserve">и достављање </w:t>
            </w:r>
            <w:r w:rsidRPr="00C02034">
              <w:rPr>
                <w:sz w:val="22"/>
                <w:szCs w:val="22"/>
                <w:lang w:val="sr-Cyrl-RS"/>
              </w:rPr>
              <w:t xml:space="preserve">документације потребне за покретање поступка. </w:t>
            </w:r>
          </w:p>
          <w:p w14:paraId="56EA4E7D" w14:textId="77777777" w:rsidR="00E71342" w:rsidRPr="00C02034" w:rsidRDefault="00E71342" w:rsidP="006068D5">
            <w:pPr>
              <w:pStyle w:val="NormalWeb"/>
              <w:spacing w:before="0" w:beforeAutospacing="0" w:after="0" w:afterAutospacing="0"/>
              <w:ind w:left="99"/>
              <w:jc w:val="both"/>
              <w:rPr>
                <w:sz w:val="22"/>
                <w:szCs w:val="22"/>
                <w:lang w:val="sr-Cyrl-RS"/>
              </w:rPr>
            </w:pPr>
          </w:p>
          <w:p w14:paraId="0D516F2D" w14:textId="77777777" w:rsidR="005D1074" w:rsidRPr="00C02034" w:rsidRDefault="005D1074" w:rsidP="005D1074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D791D01" w14:textId="77777777" w:rsidR="00CD6B96" w:rsidRPr="00C02034" w:rsidRDefault="00CD6B96" w:rsidP="006068D5">
            <w:pPr>
              <w:pStyle w:val="NormalWeb"/>
              <w:spacing w:before="0" w:beforeAutospacing="0" w:after="0" w:afterAutospacing="0"/>
              <w:ind w:left="99"/>
              <w:jc w:val="both"/>
              <w:rPr>
                <w:sz w:val="22"/>
                <w:szCs w:val="22"/>
                <w:lang w:val="sr-Cyrl-RS"/>
              </w:rPr>
            </w:pPr>
          </w:p>
          <w:p w14:paraId="2283614D" w14:textId="41D1FFD3" w:rsidR="00E3766C" w:rsidRPr="00C02034" w:rsidRDefault="00E3766C" w:rsidP="00082E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C02034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E804BF" w:rsidRPr="00C02034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C02034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798D3902" w14:textId="016F9BB3" w:rsidR="00B84C96" w:rsidRPr="00C02034" w:rsidRDefault="00B84C96" w:rsidP="00B84C96">
            <w:pPr>
              <w:pStyle w:val="NormalWeb"/>
              <w:spacing w:before="0" w:beforeAutospacing="0" w:after="0" w:afterAutospacing="0"/>
              <w:ind w:left="99"/>
              <w:rPr>
                <w:b/>
                <w:sz w:val="22"/>
                <w:szCs w:val="22"/>
                <w:lang w:val="sr-Cyrl-RS"/>
              </w:rPr>
            </w:pPr>
          </w:p>
          <w:p w14:paraId="31B4D009" w14:textId="3AD8A3CC" w:rsidR="00915D7C" w:rsidRPr="00C02034" w:rsidRDefault="00915D7C" w:rsidP="00915D7C">
            <w:pPr>
              <w:pStyle w:val="NormalWeb"/>
              <w:spacing w:before="0" w:beforeAutospacing="0" w:after="0" w:afterAutospacing="0"/>
              <w:rPr>
                <w:b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C02034">
              <w:rPr>
                <w:b/>
                <w:i/>
                <w:iCs/>
                <w:color w:val="000000"/>
                <w:sz w:val="22"/>
                <w:szCs w:val="22"/>
              </w:rPr>
              <w:t>Увођење</w:t>
            </w:r>
            <w:proofErr w:type="spellEnd"/>
            <w:r w:rsidRPr="00C02034">
              <w:rPr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034">
              <w:rPr>
                <w:b/>
                <w:i/>
                <w:iCs/>
                <w:color w:val="000000"/>
                <w:sz w:val="22"/>
                <w:szCs w:val="22"/>
              </w:rPr>
              <w:t>обрасца</w:t>
            </w:r>
            <w:proofErr w:type="spellEnd"/>
            <w:r w:rsidRPr="00C02034">
              <w:rPr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02034">
              <w:rPr>
                <w:b/>
                <w:i/>
                <w:iCs/>
                <w:color w:val="000000"/>
                <w:sz w:val="22"/>
                <w:szCs w:val="22"/>
              </w:rPr>
              <w:t>захтева</w:t>
            </w:r>
            <w:proofErr w:type="spellEnd"/>
          </w:p>
          <w:p w14:paraId="24109889" w14:textId="77777777" w:rsidR="00915D7C" w:rsidRPr="00C02034" w:rsidRDefault="00915D7C" w:rsidP="00B84C96">
            <w:pPr>
              <w:pStyle w:val="NormalWeb"/>
              <w:spacing w:before="0" w:beforeAutospacing="0" w:after="0" w:afterAutospacing="0"/>
              <w:ind w:left="99"/>
              <w:rPr>
                <w:b/>
                <w:sz w:val="22"/>
                <w:szCs w:val="22"/>
                <w:lang w:val="sr-Cyrl-RS"/>
              </w:rPr>
            </w:pPr>
          </w:p>
          <w:p w14:paraId="7CDDB195" w14:textId="77777777" w:rsidR="00B84C96" w:rsidRPr="00C02034" w:rsidRDefault="00B84C96" w:rsidP="00B84C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4C51F3E1" w14:textId="73F22B78" w:rsidR="00082E87" w:rsidRPr="00CA4C03" w:rsidRDefault="00082E87" w:rsidP="00CA4C03">
            <w:pPr>
              <w:pStyle w:val="ListParagraph"/>
              <w:numPr>
                <w:ilvl w:val="0"/>
                <w:numId w:val="40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A4C03">
              <w:rPr>
                <w:rFonts w:ascii="Times New Roman" w:eastAsia="Times New Roman" w:hAnsi="Times New Roman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13E61FD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141EE18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957D7A0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9F7E4DA" w14:textId="204CC7C3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</w:t>
            </w:r>
            <w:r w:rsidR="00252C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ормација о подносиоцу захтева (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подаци о стандардима за које се тражи претрага и то подаци о траженом обиму претраге о стандардима, сродним документима и публикацијама, као и формат који се тражи: папир или електронска форма);</w:t>
            </w:r>
          </w:p>
          <w:p w14:paraId="26133CDD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12B091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70C930E" w14:textId="77777777" w:rsidR="00C66DDF" w:rsidRPr="00C66DDF" w:rsidRDefault="00C66DDF" w:rsidP="00C66DD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872348A" w14:textId="77777777" w:rsidR="00C66DDF" w:rsidRPr="00C66DDF" w:rsidRDefault="00C66DDF" w:rsidP="00C66DD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0564B4E" w14:textId="77777777" w:rsidR="00C66DDF" w:rsidRPr="00C66DDF" w:rsidRDefault="00C66DDF" w:rsidP="00C66DD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993B984" w14:textId="77777777" w:rsidR="00C66DDF" w:rsidRPr="00C66DDF" w:rsidRDefault="00C66DDF" w:rsidP="00C66DD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340D00C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87A470F" w14:textId="77777777" w:rsidR="00C66DDF" w:rsidRPr="00C66DDF" w:rsidRDefault="00C66DDF" w:rsidP="00C66DDF">
            <w:pPr>
              <w:pStyle w:val="ListParagraph"/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604D719" w14:textId="77777777" w:rsidR="00C66DDF" w:rsidRPr="00C66DDF" w:rsidRDefault="00C66DDF" w:rsidP="00C66DDF">
            <w:pPr>
              <w:pStyle w:val="ListParagraph"/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2BCD351" w14:textId="77777777" w:rsidR="00C66DDF" w:rsidRPr="00C66DDF" w:rsidRDefault="00C66DDF" w:rsidP="00C66DDF">
            <w:pPr>
              <w:pStyle w:val="ListParagraph"/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</w:t>
            </w: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______________________________________________________________________ _______________________________________________________________________</w:t>
            </w:r>
          </w:p>
          <w:p w14:paraId="1103A05F" w14:textId="77777777" w:rsidR="00C66DDF" w:rsidRPr="00C66DDF" w:rsidRDefault="00C66DDF" w:rsidP="00C66DDF">
            <w:pPr>
              <w:pStyle w:val="ListParagraph"/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32C1D19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E6537F3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FCF60E5" w14:textId="77777777" w:rsidR="00C66DDF" w:rsidRPr="00C66DDF" w:rsidRDefault="00C66DDF" w:rsidP="00C66DDF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1404ED07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C05D5A6" w14:textId="77777777" w:rsidR="00C66DDF" w:rsidRPr="00C66DDF" w:rsidRDefault="00C66DDF" w:rsidP="00C66DDF">
            <w:pPr>
              <w:pStyle w:val="ListParagraph"/>
              <w:numPr>
                <w:ilvl w:val="1"/>
                <w:numId w:val="25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6E20C4F" w14:textId="77777777" w:rsidR="00C66DDF" w:rsidRPr="00C66DDF" w:rsidRDefault="00C66DDF" w:rsidP="00C66DDF">
            <w:pPr>
              <w:pStyle w:val="ListParagraph"/>
              <w:numPr>
                <w:ilvl w:val="0"/>
                <w:numId w:val="36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6D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8FF05B8" w14:textId="77777777" w:rsidR="00C66DDF" w:rsidRPr="00CA4C03" w:rsidRDefault="00C66DDF" w:rsidP="00C66DDF">
            <w:pPr>
              <w:pStyle w:val="ListParagraph"/>
              <w:numPr>
                <w:ilvl w:val="0"/>
                <w:numId w:val="36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A4C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A8B4792" w14:textId="77777777" w:rsidR="00C66DDF" w:rsidRPr="00CA4C03" w:rsidRDefault="00C66DDF" w:rsidP="00C66DDF">
            <w:pPr>
              <w:pStyle w:val="ListParagraph"/>
              <w:numPr>
                <w:ilvl w:val="0"/>
                <w:numId w:val="36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A4C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67AA79C" w14:textId="77777777" w:rsidR="00CA4C03" w:rsidRPr="00CA4C03" w:rsidRDefault="00C66DDF" w:rsidP="00CA4C03">
            <w:pPr>
              <w:pStyle w:val="ListParagraph"/>
              <w:numPr>
                <w:ilvl w:val="0"/>
                <w:numId w:val="36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A4C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8441663" w14:textId="5A7D04E8" w:rsidR="00C66DDF" w:rsidRPr="00CA4C03" w:rsidRDefault="00C66DDF" w:rsidP="00CA4C03">
            <w:pPr>
              <w:pStyle w:val="ListParagraph"/>
              <w:numPr>
                <w:ilvl w:val="0"/>
                <w:numId w:val="36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A4C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E54AB43" w14:textId="77777777" w:rsidR="00082E87" w:rsidRPr="00C02034" w:rsidRDefault="00082E87" w:rsidP="00082E87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3D27A0" w14:textId="5CA8E1E3" w:rsidR="00082E87" w:rsidRPr="00C02034" w:rsidRDefault="00082E87" w:rsidP="00B83D42">
            <w:pPr>
              <w:pStyle w:val="ListParagraph"/>
              <w:numPr>
                <w:ilvl w:val="0"/>
                <w:numId w:val="25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</w:t>
            </w:r>
            <w:r w:rsidR="00EA65C1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електронског подношења</w:t>
            </w:r>
            <w:r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захтева</w:t>
            </w:r>
            <w:r w:rsidR="006F479C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954C15" w:rsidRPr="00C020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4BDA82B" w14:textId="77777777" w:rsidR="005753F8" w:rsidRPr="00C02034" w:rsidRDefault="005753F8" w:rsidP="00082E8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88BFBCA" w14:textId="5C3E1522" w:rsidR="00082E87" w:rsidRPr="00C02034" w:rsidRDefault="00082E87" w:rsidP="00082E8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F2F4787" w14:textId="0EF2740D" w:rsidR="00457FDB" w:rsidRPr="00C02034" w:rsidRDefault="00457FDB" w:rsidP="005D1074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sr-Cyrl-RS"/>
              </w:rPr>
            </w:pPr>
          </w:p>
        </w:tc>
      </w:tr>
      <w:tr w:rsidR="00275E2A" w:rsidRPr="00252CBD" w14:paraId="78840E26" w14:textId="77777777" w:rsidTr="00275E2A">
        <w:tc>
          <w:tcPr>
            <w:tcW w:w="9062" w:type="dxa"/>
            <w:gridSpan w:val="2"/>
            <w:shd w:val="clear" w:color="auto" w:fill="DBE5F1" w:themeFill="accent1" w:themeFillTint="33"/>
          </w:tcPr>
          <w:p w14:paraId="46BA6A12" w14:textId="59170783" w:rsidR="00275E2A" w:rsidRPr="00C02034" w:rsidRDefault="00275E2A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C02034">
              <w:rPr>
                <w:b/>
                <w:sz w:val="22"/>
                <w:szCs w:val="22"/>
                <w:lang w:val="sr-Cyrl-RS"/>
              </w:rPr>
              <w:t>У</w:t>
            </w:r>
            <w:r w:rsidRPr="00C02034">
              <w:rPr>
                <w:b/>
                <w:sz w:val="22"/>
                <w:szCs w:val="22"/>
                <w:lang w:val="sr-Cyrl-RS"/>
              </w:rPr>
              <w:t xml:space="preserve">КЕ СА </w:t>
            </w:r>
            <w:r w:rsidR="00457FDB" w:rsidRPr="00C02034">
              <w:rPr>
                <w:b/>
                <w:sz w:val="22"/>
                <w:szCs w:val="22"/>
                <w:lang w:val="sr-Cyrl-RS"/>
              </w:rPr>
              <w:t>РАДНОМ ВЕРЗИЈОМ</w:t>
            </w:r>
            <w:r w:rsidRPr="00C02034">
              <w:rPr>
                <w:b/>
                <w:sz w:val="22"/>
                <w:szCs w:val="22"/>
                <w:lang w:val="sr-Cyrl-RS"/>
              </w:rPr>
              <w:t xml:space="preserve"> ПРОПИСА ЧИЈА СЕ ИЗМЕНА</w:t>
            </w:r>
            <w:r w:rsidR="002A202F" w:rsidRPr="00C0203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02034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C02034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5D1074" w:rsidRPr="00252CBD" w14:paraId="1B3AFA6F" w14:textId="77777777" w:rsidTr="00275E2A">
        <w:tc>
          <w:tcPr>
            <w:tcW w:w="9062" w:type="dxa"/>
            <w:gridSpan w:val="2"/>
          </w:tcPr>
          <w:p w14:paraId="005640F8" w14:textId="77777777" w:rsidR="005D1074" w:rsidRPr="00C02034" w:rsidRDefault="005D1074" w:rsidP="005D107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42F196" w14:textId="6456F7DF" w:rsidR="005D1074" w:rsidRPr="00C02034" w:rsidRDefault="005D1074" w:rsidP="005D1074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632540" w:rsidRPr="00252CBD" w14:paraId="44FACAFC" w14:textId="77777777" w:rsidTr="002A202F">
        <w:trPr>
          <w:trHeight w:val="508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0A6403A" w14:textId="77777777" w:rsidR="00632540" w:rsidRPr="00C02034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D1074" w:rsidRPr="00252CBD" w14:paraId="3E45DBE8" w14:textId="77777777" w:rsidTr="000B54D7">
        <w:trPr>
          <w:trHeight w:val="708"/>
        </w:trPr>
        <w:tc>
          <w:tcPr>
            <w:tcW w:w="9062" w:type="dxa"/>
            <w:gridSpan w:val="2"/>
          </w:tcPr>
          <w:p w14:paraId="66093223" w14:textId="77777777" w:rsidR="005D1074" w:rsidRPr="00C02034" w:rsidRDefault="005D1074" w:rsidP="005D107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F4A3E53" w14:textId="77701221" w:rsidR="005D1074" w:rsidRPr="00C02034" w:rsidRDefault="005D1074" w:rsidP="006D6855">
            <w:pPr>
              <w:spacing w:after="120"/>
              <w:rPr>
                <w:lang w:val="sr-Cyrl-RS"/>
              </w:rPr>
            </w:pP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5D1074" w:rsidRPr="00C02034" w14:paraId="677125EB" w14:textId="77777777" w:rsidTr="002A202F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9122063" w14:textId="77777777" w:rsidR="005D1074" w:rsidRPr="00C02034" w:rsidRDefault="005D1074" w:rsidP="005D107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203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5D1074" w:rsidRPr="00C02034" w14:paraId="5C2FB23B" w14:textId="77777777" w:rsidTr="00275E2A">
        <w:trPr>
          <w:trHeight w:val="567"/>
        </w:trPr>
        <w:tc>
          <w:tcPr>
            <w:tcW w:w="9062" w:type="dxa"/>
            <w:gridSpan w:val="2"/>
            <w:shd w:val="clear" w:color="auto" w:fill="auto"/>
          </w:tcPr>
          <w:p w14:paraId="384E7717" w14:textId="77777777" w:rsidR="00834F76" w:rsidRPr="00C02034" w:rsidRDefault="00834F76" w:rsidP="005B5F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458153F6" w14:textId="31BD7209" w:rsidR="00CB4F32" w:rsidRPr="00C02034" w:rsidRDefault="00834F76" w:rsidP="005B5F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поједностављењу поступка </w:t>
            </w:r>
            <w:r w:rsidR="00915D7C"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смањењу трошкова </w:t>
            </w:r>
            <w:r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>за привредне субјекте. Препорукама се утиче на</w:t>
            </w:r>
            <w:r w:rsidR="00267B6A" w:rsidRPr="00C0203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побољшање пословног амбијента.</w:t>
            </w:r>
          </w:p>
          <w:p w14:paraId="2750A752" w14:textId="757DA419" w:rsidR="005D1074" w:rsidRPr="00C02034" w:rsidRDefault="005D1074" w:rsidP="00CB4F32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348ADAF2" w14:textId="46E731D5" w:rsidR="00A0068A" w:rsidRPr="00C02034" w:rsidRDefault="00A0068A">
      <w:pPr>
        <w:rPr>
          <w:rFonts w:ascii="Times New Roman" w:eastAsia="Times New Roman" w:hAnsi="Times New Roman"/>
          <w:highlight w:val="red"/>
          <w:lang w:val="sr-Cyrl-RS"/>
        </w:rPr>
      </w:pPr>
    </w:p>
    <w:p w14:paraId="599E553C" w14:textId="77777777" w:rsidR="00DA61D5" w:rsidRPr="00C02034" w:rsidRDefault="00DA61D5" w:rsidP="00192BA9">
      <w:pPr>
        <w:spacing w:after="200" w:line="276" w:lineRule="auto"/>
        <w:jc w:val="left"/>
        <w:rPr>
          <w:rFonts w:ascii="Times New Roman" w:eastAsia="Times New Roman" w:hAnsi="Times New Roman"/>
          <w:highlight w:val="red"/>
          <w:lang w:val="sr-Cyrl-RS"/>
        </w:rPr>
      </w:pPr>
    </w:p>
    <w:sectPr w:rsidR="00DA61D5" w:rsidRPr="00C0203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14A56" w14:textId="77777777" w:rsidR="00F72955" w:rsidRDefault="00F72955" w:rsidP="002A202F">
      <w:r>
        <w:separator/>
      </w:r>
    </w:p>
  </w:endnote>
  <w:endnote w:type="continuationSeparator" w:id="0">
    <w:p w14:paraId="3ABB1B8F" w14:textId="77777777" w:rsidR="00F72955" w:rsidRDefault="00F7295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47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4B0E2" w14:textId="1FD2D06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C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91E14C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490C9" w14:textId="77777777" w:rsidR="00F72955" w:rsidRDefault="00F72955" w:rsidP="002A202F">
      <w:r>
        <w:separator/>
      </w:r>
    </w:p>
  </w:footnote>
  <w:footnote w:type="continuationSeparator" w:id="0">
    <w:p w14:paraId="3BB1700B" w14:textId="77777777" w:rsidR="00F72955" w:rsidRDefault="00F7295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2C8F"/>
    <w:multiLevelType w:val="hybridMultilevel"/>
    <w:tmpl w:val="E2707810"/>
    <w:lvl w:ilvl="0" w:tplc="3AD2E24A">
      <w:start w:val="4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A25FC"/>
    <w:multiLevelType w:val="multilevel"/>
    <w:tmpl w:val="CA469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C0E39"/>
    <w:multiLevelType w:val="multilevel"/>
    <w:tmpl w:val="9D88F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84D6A33"/>
    <w:multiLevelType w:val="hybridMultilevel"/>
    <w:tmpl w:val="DE40B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7A30F9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E67EEDF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8195D"/>
    <w:multiLevelType w:val="hybridMultilevel"/>
    <w:tmpl w:val="01683C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1A42CBF"/>
    <w:multiLevelType w:val="hybridMultilevel"/>
    <w:tmpl w:val="CB96D4A2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C6151"/>
    <w:multiLevelType w:val="hybridMultilevel"/>
    <w:tmpl w:val="416E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BC74AA0"/>
    <w:multiLevelType w:val="hybridMultilevel"/>
    <w:tmpl w:val="3DEE3260"/>
    <w:lvl w:ilvl="0" w:tplc="E5FCA572">
      <w:start w:val="1"/>
      <w:numFmt w:val="decimal"/>
      <w:lvlText w:val="(%1)"/>
      <w:lvlJc w:val="left"/>
      <w:pPr>
        <w:ind w:left="280" w:hanging="325"/>
      </w:pPr>
      <w:rPr>
        <w:rFonts w:ascii="Arial" w:eastAsia="Arial" w:hAnsi="Arial" w:cs="Arial" w:hint="default"/>
        <w:w w:val="102"/>
        <w:sz w:val="21"/>
        <w:szCs w:val="21"/>
      </w:rPr>
    </w:lvl>
    <w:lvl w:ilvl="1" w:tplc="95EADDB4">
      <w:numFmt w:val="bullet"/>
      <w:lvlText w:val="•"/>
      <w:lvlJc w:val="left"/>
      <w:pPr>
        <w:ind w:left="1360" w:hanging="325"/>
      </w:pPr>
      <w:rPr>
        <w:rFonts w:hint="default"/>
      </w:rPr>
    </w:lvl>
    <w:lvl w:ilvl="2" w:tplc="E4202CCE">
      <w:numFmt w:val="bullet"/>
      <w:lvlText w:val="•"/>
      <w:lvlJc w:val="left"/>
      <w:pPr>
        <w:ind w:left="2440" w:hanging="325"/>
      </w:pPr>
      <w:rPr>
        <w:rFonts w:hint="default"/>
      </w:rPr>
    </w:lvl>
    <w:lvl w:ilvl="3" w:tplc="2D14A454">
      <w:numFmt w:val="bullet"/>
      <w:lvlText w:val="•"/>
      <w:lvlJc w:val="left"/>
      <w:pPr>
        <w:ind w:left="3520" w:hanging="325"/>
      </w:pPr>
      <w:rPr>
        <w:rFonts w:hint="default"/>
      </w:rPr>
    </w:lvl>
    <w:lvl w:ilvl="4" w:tplc="A09272B2">
      <w:numFmt w:val="bullet"/>
      <w:lvlText w:val="•"/>
      <w:lvlJc w:val="left"/>
      <w:pPr>
        <w:ind w:left="4600" w:hanging="325"/>
      </w:pPr>
      <w:rPr>
        <w:rFonts w:hint="default"/>
      </w:rPr>
    </w:lvl>
    <w:lvl w:ilvl="5" w:tplc="88408C9A">
      <w:numFmt w:val="bullet"/>
      <w:lvlText w:val="•"/>
      <w:lvlJc w:val="left"/>
      <w:pPr>
        <w:ind w:left="5680" w:hanging="325"/>
      </w:pPr>
      <w:rPr>
        <w:rFonts w:hint="default"/>
      </w:rPr>
    </w:lvl>
    <w:lvl w:ilvl="6" w:tplc="7FF07A7A">
      <w:numFmt w:val="bullet"/>
      <w:lvlText w:val="•"/>
      <w:lvlJc w:val="left"/>
      <w:pPr>
        <w:ind w:left="6760" w:hanging="325"/>
      </w:pPr>
      <w:rPr>
        <w:rFonts w:hint="default"/>
      </w:rPr>
    </w:lvl>
    <w:lvl w:ilvl="7" w:tplc="38E29392">
      <w:numFmt w:val="bullet"/>
      <w:lvlText w:val="•"/>
      <w:lvlJc w:val="left"/>
      <w:pPr>
        <w:ind w:left="7840" w:hanging="325"/>
      </w:pPr>
      <w:rPr>
        <w:rFonts w:hint="default"/>
      </w:rPr>
    </w:lvl>
    <w:lvl w:ilvl="8" w:tplc="D9B81B8E">
      <w:numFmt w:val="bullet"/>
      <w:lvlText w:val="•"/>
      <w:lvlJc w:val="left"/>
      <w:pPr>
        <w:ind w:left="8920" w:hanging="325"/>
      </w:pPr>
      <w:rPr>
        <w:rFonts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B7"/>
    <w:multiLevelType w:val="hybridMultilevel"/>
    <w:tmpl w:val="D304F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7BDAC9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95BCF"/>
    <w:multiLevelType w:val="hybridMultilevel"/>
    <w:tmpl w:val="9A2C2DF8"/>
    <w:lvl w:ilvl="0" w:tplc="DEAE7722">
      <w:start w:val="1"/>
      <w:numFmt w:val="decimal"/>
      <w:lvlText w:val="(%1)"/>
      <w:lvlJc w:val="left"/>
      <w:pPr>
        <w:ind w:left="467" w:hanging="325"/>
      </w:pPr>
      <w:rPr>
        <w:rFonts w:ascii="Arial" w:eastAsia="Arial" w:hAnsi="Arial" w:cs="Arial" w:hint="default"/>
        <w:w w:val="102"/>
        <w:sz w:val="21"/>
        <w:szCs w:val="21"/>
      </w:rPr>
    </w:lvl>
    <w:lvl w:ilvl="1" w:tplc="AE6CF982">
      <w:numFmt w:val="bullet"/>
      <w:lvlText w:val="•"/>
      <w:lvlJc w:val="left"/>
      <w:pPr>
        <w:ind w:left="1547" w:hanging="325"/>
      </w:pPr>
      <w:rPr>
        <w:rFonts w:hint="default"/>
      </w:rPr>
    </w:lvl>
    <w:lvl w:ilvl="2" w:tplc="79869D46">
      <w:numFmt w:val="bullet"/>
      <w:lvlText w:val="•"/>
      <w:lvlJc w:val="left"/>
      <w:pPr>
        <w:ind w:left="2627" w:hanging="325"/>
      </w:pPr>
      <w:rPr>
        <w:rFonts w:hint="default"/>
      </w:rPr>
    </w:lvl>
    <w:lvl w:ilvl="3" w:tplc="13AADD30">
      <w:numFmt w:val="bullet"/>
      <w:lvlText w:val="•"/>
      <w:lvlJc w:val="left"/>
      <w:pPr>
        <w:ind w:left="3707" w:hanging="325"/>
      </w:pPr>
      <w:rPr>
        <w:rFonts w:hint="default"/>
      </w:rPr>
    </w:lvl>
    <w:lvl w:ilvl="4" w:tplc="F40ADAF4">
      <w:numFmt w:val="bullet"/>
      <w:lvlText w:val="•"/>
      <w:lvlJc w:val="left"/>
      <w:pPr>
        <w:ind w:left="4787" w:hanging="325"/>
      </w:pPr>
      <w:rPr>
        <w:rFonts w:hint="default"/>
      </w:rPr>
    </w:lvl>
    <w:lvl w:ilvl="5" w:tplc="7D9C58E4">
      <w:numFmt w:val="bullet"/>
      <w:lvlText w:val="•"/>
      <w:lvlJc w:val="left"/>
      <w:pPr>
        <w:ind w:left="5867" w:hanging="325"/>
      </w:pPr>
      <w:rPr>
        <w:rFonts w:hint="default"/>
      </w:rPr>
    </w:lvl>
    <w:lvl w:ilvl="6" w:tplc="876CA14E">
      <w:numFmt w:val="bullet"/>
      <w:lvlText w:val="•"/>
      <w:lvlJc w:val="left"/>
      <w:pPr>
        <w:ind w:left="6947" w:hanging="325"/>
      </w:pPr>
      <w:rPr>
        <w:rFonts w:hint="default"/>
      </w:rPr>
    </w:lvl>
    <w:lvl w:ilvl="7" w:tplc="C26AEDB6">
      <w:numFmt w:val="bullet"/>
      <w:lvlText w:val="•"/>
      <w:lvlJc w:val="left"/>
      <w:pPr>
        <w:ind w:left="8027" w:hanging="325"/>
      </w:pPr>
      <w:rPr>
        <w:rFonts w:hint="default"/>
      </w:rPr>
    </w:lvl>
    <w:lvl w:ilvl="8" w:tplc="0952D1E8">
      <w:numFmt w:val="bullet"/>
      <w:lvlText w:val="•"/>
      <w:lvlJc w:val="left"/>
      <w:pPr>
        <w:ind w:left="9107" w:hanging="325"/>
      </w:pPr>
      <w:rPr>
        <w:rFonts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4"/>
  </w:num>
  <w:num w:numId="4">
    <w:abstractNumId w:val="11"/>
  </w:num>
  <w:num w:numId="5">
    <w:abstractNumId w:val="5"/>
  </w:num>
  <w:num w:numId="6">
    <w:abstractNumId w:val="23"/>
  </w:num>
  <w:num w:numId="7">
    <w:abstractNumId w:val="36"/>
  </w:num>
  <w:num w:numId="8">
    <w:abstractNumId w:val="19"/>
  </w:num>
  <w:num w:numId="9">
    <w:abstractNumId w:val="34"/>
  </w:num>
  <w:num w:numId="10">
    <w:abstractNumId w:val="31"/>
  </w:num>
  <w:num w:numId="11">
    <w:abstractNumId w:val="30"/>
  </w:num>
  <w:num w:numId="12">
    <w:abstractNumId w:val="29"/>
  </w:num>
  <w:num w:numId="13">
    <w:abstractNumId w:val="26"/>
  </w:num>
  <w:num w:numId="14">
    <w:abstractNumId w:val="32"/>
  </w:num>
  <w:num w:numId="15">
    <w:abstractNumId w:val="28"/>
  </w:num>
  <w:num w:numId="16">
    <w:abstractNumId w:val="21"/>
  </w:num>
  <w:num w:numId="17">
    <w:abstractNumId w:val="18"/>
  </w:num>
  <w:num w:numId="18">
    <w:abstractNumId w:val="35"/>
  </w:num>
  <w:num w:numId="19">
    <w:abstractNumId w:val="12"/>
  </w:num>
  <w:num w:numId="20">
    <w:abstractNumId w:val="38"/>
  </w:num>
  <w:num w:numId="21">
    <w:abstractNumId w:val="14"/>
  </w:num>
  <w:num w:numId="22">
    <w:abstractNumId w:val="10"/>
  </w:num>
  <w:num w:numId="23">
    <w:abstractNumId w:val="27"/>
  </w:num>
  <w:num w:numId="24">
    <w:abstractNumId w:val="4"/>
  </w:num>
  <w:num w:numId="25">
    <w:abstractNumId w:val="25"/>
  </w:num>
  <w:num w:numId="26">
    <w:abstractNumId w:val="0"/>
  </w:num>
  <w:num w:numId="27">
    <w:abstractNumId w:val="9"/>
  </w:num>
  <w:num w:numId="28">
    <w:abstractNumId w:val="13"/>
  </w:num>
  <w:num w:numId="29">
    <w:abstractNumId w:val="37"/>
  </w:num>
  <w:num w:numId="30">
    <w:abstractNumId w:val="22"/>
  </w:num>
  <w:num w:numId="31">
    <w:abstractNumId w:val="33"/>
  </w:num>
  <w:num w:numId="32">
    <w:abstractNumId w:val="1"/>
  </w:num>
  <w:num w:numId="33">
    <w:abstractNumId w:val="7"/>
  </w:num>
  <w:num w:numId="34">
    <w:abstractNumId w:val="15"/>
  </w:num>
  <w:num w:numId="35">
    <w:abstractNumId w:val="20"/>
  </w:num>
  <w:num w:numId="36">
    <w:abstractNumId w:val="2"/>
  </w:num>
  <w:num w:numId="37">
    <w:abstractNumId w:val="8"/>
  </w:num>
  <w:num w:numId="38">
    <w:abstractNumId w:val="6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E6A"/>
    <w:rsid w:val="000050B3"/>
    <w:rsid w:val="0001445B"/>
    <w:rsid w:val="00016488"/>
    <w:rsid w:val="00023EF9"/>
    <w:rsid w:val="00027FDA"/>
    <w:rsid w:val="000327D7"/>
    <w:rsid w:val="0003375D"/>
    <w:rsid w:val="00042A8E"/>
    <w:rsid w:val="00044F35"/>
    <w:rsid w:val="00056AA6"/>
    <w:rsid w:val="00061070"/>
    <w:rsid w:val="00066B1B"/>
    <w:rsid w:val="00067EC8"/>
    <w:rsid w:val="00082E87"/>
    <w:rsid w:val="00092B84"/>
    <w:rsid w:val="0009542A"/>
    <w:rsid w:val="000A1392"/>
    <w:rsid w:val="000A53F3"/>
    <w:rsid w:val="000B54D7"/>
    <w:rsid w:val="000C12AB"/>
    <w:rsid w:val="000D5029"/>
    <w:rsid w:val="000E2036"/>
    <w:rsid w:val="000F5E72"/>
    <w:rsid w:val="00104183"/>
    <w:rsid w:val="00106C70"/>
    <w:rsid w:val="00107649"/>
    <w:rsid w:val="0011057C"/>
    <w:rsid w:val="001156BA"/>
    <w:rsid w:val="001260AF"/>
    <w:rsid w:val="00136880"/>
    <w:rsid w:val="0015182D"/>
    <w:rsid w:val="00153C0F"/>
    <w:rsid w:val="001572A7"/>
    <w:rsid w:val="00167FA5"/>
    <w:rsid w:val="0017045E"/>
    <w:rsid w:val="00170AED"/>
    <w:rsid w:val="00170CA7"/>
    <w:rsid w:val="00185C86"/>
    <w:rsid w:val="00192BA9"/>
    <w:rsid w:val="001A023F"/>
    <w:rsid w:val="001A6472"/>
    <w:rsid w:val="001B1D15"/>
    <w:rsid w:val="001B7DFA"/>
    <w:rsid w:val="001C2ECE"/>
    <w:rsid w:val="001D0EDE"/>
    <w:rsid w:val="001D20E2"/>
    <w:rsid w:val="001D38E7"/>
    <w:rsid w:val="001E38DE"/>
    <w:rsid w:val="001E56C0"/>
    <w:rsid w:val="001E5A7F"/>
    <w:rsid w:val="001F376D"/>
    <w:rsid w:val="001F7B31"/>
    <w:rsid w:val="00212DA5"/>
    <w:rsid w:val="002323AC"/>
    <w:rsid w:val="00252CBD"/>
    <w:rsid w:val="002572A5"/>
    <w:rsid w:val="00261404"/>
    <w:rsid w:val="00261EF0"/>
    <w:rsid w:val="00267B6A"/>
    <w:rsid w:val="00275E2A"/>
    <w:rsid w:val="00276219"/>
    <w:rsid w:val="002824C1"/>
    <w:rsid w:val="00282883"/>
    <w:rsid w:val="00296938"/>
    <w:rsid w:val="002A202F"/>
    <w:rsid w:val="002B19B4"/>
    <w:rsid w:val="002F4757"/>
    <w:rsid w:val="00306A44"/>
    <w:rsid w:val="00315629"/>
    <w:rsid w:val="00322199"/>
    <w:rsid w:val="003223C7"/>
    <w:rsid w:val="0033056A"/>
    <w:rsid w:val="0033228A"/>
    <w:rsid w:val="00337D8E"/>
    <w:rsid w:val="00342B22"/>
    <w:rsid w:val="00350EAD"/>
    <w:rsid w:val="00363E8F"/>
    <w:rsid w:val="003651DB"/>
    <w:rsid w:val="003708A4"/>
    <w:rsid w:val="003715A0"/>
    <w:rsid w:val="0037171F"/>
    <w:rsid w:val="00381CC9"/>
    <w:rsid w:val="003937AC"/>
    <w:rsid w:val="00394DEA"/>
    <w:rsid w:val="003A3E35"/>
    <w:rsid w:val="003B4BC9"/>
    <w:rsid w:val="003D1ACF"/>
    <w:rsid w:val="003E2EB1"/>
    <w:rsid w:val="00404CC0"/>
    <w:rsid w:val="00407D96"/>
    <w:rsid w:val="00416E0F"/>
    <w:rsid w:val="00432495"/>
    <w:rsid w:val="0043381D"/>
    <w:rsid w:val="00444DA7"/>
    <w:rsid w:val="00457882"/>
    <w:rsid w:val="00457FDB"/>
    <w:rsid w:val="00463CC7"/>
    <w:rsid w:val="0047398C"/>
    <w:rsid w:val="004809C4"/>
    <w:rsid w:val="00481F76"/>
    <w:rsid w:val="004847B1"/>
    <w:rsid w:val="00494812"/>
    <w:rsid w:val="0049545B"/>
    <w:rsid w:val="004A2C78"/>
    <w:rsid w:val="004C7612"/>
    <w:rsid w:val="004D0C3A"/>
    <w:rsid w:val="004D487E"/>
    <w:rsid w:val="004D55D4"/>
    <w:rsid w:val="004D62E0"/>
    <w:rsid w:val="004D68A7"/>
    <w:rsid w:val="004D7526"/>
    <w:rsid w:val="004E3D6E"/>
    <w:rsid w:val="004E61D2"/>
    <w:rsid w:val="004F28D6"/>
    <w:rsid w:val="004F343F"/>
    <w:rsid w:val="00500566"/>
    <w:rsid w:val="00500FF5"/>
    <w:rsid w:val="00501E30"/>
    <w:rsid w:val="00502CDA"/>
    <w:rsid w:val="005063C5"/>
    <w:rsid w:val="005073A3"/>
    <w:rsid w:val="005079F5"/>
    <w:rsid w:val="0051379D"/>
    <w:rsid w:val="00515C64"/>
    <w:rsid w:val="00525C0A"/>
    <w:rsid w:val="00533988"/>
    <w:rsid w:val="00535608"/>
    <w:rsid w:val="005470BF"/>
    <w:rsid w:val="00556688"/>
    <w:rsid w:val="0056162B"/>
    <w:rsid w:val="0056707B"/>
    <w:rsid w:val="00572794"/>
    <w:rsid w:val="005753F8"/>
    <w:rsid w:val="00582C76"/>
    <w:rsid w:val="00585882"/>
    <w:rsid w:val="005B4F04"/>
    <w:rsid w:val="005B5F2C"/>
    <w:rsid w:val="005C343A"/>
    <w:rsid w:val="005D0023"/>
    <w:rsid w:val="005D1074"/>
    <w:rsid w:val="005E21C4"/>
    <w:rsid w:val="005F4D59"/>
    <w:rsid w:val="0060001C"/>
    <w:rsid w:val="00600D31"/>
    <w:rsid w:val="00601C6C"/>
    <w:rsid w:val="006068D5"/>
    <w:rsid w:val="0060786A"/>
    <w:rsid w:val="0062286B"/>
    <w:rsid w:val="00622969"/>
    <w:rsid w:val="00627AF7"/>
    <w:rsid w:val="00632540"/>
    <w:rsid w:val="00633F73"/>
    <w:rsid w:val="00645199"/>
    <w:rsid w:val="00645850"/>
    <w:rsid w:val="00651D7E"/>
    <w:rsid w:val="0065246D"/>
    <w:rsid w:val="00662671"/>
    <w:rsid w:val="00690ADD"/>
    <w:rsid w:val="00692071"/>
    <w:rsid w:val="006A2372"/>
    <w:rsid w:val="006A72A3"/>
    <w:rsid w:val="006C5349"/>
    <w:rsid w:val="006D6855"/>
    <w:rsid w:val="006F479C"/>
    <w:rsid w:val="006F4A5C"/>
    <w:rsid w:val="0071221A"/>
    <w:rsid w:val="00715F5C"/>
    <w:rsid w:val="007278C1"/>
    <w:rsid w:val="00733493"/>
    <w:rsid w:val="00737310"/>
    <w:rsid w:val="00737F1D"/>
    <w:rsid w:val="00744D71"/>
    <w:rsid w:val="0075233F"/>
    <w:rsid w:val="007525B6"/>
    <w:rsid w:val="0076113C"/>
    <w:rsid w:val="00782816"/>
    <w:rsid w:val="00785A46"/>
    <w:rsid w:val="007861E3"/>
    <w:rsid w:val="00786AB2"/>
    <w:rsid w:val="007A79D5"/>
    <w:rsid w:val="007C324A"/>
    <w:rsid w:val="007C61B5"/>
    <w:rsid w:val="007D3889"/>
    <w:rsid w:val="007D39E4"/>
    <w:rsid w:val="007E1695"/>
    <w:rsid w:val="007E6A68"/>
    <w:rsid w:val="007F0AE2"/>
    <w:rsid w:val="007F774F"/>
    <w:rsid w:val="00802CCE"/>
    <w:rsid w:val="00805AEB"/>
    <w:rsid w:val="008123AC"/>
    <w:rsid w:val="008166C9"/>
    <w:rsid w:val="00824E43"/>
    <w:rsid w:val="00833D8C"/>
    <w:rsid w:val="00834F76"/>
    <w:rsid w:val="0084708C"/>
    <w:rsid w:val="00852739"/>
    <w:rsid w:val="00862C62"/>
    <w:rsid w:val="00865790"/>
    <w:rsid w:val="00865EBB"/>
    <w:rsid w:val="0087597A"/>
    <w:rsid w:val="00887F1A"/>
    <w:rsid w:val="0089742F"/>
    <w:rsid w:val="008A34F7"/>
    <w:rsid w:val="008A6AC8"/>
    <w:rsid w:val="008B27A5"/>
    <w:rsid w:val="008B31B6"/>
    <w:rsid w:val="008C08CA"/>
    <w:rsid w:val="008C19E7"/>
    <w:rsid w:val="008C5591"/>
    <w:rsid w:val="008D25E6"/>
    <w:rsid w:val="008D4C1A"/>
    <w:rsid w:val="008E62FB"/>
    <w:rsid w:val="008F2044"/>
    <w:rsid w:val="008F2BE1"/>
    <w:rsid w:val="008F4DD1"/>
    <w:rsid w:val="009056DB"/>
    <w:rsid w:val="009112E0"/>
    <w:rsid w:val="00915D7C"/>
    <w:rsid w:val="0091762C"/>
    <w:rsid w:val="00923163"/>
    <w:rsid w:val="009240A6"/>
    <w:rsid w:val="00931970"/>
    <w:rsid w:val="00931CC0"/>
    <w:rsid w:val="00950280"/>
    <w:rsid w:val="00954C15"/>
    <w:rsid w:val="00962C9C"/>
    <w:rsid w:val="00967BFF"/>
    <w:rsid w:val="00972FC5"/>
    <w:rsid w:val="00977C7E"/>
    <w:rsid w:val="0098301C"/>
    <w:rsid w:val="0098707E"/>
    <w:rsid w:val="0098714C"/>
    <w:rsid w:val="00990C2F"/>
    <w:rsid w:val="00991A18"/>
    <w:rsid w:val="00994A16"/>
    <w:rsid w:val="009A2781"/>
    <w:rsid w:val="009A30D3"/>
    <w:rsid w:val="009C2853"/>
    <w:rsid w:val="009D03A7"/>
    <w:rsid w:val="009E0479"/>
    <w:rsid w:val="00A0068A"/>
    <w:rsid w:val="00A0102E"/>
    <w:rsid w:val="00A03B33"/>
    <w:rsid w:val="00A12960"/>
    <w:rsid w:val="00A1570D"/>
    <w:rsid w:val="00A22386"/>
    <w:rsid w:val="00A227A9"/>
    <w:rsid w:val="00A26BC9"/>
    <w:rsid w:val="00A31551"/>
    <w:rsid w:val="00A32E2B"/>
    <w:rsid w:val="00A3518B"/>
    <w:rsid w:val="00A35257"/>
    <w:rsid w:val="00A4644E"/>
    <w:rsid w:val="00A52BF9"/>
    <w:rsid w:val="00A57C24"/>
    <w:rsid w:val="00A57D38"/>
    <w:rsid w:val="00A6410D"/>
    <w:rsid w:val="00A71C04"/>
    <w:rsid w:val="00A82C43"/>
    <w:rsid w:val="00AA0017"/>
    <w:rsid w:val="00AA4BC5"/>
    <w:rsid w:val="00AA75BD"/>
    <w:rsid w:val="00AE18A7"/>
    <w:rsid w:val="00AF30E8"/>
    <w:rsid w:val="00B01E9F"/>
    <w:rsid w:val="00B02669"/>
    <w:rsid w:val="00B03742"/>
    <w:rsid w:val="00B04104"/>
    <w:rsid w:val="00B04CFB"/>
    <w:rsid w:val="00B06019"/>
    <w:rsid w:val="00B07409"/>
    <w:rsid w:val="00B1006E"/>
    <w:rsid w:val="00B178FB"/>
    <w:rsid w:val="00B26CBF"/>
    <w:rsid w:val="00B316CE"/>
    <w:rsid w:val="00B63DB1"/>
    <w:rsid w:val="00B6715C"/>
    <w:rsid w:val="00B81386"/>
    <w:rsid w:val="00B81CFE"/>
    <w:rsid w:val="00B84C96"/>
    <w:rsid w:val="00B903AE"/>
    <w:rsid w:val="00B9157F"/>
    <w:rsid w:val="00B95225"/>
    <w:rsid w:val="00B97DBD"/>
    <w:rsid w:val="00BA55D3"/>
    <w:rsid w:val="00BA7204"/>
    <w:rsid w:val="00BB1280"/>
    <w:rsid w:val="00BB55E8"/>
    <w:rsid w:val="00BB798F"/>
    <w:rsid w:val="00BD4029"/>
    <w:rsid w:val="00BD571A"/>
    <w:rsid w:val="00BE17B5"/>
    <w:rsid w:val="00BE2A2F"/>
    <w:rsid w:val="00BF1395"/>
    <w:rsid w:val="00BF363F"/>
    <w:rsid w:val="00BF39A4"/>
    <w:rsid w:val="00BF7EAC"/>
    <w:rsid w:val="00C02034"/>
    <w:rsid w:val="00C0295C"/>
    <w:rsid w:val="00C05AB6"/>
    <w:rsid w:val="00C10C1B"/>
    <w:rsid w:val="00C12C65"/>
    <w:rsid w:val="00C242B5"/>
    <w:rsid w:val="00C248A2"/>
    <w:rsid w:val="00C352C4"/>
    <w:rsid w:val="00C547E7"/>
    <w:rsid w:val="00C57CCA"/>
    <w:rsid w:val="00C66DDF"/>
    <w:rsid w:val="00C66F03"/>
    <w:rsid w:val="00C702E1"/>
    <w:rsid w:val="00C7129D"/>
    <w:rsid w:val="00C748D1"/>
    <w:rsid w:val="00C820E9"/>
    <w:rsid w:val="00C84754"/>
    <w:rsid w:val="00C941CA"/>
    <w:rsid w:val="00CA4C03"/>
    <w:rsid w:val="00CB1A4E"/>
    <w:rsid w:val="00CB4F32"/>
    <w:rsid w:val="00CC29F6"/>
    <w:rsid w:val="00CC757C"/>
    <w:rsid w:val="00CD5BBB"/>
    <w:rsid w:val="00CD6B96"/>
    <w:rsid w:val="00CE0685"/>
    <w:rsid w:val="00CE4337"/>
    <w:rsid w:val="00CF51FD"/>
    <w:rsid w:val="00D038FC"/>
    <w:rsid w:val="00D122D8"/>
    <w:rsid w:val="00D30A87"/>
    <w:rsid w:val="00D35786"/>
    <w:rsid w:val="00D5674D"/>
    <w:rsid w:val="00D83D33"/>
    <w:rsid w:val="00D967D7"/>
    <w:rsid w:val="00DA61D5"/>
    <w:rsid w:val="00DE057D"/>
    <w:rsid w:val="00DE74A0"/>
    <w:rsid w:val="00DF5960"/>
    <w:rsid w:val="00DF638D"/>
    <w:rsid w:val="00E0020F"/>
    <w:rsid w:val="00E013DC"/>
    <w:rsid w:val="00E020CC"/>
    <w:rsid w:val="00E115E5"/>
    <w:rsid w:val="00E118C7"/>
    <w:rsid w:val="00E11F22"/>
    <w:rsid w:val="00E130D9"/>
    <w:rsid w:val="00E14EFA"/>
    <w:rsid w:val="00E16C95"/>
    <w:rsid w:val="00E3766C"/>
    <w:rsid w:val="00E47DAC"/>
    <w:rsid w:val="00E629BF"/>
    <w:rsid w:val="00E63C8A"/>
    <w:rsid w:val="00E71342"/>
    <w:rsid w:val="00E71869"/>
    <w:rsid w:val="00E804BF"/>
    <w:rsid w:val="00E8303D"/>
    <w:rsid w:val="00E95D71"/>
    <w:rsid w:val="00EA65C1"/>
    <w:rsid w:val="00EB00ED"/>
    <w:rsid w:val="00EC1494"/>
    <w:rsid w:val="00EC39CC"/>
    <w:rsid w:val="00EC5402"/>
    <w:rsid w:val="00ED622C"/>
    <w:rsid w:val="00F219E2"/>
    <w:rsid w:val="00F23AC6"/>
    <w:rsid w:val="00F32156"/>
    <w:rsid w:val="00F42412"/>
    <w:rsid w:val="00F44B3D"/>
    <w:rsid w:val="00F62DEF"/>
    <w:rsid w:val="00F72955"/>
    <w:rsid w:val="00F7316A"/>
    <w:rsid w:val="00F9725E"/>
    <w:rsid w:val="00FB1A1B"/>
    <w:rsid w:val="00FB4A0E"/>
    <w:rsid w:val="00FB645B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1A1F"/>
  <w15:docId w15:val="{AD27A4EA-537A-4266-ADDA-303E053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E2B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57279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GridTable1Light-Accent1">
    <w:name w:val="Grid Table 1 Light Accent 1"/>
    <w:basedOn w:val="TableNormal"/>
    <w:uiPriority w:val="46"/>
    <w:rsid w:val="00F9725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70A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0AE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0AED"/>
    <w:rPr>
      <w:vertAlign w:val="superscript"/>
    </w:rPr>
  </w:style>
  <w:style w:type="paragraph" w:styleId="Revision">
    <w:name w:val="Revision"/>
    <w:hidden/>
    <w:uiPriority w:val="99"/>
    <w:semiHidden/>
    <w:rsid w:val="006F479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centar@is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DC9B-01E7-4C79-8FFD-4CD0DDFF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4</cp:revision>
  <cp:lastPrinted>2018-08-09T07:03:00Z</cp:lastPrinted>
  <dcterms:created xsi:type="dcterms:W3CDTF">2019-04-06T09:32:00Z</dcterms:created>
  <dcterms:modified xsi:type="dcterms:W3CDTF">2019-04-10T12:20:00Z</dcterms:modified>
</cp:coreProperties>
</file>