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E5AF0" w14:textId="0AA17BEF" w:rsidR="000E2036" w:rsidRPr="00802837" w:rsidRDefault="00373CD1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Cs w:val="22"/>
          <w:lang w:val="sr-Cyrl-RS"/>
        </w:rPr>
      </w:pPr>
      <w:r w:rsidRPr="00802837">
        <w:rPr>
          <w:b/>
          <w:szCs w:val="22"/>
          <w:lang w:val="sr-Cyrl-RS"/>
        </w:rPr>
        <w:t>ПОЈЕДНОСТАВЉЕЊЕ ПОСТУПКА ИЗДАВАЊА САГЛАСНОСТИ НА УГОВОР О ПЕНЗИЈСКОМ ПЛАНУ</w:t>
      </w:r>
    </w:p>
    <w:p w14:paraId="299395FC" w14:textId="77777777" w:rsidR="00B1006E" w:rsidRPr="00802837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802837" w14:paraId="1976FB87" w14:textId="77777777" w:rsidTr="00CD165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802837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80283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2272AE94" w:rsidR="000E2036" w:rsidRPr="00802837" w:rsidRDefault="00373CD1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802837">
              <w:rPr>
                <w:b/>
                <w:bCs/>
                <w:sz w:val="22"/>
                <w:szCs w:val="22"/>
                <w:lang w:val="sr-Cyrl-RS"/>
              </w:rPr>
              <w:t>Сагласност на уговор о пензијском плану</w:t>
            </w:r>
          </w:p>
        </w:tc>
      </w:tr>
      <w:tr w:rsidR="00850AD5" w:rsidRPr="00802837" w14:paraId="7A6AA442" w14:textId="77777777" w:rsidTr="00CD165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802837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02837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04BAE4B8" w:rsidR="000E2036" w:rsidRPr="00802837" w:rsidRDefault="003F1638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802837">
              <w:rPr>
                <w:b/>
                <w:sz w:val="22"/>
                <w:szCs w:val="22"/>
                <w:lang w:val="sr-Latn-RS"/>
              </w:rPr>
              <w:t>13.00.001</w:t>
            </w:r>
            <w:r w:rsidR="00373CD1" w:rsidRPr="00802837">
              <w:rPr>
                <w:b/>
                <w:sz w:val="22"/>
                <w:szCs w:val="22"/>
                <w:lang w:val="sr-Cyrl-RS"/>
              </w:rPr>
              <w:t>2</w:t>
            </w:r>
          </w:p>
        </w:tc>
      </w:tr>
      <w:tr w:rsidR="00850AD5" w:rsidRPr="00802837" w14:paraId="2CEE52A6" w14:textId="77777777" w:rsidTr="00CD165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802837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02837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802837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02837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21789848" w:rsidR="00092B84" w:rsidRPr="00802837" w:rsidRDefault="00162A66" w:rsidP="00162A66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802837">
              <w:rPr>
                <w:sz w:val="22"/>
                <w:szCs w:val="22"/>
                <w:lang w:val="sr-Cyrl-RS"/>
              </w:rPr>
              <w:t>Министарство за рад, запошљавање, борачка и социјална питања</w:t>
            </w:r>
          </w:p>
        </w:tc>
      </w:tr>
      <w:tr w:rsidR="00850AD5" w:rsidRPr="00802837" w14:paraId="10DA1CD3" w14:textId="77777777" w:rsidTr="00CD165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3E62CB0E" w:rsidR="00275E2A" w:rsidRPr="00802837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02837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802837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802837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51D79FA2" w14:textId="77777777" w:rsidR="00373CD1" w:rsidRPr="00802837" w:rsidRDefault="00373CD1" w:rsidP="00373CD1">
            <w:pPr>
              <w:pStyle w:val="ListParagraph"/>
              <w:numPr>
                <w:ilvl w:val="0"/>
                <w:numId w:val="26"/>
              </w:numPr>
              <w:spacing w:before="120" w:after="120"/>
              <w:ind w:left="317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02837">
              <w:rPr>
                <w:rFonts w:ascii="Times New Roman" w:hAnsi="Times New Roman"/>
                <w:sz w:val="22"/>
                <w:szCs w:val="22"/>
                <w:lang w:val="sr-Cyrl-RS"/>
              </w:rPr>
              <w:t>Закон о добровољним пензијским фондовима и пензијским плановима („Службени гласник РС”, бр. 85/05 и 31/11)</w:t>
            </w:r>
          </w:p>
          <w:p w14:paraId="2CCB5DCC" w14:textId="5813EEB4" w:rsidR="00C15540" w:rsidRPr="00802837" w:rsidRDefault="00373CD1" w:rsidP="00373CD1">
            <w:pPr>
              <w:pStyle w:val="ListParagraph"/>
              <w:numPr>
                <w:ilvl w:val="0"/>
                <w:numId w:val="26"/>
              </w:numPr>
              <w:spacing w:before="120" w:after="120"/>
              <w:ind w:left="317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02837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условима, начину и постутупку организовања и функционисања пензијских планова („Службени гласник РС”, број 48/11)</w:t>
            </w:r>
          </w:p>
        </w:tc>
      </w:tr>
      <w:tr w:rsidR="00850AD5" w:rsidRPr="00802837" w14:paraId="724CF23D" w14:textId="77777777" w:rsidTr="00CD165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468FB084" w:rsidR="00D73918" w:rsidRPr="00802837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80283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80283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80283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80283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80283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293C646B" w:rsidR="00D73918" w:rsidRPr="00802837" w:rsidRDefault="00802837" w:rsidP="00802837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02837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850AD5" w:rsidRPr="00802837" w14:paraId="58812BCA" w14:textId="77777777" w:rsidTr="00CD165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802837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02837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802837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42BC7E40" w:rsidR="00804060" w:rsidRPr="00802837" w:rsidRDefault="00F56ED1" w:rsidP="009330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F56ED1">
              <w:rPr>
                <w:sz w:val="22"/>
                <w:szCs w:val="22"/>
                <w:lang w:val="sr-Cyrl-RS"/>
              </w:rPr>
              <w:t xml:space="preserve">Четврти </w:t>
            </w:r>
            <w:r w:rsidR="00162A66" w:rsidRPr="00802837">
              <w:rPr>
                <w:sz w:val="22"/>
                <w:szCs w:val="22"/>
                <w:lang w:val="sr-Cyrl-RS"/>
              </w:rPr>
              <w:t>квартал 2020. године</w:t>
            </w:r>
            <w:bookmarkStart w:id="0" w:name="_GoBack"/>
            <w:bookmarkEnd w:id="0"/>
          </w:p>
        </w:tc>
      </w:tr>
      <w:tr w:rsidR="00275E2A" w:rsidRPr="00802837" w14:paraId="539113B1" w14:textId="77777777" w:rsidTr="00CD1655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802837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02837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802837" w14:paraId="4635A4BE" w14:textId="77777777" w:rsidTr="00CD1655">
        <w:tc>
          <w:tcPr>
            <w:tcW w:w="9060" w:type="dxa"/>
            <w:gridSpan w:val="2"/>
          </w:tcPr>
          <w:p w14:paraId="3F1CCA90" w14:textId="5A80EDAE" w:rsidR="008F486D" w:rsidRPr="00802837" w:rsidRDefault="008F486D" w:rsidP="008F486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0283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подразумева подношење захтева</w:t>
            </w:r>
            <w:r w:rsidR="00802837" w:rsidRPr="0080283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који мора бити оверен пословним печатом,</w:t>
            </w:r>
            <w:r w:rsidRPr="0080283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лично или поштом, а достављање акта подносиоцу захтева се обавља на исти начин, што указује на то да још увек није успостављена пуна електронска управа, нити поједини сегменти електронске комуникације. </w:t>
            </w:r>
          </w:p>
          <w:p w14:paraId="67E4EAA7" w14:textId="77777777" w:rsidR="001902D8" w:rsidRPr="00802837" w:rsidRDefault="008F486D" w:rsidP="008F486D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02837">
              <w:rPr>
                <w:rFonts w:ascii="Times New Roman" w:hAnsi="Times New Roman"/>
                <w:sz w:val="22"/>
                <w:szCs w:val="22"/>
                <w:lang w:val="sr-Cyrl-RS"/>
              </w:rPr>
              <w:t>Поред тога, подносилац захтева одређена документа подноси у форми оригинала, што указује на то да се поступак спроводи на начин који ствара административно оптерећење и трошкове подносиоцима захтева.</w:t>
            </w:r>
            <w:bookmarkStart w:id="1" w:name="_Hlk528581374"/>
            <w:bookmarkEnd w:id="1"/>
          </w:p>
          <w:p w14:paraId="5BE4C8BA" w14:textId="4AAC8A8F" w:rsidR="00802837" w:rsidRPr="00802837" w:rsidRDefault="00802837" w:rsidP="00802837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0283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Такође, </w:t>
            </w:r>
            <w:r w:rsidRPr="0080283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надлежни орган захтева од привредног субјекта </w:t>
            </w:r>
            <w:r w:rsidRPr="00802837">
              <w:rPr>
                <w:rFonts w:ascii="Times New Roman" w:hAnsi="Times New Roman"/>
                <w:sz w:val="22"/>
                <w:szCs w:val="22"/>
                <w:lang w:val="sr-Cyrl-RS"/>
              </w:rPr>
              <w:t>да достави доказе које орган има обавезу да прибави сам, по службеној дужности.</w:t>
            </w:r>
          </w:p>
          <w:p w14:paraId="4BCB02C2" w14:textId="45940DDE" w:rsidR="00802837" w:rsidRPr="00802837" w:rsidRDefault="00802837" w:rsidP="008F486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</w:tc>
      </w:tr>
      <w:tr w:rsidR="00275E2A" w:rsidRPr="00802837" w14:paraId="31663FC5" w14:textId="77777777" w:rsidTr="00CD1655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802837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02837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802837" w14:paraId="66715B57" w14:textId="77777777" w:rsidTr="00CD1655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802837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802837" w14:paraId="3010E605" w14:textId="77777777" w:rsidTr="00091E26">
        <w:trPr>
          <w:trHeight w:val="851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pPr w:leftFromText="180" w:rightFromText="180" w:horzAnchor="margin" w:tblpY="-588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81"/>
              <w:gridCol w:w="1715"/>
              <w:gridCol w:w="1952"/>
              <w:gridCol w:w="1486"/>
            </w:tblGrid>
            <w:tr w:rsidR="00C70F1B" w:rsidRPr="00802837" w14:paraId="30C2F8E8" w14:textId="77777777" w:rsidTr="00CD1655">
              <w:trPr>
                <w:trHeight w:val="749"/>
              </w:trPr>
              <w:tc>
                <w:tcPr>
                  <w:tcW w:w="3681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802837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802837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667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802837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802837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48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802837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802837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802837" w14:paraId="2B15C487" w14:textId="77777777" w:rsidTr="00CD1655">
              <w:trPr>
                <w:trHeight w:val="260"/>
              </w:trPr>
              <w:tc>
                <w:tcPr>
                  <w:tcW w:w="3681" w:type="dxa"/>
                  <w:vMerge/>
                </w:tcPr>
                <w:p w14:paraId="42D3BC1D" w14:textId="77777777" w:rsidR="00C70F1B" w:rsidRPr="00802837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715" w:type="dxa"/>
                  <w:shd w:val="clear" w:color="auto" w:fill="F2F2F2" w:themeFill="background1" w:themeFillShade="F2"/>
                </w:tcPr>
                <w:p w14:paraId="4FE48A96" w14:textId="77777777" w:rsidR="00C70F1B" w:rsidRPr="00802837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802837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802837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802837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486" w:type="dxa"/>
                  <w:vMerge/>
                </w:tcPr>
                <w:p w14:paraId="21FE126E" w14:textId="77777777" w:rsidR="00C70F1B" w:rsidRPr="00802837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CD1655" w:rsidRPr="00802837" w14:paraId="57F8BBEC" w14:textId="77777777" w:rsidTr="00CD1655">
              <w:trPr>
                <w:trHeight w:val="489"/>
              </w:trPr>
              <w:tc>
                <w:tcPr>
                  <w:tcW w:w="3681" w:type="dxa"/>
                  <w:vAlign w:val="center"/>
                </w:tcPr>
                <w:p w14:paraId="367D8857" w14:textId="2F2E5F75" w:rsidR="00CD1655" w:rsidRPr="00802837" w:rsidRDefault="00CD1655" w:rsidP="00CD1655">
                  <w:pPr>
                    <w:rPr>
                      <w:rFonts w:ascii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802837">
                    <w:rPr>
                      <w:rFonts w:ascii="Times New Roman" w:hAnsi="Times New Roman"/>
                      <w:b/>
                      <w:sz w:val="22"/>
                      <w:szCs w:val="22"/>
                      <w:lang w:val="sr-Cyrl-RS"/>
                    </w:rPr>
                    <w:t xml:space="preserve">Документација </w:t>
                  </w:r>
                </w:p>
              </w:tc>
              <w:tc>
                <w:tcPr>
                  <w:tcW w:w="5153" w:type="dxa"/>
                  <w:gridSpan w:val="3"/>
                  <w:vAlign w:val="center"/>
                </w:tcPr>
                <w:p w14:paraId="74756D8D" w14:textId="77777777" w:rsidR="00CD1655" w:rsidRPr="00802837" w:rsidRDefault="00CD1655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CD1655" w:rsidRPr="00802837" w14:paraId="46665362" w14:textId="77777777" w:rsidTr="00CD1655">
              <w:trPr>
                <w:trHeight w:val="489"/>
              </w:trPr>
              <w:tc>
                <w:tcPr>
                  <w:tcW w:w="3681" w:type="dxa"/>
                  <w:vAlign w:val="center"/>
                </w:tcPr>
                <w:p w14:paraId="65C97D31" w14:textId="6387388E" w:rsidR="00CD1655" w:rsidRPr="00802837" w:rsidRDefault="007F6296" w:rsidP="00CD1655">
                  <w:pPr>
                    <w:rPr>
                      <w:rFonts w:ascii="Times New Roman" w:hAnsi="Times New Roman"/>
                      <w:i/>
                      <w:iCs/>
                      <w:color w:val="000000" w:themeColor="text1"/>
                      <w:sz w:val="22"/>
                      <w:szCs w:val="22"/>
                      <w:lang w:val="sr-Cyrl-RS"/>
                    </w:rPr>
                  </w:pPr>
                  <w:r w:rsidRPr="00802837">
                    <w:rPr>
                      <w:rFonts w:ascii="Times New Roman" w:hAnsi="Times New Roman"/>
                      <w:i/>
                      <w:iCs/>
                      <w:color w:val="000000" w:themeColor="text1"/>
                      <w:sz w:val="22"/>
                      <w:szCs w:val="22"/>
                      <w:lang w:val="sr-Cyrl-RS"/>
                    </w:rPr>
                    <w:t>Промена форме докумената</w:t>
                  </w:r>
                </w:p>
              </w:tc>
              <w:tc>
                <w:tcPr>
                  <w:tcW w:w="1715" w:type="dxa"/>
                  <w:vAlign w:val="center"/>
                </w:tcPr>
                <w:p w14:paraId="7DD4B34A" w14:textId="71A20C51" w:rsidR="00CD1655" w:rsidRPr="00802837" w:rsidRDefault="00CD1655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63EF0CB3" w14:textId="70BF8625" w:rsidR="00CD1655" w:rsidRPr="00802837" w:rsidRDefault="003100D2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  <w:r w:rsidRPr="00802837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486" w:type="dxa"/>
                  <w:vAlign w:val="center"/>
                </w:tcPr>
                <w:p w14:paraId="64C721BE" w14:textId="7E8A2A0E" w:rsidR="00CD1655" w:rsidRPr="00802837" w:rsidRDefault="00CD1655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20260F" w:rsidRPr="00802837" w14:paraId="45451AD1" w14:textId="77777777" w:rsidTr="00CD1655">
              <w:trPr>
                <w:trHeight w:val="489"/>
              </w:trPr>
              <w:tc>
                <w:tcPr>
                  <w:tcW w:w="3681" w:type="dxa"/>
                  <w:vAlign w:val="center"/>
                </w:tcPr>
                <w:p w14:paraId="6917EBC0" w14:textId="71DB3A4B" w:rsidR="0020260F" w:rsidRPr="00802837" w:rsidRDefault="00373CD1" w:rsidP="00CD1655">
                  <w:pPr>
                    <w:rPr>
                      <w:rFonts w:ascii="Times New Roman" w:hAnsi="Times New Roman"/>
                      <w:i/>
                      <w:iCs/>
                      <w:color w:val="000000" w:themeColor="text1"/>
                      <w:sz w:val="22"/>
                      <w:szCs w:val="22"/>
                      <w:lang w:val="sr-Cyrl-RS"/>
                    </w:rPr>
                  </w:pPr>
                  <w:r w:rsidRPr="00802837">
                    <w:rPr>
                      <w:rFonts w:ascii="Times New Roman" w:hAnsi="Times New Roman"/>
                      <w:b/>
                      <w:bCs/>
                      <w:color w:val="000000"/>
                      <w:sz w:val="22"/>
                      <w:szCs w:val="22"/>
                      <w:lang w:val="sr-Cyrl-RS" w:eastAsia="sr-Latn-ME"/>
                    </w:rPr>
                    <w:t>Прибављање података по службеној дужности</w:t>
                  </w:r>
                </w:p>
              </w:tc>
              <w:tc>
                <w:tcPr>
                  <w:tcW w:w="1715" w:type="dxa"/>
                  <w:vAlign w:val="center"/>
                </w:tcPr>
                <w:p w14:paraId="55BC1B83" w14:textId="7807D137" w:rsidR="0020260F" w:rsidRPr="00802837" w:rsidRDefault="0020260F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2C78469C" w14:textId="5EF2184D" w:rsidR="0020260F" w:rsidRPr="00802837" w:rsidRDefault="00373CD1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  <w:r w:rsidRPr="00802837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486" w:type="dxa"/>
                  <w:vAlign w:val="center"/>
                </w:tcPr>
                <w:p w14:paraId="1D39963B" w14:textId="0A47F788" w:rsidR="0020260F" w:rsidRPr="00802837" w:rsidRDefault="0020260F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AB47F4" w:rsidRPr="00802837" w14:paraId="6535A5A0" w14:textId="77777777" w:rsidTr="00CD1655">
              <w:trPr>
                <w:trHeight w:val="489"/>
              </w:trPr>
              <w:tc>
                <w:tcPr>
                  <w:tcW w:w="3681" w:type="dxa"/>
                  <w:vAlign w:val="center"/>
                </w:tcPr>
                <w:p w14:paraId="2B3E7C96" w14:textId="7304987F" w:rsidR="00AB47F4" w:rsidRPr="00802837" w:rsidRDefault="00AB47F4" w:rsidP="00AB47F4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en-GB"/>
                    </w:rPr>
                  </w:pPr>
                  <w:r w:rsidRPr="00802837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Престанак употребе печата на обрасцу захтева</w:t>
                  </w:r>
                </w:p>
              </w:tc>
              <w:tc>
                <w:tcPr>
                  <w:tcW w:w="1715" w:type="dxa"/>
                  <w:vAlign w:val="center"/>
                </w:tcPr>
                <w:p w14:paraId="173E54A5" w14:textId="45957153" w:rsidR="00AB47F4" w:rsidRPr="00802837" w:rsidRDefault="00AB47F4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4D4202BA" w14:textId="1129653B" w:rsidR="00AB47F4" w:rsidRPr="00802837" w:rsidRDefault="00373CD1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  <w:r w:rsidRPr="00802837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486" w:type="dxa"/>
                  <w:vAlign w:val="center"/>
                </w:tcPr>
                <w:p w14:paraId="786F69AA" w14:textId="7C1D475F" w:rsidR="00AB47F4" w:rsidRPr="00802837" w:rsidRDefault="00AB47F4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0752B6" w:rsidRPr="00802837" w14:paraId="56D08344" w14:textId="77777777" w:rsidTr="00CD1655">
              <w:trPr>
                <w:trHeight w:val="489"/>
              </w:trPr>
              <w:tc>
                <w:tcPr>
                  <w:tcW w:w="3681" w:type="dxa"/>
                  <w:vAlign w:val="center"/>
                </w:tcPr>
                <w:p w14:paraId="676A9C7A" w14:textId="386C8082" w:rsidR="000752B6" w:rsidRPr="00802837" w:rsidRDefault="000752B6" w:rsidP="00091E26">
                  <w:pPr>
                    <w:pStyle w:val="Heading2"/>
                    <w:outlineLvl w:val="1"/>
                    <w:rPr>
                      <w:rFonts w:ascii="Times New Roman" w:hAnsi="Times New Roman" w:cs="Times New Roman"/>
                      <w:b/>
                      <w:color w:val="auto"/>
                      <w:sz w:val="22"/>
                      <w:szCs w:val="22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auto"/>
                      <w:sz w:val="22"/>
                      <w:szCs w:val="22"/>
                      <w:lang w:val="sr-Cyrl-RS"/>
                    </w:rPr>
                    <w:t>Електронско подношење захтева</w:t>
                  </w:r>
                </w:p>
              </w:tc>
              <w:tc>
                <w:tcPr>
                  <w:tcW w:w="1715" w:type="dxa"/>
                  <w:vAlign w:val="center"/>
                </w:tcPr>
                <w:p w14:paraId="0001E3F8" w14:textId="77777777" w:rsidR="000752B6" w:rsidRPr="00802837" w:rsidRDefault="000752B6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639346EE" w14:textId="2B41F1A8" w:rsidR="000752B6" w:rsidRPr="00802837" w:rsidRDefault="000752B6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  <w:r w:rsidRPr="00802837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486" w:type="dxa"/>
                  <w:vAlign w:val="center"/>
                </w:tcPr>
                <w:p w14:paraId="24150E40" w14:textId="77777777" w:rsidR="000752B6" w:rsidRPr="00802837" w:rsidRDefault="000752B6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0AC0C7B2" w:rsidR="00CA1CE9" w:rsidRPr="00802837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802837" w14:paraId="0B4EEBB8" w14:textId="77777777" w:rsidTr="00CD1655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802837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02837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802837" w14:paraId="4C67EFD3" w14:textId="77777777" w:rsidTr="00CD1655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F6FEDB1" w14:textId="6A0E3A07" w:rsidR="007F6296" w:rsidRPr="00802837" w:rsidRDefault="007F6296" w:rsidP="007F6296">
            <w:pPr>
              <w:pStyle w:val="ListParagraph"/>
              <w:numPr>
                <w:ilvl w:val="1"/>
                <w:numId w:val="23"/>
              </w:numPr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802837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Документација </w:t>
            </w:r>
          </w:p>
          <w:p w14:paraId="03FE9085" w14:textId="77777777" w:rsidR="007F6296" w:rsidRPr="00802837" w:rsidRDefault="007F6296" w:rsidP="007F6296">
            <w:pPr>
              <w:rPr>
                <w:rFonts w:ascii="Times New Roman" w:hAnsi="Times New Roman"/>
                <w:bCs/>
                <w:i/>
                <w:iCs/>
                <w:color w:val="000000" w:themeColor="text1"/>
                <w:sz w:val="22"/>
                <w:szCs w:val="22"/>
                <w:lang w:val="sr-Cyrl-RS"/>
              </w:rPr>
            </w:pPr>
          </w:p>
          <w:p w14:paraId="57FB0379" w14:textId="77777777" w:rsidR="007F6296" w:rsidRPr="00802837" w:rsidRDefault="007F6296" w:rsidP="007F6296">
            <w:pPr>
              <w:rPr>
                <w:rFonts w:ascii="Times New Roman" w:hAnsi="Times New Roman"/>
                <w:b/>
                <w:i/>
                <w:iCs/>
                <w:color w:val="000000" w:themeColor="text1"/>
                <w:sz w:val="22"/>
                <w:szCs w:val="22"/>
                <w:lang w:val="sr-Cyrl-RS"/>
              </w:rPr>
            </w:pPr>
            <w:r w:rsidRPr="00802837">
              <w:rPr>
                <w:rFonts w:ascii="Times New Roman" w:hAnsi="Times New Roman"/>
                <w:b/>
                <w:i/>
                <w:iCs/>
                <w:color w:val="000000" w:themeColor="text1"/>
                <w:sz w:val="22"/>
                <w:szCs w:val="22"/>
                <w:lang w:val="sr-Cyrl-RS"/>
              </w:rPr>
              <w:t>Промена форме документа</w:t>
            </w:r>
          </w:p>
          <w:p w14:paraId="53C12BE5" w14:textId="77777777" w:rsidR="007F6296" w:rsidRPr="00802837" w:rsidRDefault="007F6296" w:rsidP="007F6296">
            <w:pPr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34BDE275" w14:textId="5AE4E02B" w:rsidR="007F6296" w:rsidRPr="00802837" w:rsidRDefault="007F6296" w:rsidP="00373CD1">
            <w:pPr>
              <w:pStyle w:val="gmail-odluka-zakon"/>
              <w:numPr>
                <w:ilvl w:val="0"/>
                <w:numId w:val="28"/>
              </w:numPr>
              <w:spacing w:before="0" w:beforeAutospacing="0" w:after="0" w:afterAutospacing="0"/>
              <w:ind w:left="738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802837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  <w:t xml:space="preserve">Документ </w:t>
            </w:r>
            <w:r w:rsidR="00373CD1" w:rsidRPr="00802837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  <w:t>4</w:t>
            </w:r>
            <w:r w:rsidRPr="00802837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  <w:t xml:space="preserve">: </w:t>
            </w:r>
            <w:r w:rsidR="00373CD1" w:rsidRPr="00802837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  <w:t>Уговор о пензијском плану (потписан и оверен)</w:t>
            </w:r>
          </w:p>
          <w:p w14:paraId="7858ED42" w14:textId="77777777" w:rsidR="00802837" w:rsidRPr="00802837" w:rsidRDefault="00802837" w:rsidP="00802837">
            <w:pPr>
              <w:pStyle w:val="gmail-odluka-zakon"/>
              <w:spacing w:before="0" w:beforeAutospacing="0" w:after="0" w:afterAutospacing="0"/>
              <w:ind w:left="738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  <w:p w14:paraId="085C1634" w14:textId="572A946C" w:rsidR="00373CD1" w:rsidRPr="00802837" w:rsidRDefault="00373CD1" w:rsidP="00373CD1">
            <w:pPr>
              <w:pStyle w:val="gmail-odluka-zakon"/>
              <w:numPr>
                <w:ilvl w:val="0"/>
                <w:numId w:val="28"/>
              </w:numPr>
              <w:spacing w:before="0" w:beforeAutospacing="0" w:after="0" w:afterAutospacing="0"/>
              <w:ind w:left="738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802837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  <w:t>Уговор између организатора</w:t>
            </w:r>
          </w:p>
          <w:p w14:paraId="4FCC6B0F" w14:textId="77777777" w:rsidR="00373CD1" w:rsidRPr="00802837" w:rsidRDefault="00373CD1" w:rsidP="00373CD1">
            <w:pPr>
              <w:ind w:hanging="2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6072F1E" w14:textId="5A3B760E" w:rsidR="00373CD1" w:rsidRPr="00802837" w:rsidRDefault="00373CD1" w:rsidP="00373CD1">
            <w:pPr>
              <w:ind w:left="29"/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</w:pPr>
            <w:r w:rsidRPr="0080283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Надлежни орган захтева да привредни субјекат подноси документа у форми оригинала, иако то није прописано посебним прописом.</w:t>
            </w:r>
            <w:r w:rsidRPr="00802837"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  <w:t xml:space="preserve"> </w:t>
            </w:r>
            <w:r w:rsidRPr="00802837">
              <w:rPr>
                <w:rFonts w:ascii="Times New Roman" w:hAnsi="Times New Roman"/>
                <w:sz w:val="22"/>
                <w:szCs w:val="22"/>
                <w:lang w:val="sr-Cyrl-RS"/>
              </w:rPr>
              <w:t>Како форма документа не утиче на веродостојност података и с обзиром на то да се документ прилаже ради добијања техничких података, предлаже се свођење форме на ниво копије.</w:t>
            </w:r>
            <w:r w:rsidRPr="0080283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02837"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  <w:t>Тиме ће се смањити административно оптерећење и трошкови подносиоца захтева у поступку.</w:t>
            </w:r>
          </w:p>
          <w:p w14:paraId="3CA775DA" w14:textId="77777777" w:rsidR="00373CD1" w:rsidRPr="00802837" w:rsidRDefault="00373CD1" w:rsidP="007F6296">
            <w:pPr>
              <w:ind w:left="2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344A850" w14:textId="77777777" w:rsidR="003100D2" w:rsidRDefault="003100D2" w:rsidP="003100D2">
            <w:pPr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802837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 xml:space="preserve">За примену </w:t>
            </w:r>
            <w:r w:rsidRPr="00802837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ове препоруке, </w:t>
            </w:r>
            <w:r w:rsidRPr="00802837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>није потребна измена прописа.</w:t>
            </w:r>
          </w:p>
          <w:p w14:paraId="37F38BE5" w14:textId="77777777" w:rsidR="00373CD1" w:rsidRPr="00802837" w:rsidRDefault="00373CD1" w:rsidP="00F56277">
            <w:pPr>
              <w:pStyle w:val="odluka-zakon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</w:pPr>
          </w:p>
          <w:p w14:paraId="22BF6F7D" w14:textId="77777777" w:rsidR="00373CD1" w:rsidRPr="00802837" w:rsidRDefault="00373CD1" w:rsidP="00373CD1">
            <w:pPr>
              <w:pStyle w:val="ListParagraph"/>
              <w:numPr>
                <w:ilvl w:val="1"/>
                <w:numId w:val="23"/>
              </w:num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802837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u w:val="single"/>
                <w:lang w:val="sr-Cyrl-RS" w:eastAsia="sr-Latn-ME"/>
              </w:rPr>
              <w:t>Прибављање података по службеној дужности</w:t>
            </w:r>
          </w:p>
          <w:p w14:paraId="2524C363" w14:textId="77777777" w:rsidR="00373CD1" w:rsidRPr="00802837" w:rsidRDefault="00373CD1" w:rsidP="00373CD1">
            <w:pPr>
              <w:rPr>
                <w:rFonts w:ascii="Times New Roman" w:hAnsi="Times New Roman"/>
                <w:color w:val="500050"/>
                <w:sz w:val="22"/>
                <w:szCs w:val="22"/>
                <w:shd w:val="clear" w:color="auto" w:fill="FFFFFF"/>
                <w:lang w:val="sr-Latn-ME" w:eastAsia="sr-Latn-ME"/>
              </w:rPr>
            </w:pPr>
            <w:r w:rsidRPr="00802837">
              <w:rPr>
                <w:rFonts w:ascii="Times New Roman" w:hAnsi="Times New Roman"/>
                <w:color w:val="500050"/>
                <w:sz w:val="22"/>
                <w:szCs w:val="22"/>
                <w:shd w:val="clear" w:color="auto" w:fill="FFFFFF"/>
                <w:lang w:val="sr-Cyrl-RS" w:eastAsia="sr-Latn-ME"/>
              </w:rPr>
              <w:t> </w:t>
            </w:r>
          </w:p>
          <w:p w14:paraId="0E68708E" w14:textId="4C5EB0B1" w:rsidR="00373CD1" w:rsidRPr="00802837" w:rsidRDefault="00373CD1" w:rsidP="00373CD1">
            <w:pPr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Latn-ME" w:eastAsia="sr-Latn-ME"/>
              </w:rPr>
            </w:pPr>
            <w:r w:rsidRPr="00802837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Предлаже се елиминација подношења следећих докумената од стране подносиоца захтева, јер je надлежни орган дужан да, у складу са чл. 9. и 103. ЗОУП-а („Службени гласник РС”, број 18/16 и 95/2018), Законом о електронском документу, електронској идентификацији и услугама од поверења у електронском пословању („Службени </w:t>
            </w:r>
            <w:r w:rsidRPr="00802837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 w:eastAsia="sr-Latn-ME"/>
              </w:rPr>
              <w:t>гласник РС”, број 94/17.), Законом о електронској управи („Службени гласник РС”, број 27/18) и П</w:t>
            </w:r>
            <w:r w:rsidRPr="00802837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равилником о начину на који органи врше увид, прибављају, обрађују и уступају, односно достављају податке о чињеницама о којима се води службена евиденција из регистара у електронском облику, а који су неопходни за одлучивање у управном поступку (</w:t>
            </w:r>
            <w:r w:rsidR="00C9226F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„</w:t>
            </w:r>
            <w:r w:rsidRPr="00802837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Службени гласник РС</w:t>
            </w:r>
            <w:r w:rsidR="00C9226F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“</w:t>
            </w:r>
            <w:r w:rsidRPr="00802837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, број 57/19.), по службеној дужности прибави потребне податке од надлежног органа – „власника“ потребних података:</w:t>
            </w:r>
          </w:p>
          <w:p w14:paraId="57B2A4EB" w14:textId="77777777" w:rsidR="00373CD1" w:rsidRPr="00802837" w:rsidRDefault="00373CD1" w:rsidP="00373CD1">
            <w:pPr>
              <w:rPr>
                <w:rFonts w:ascii="Times New Roman" w:hAnsi="Times New Roman"/>
                <w:color w:val="500050"/>
                <w:sz w:val="22"/>
                <w:szCs w:val="22"/>
                <w:shd w:val="clear" w:color="auto" w:fill="FFFFFF"/>
                <w:lang w:val="sr-Latn-ME" w:eastAsia="sr-Latn-ME"/>
              </w:rPr>
            </w:pPr>
            <w:r w:rsidRPr="00802837">
              <w:rPr>
                <w:rFonts w:ascii="Times New Roman" w:hAnsi="Times New Roman"/>
                <w:color w:val="500050"/>
                <w:sz w:val="22"/>
                <w:szCs w:val="22"/>
                <w:shd w:val="clear" w:color="auto" w:fill="FFFFFF"/>
                <w:lang w:val="sr-Latn-ME" w:eastAsia="sr-Latn-ME"/>
              </w:rPr>
              <w:t> </w:t>
            </w:r>
          </w:p>
          <w:p w14:paraId="561D81C5" w14:textId="77777777" w:rsidR="00802837" w:rsidRPr="00802837" w:rsidRDefault="00373CD1" w:rsidP="00802837">
            <w:pPr>
              <w:pStyle w:val="gmail-odluka-zakon"/>
              <w:numPr>
                <w:ilvl w:val="0"/>
                <w:numId w:val="28"/>
              </w:numPr>
              <w:spacing w:before="0" w:beforeAutospacing="0" w:after="0" w:afterAutospacing="0"/>
              <w:ind w:left="738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802837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  <w:t xml:space="preserve">Документ </w:t>
            </w:r>
            <w:r w:rsidR="00802837" w:rsidRPr="00802837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  <w:t>6</w:t>
            </w:r>
            <w:r w:rsidRPr="00802837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  <w:t xml:space="preserve">: </w:t>
            </w:r>
            <w:r w:rsidR="00802837" w:rsidRPr="00802837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  <w:t>Решење о регистрацији организаотра пензијског плана</w:t>
            </w:r>
          </w:p>
          <w:p w14:paraId="37C9C167" w14:textId="45083F67" w:rsidR="00373CD1" w:rsidRPr="00802837" w:rsidRDefault="00373CD1" w:rsidP="00802837">
            <w:pPr>
              <w:pStyle w:val="gmail-odluka-zakon"/>
              <w:spacing w:before="0" w:beforeAutospacing="0" w:after="0" w:afterAutospacing="0"/>
              <w:ind w:left="738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802837">
              <w:rPr>
                <w:rFonts w:ascii="Times New Roman" w:hAnsi="Times New Roman" w:cs="Times New Roman"/>
                <w:b/>
                <w:bCs/>
                <w:sz w:val="22"/>
                <w:szCs w:val="22"/>
                <w:lang w:val="sr-Cyrl-RS"/>
              </w:rPr>
              <w:t xml:space="preserve">Орган од кога је потребно прибавити податке: </w:t>
            </w:r>
            <w:r w:rsidRPr="00802837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  <w:t xml:space="preserve">Агенција за привредне регистре </w:t>
            </w:r>
          </w:p>
          <w:p w14:paraId="520D625C" w14:textId="77777777" w:rsidR="00373CD1" w:rsidRPr="00802837" w:rsidRDefault="00373CD1" w:rsidP="00373CD1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9ECF1DD" w14:textId="25E7087A" w:rsidR="00802837" w:rsidRPr="00802837" w:rsidRDefault="00373CD1" w:rsidP="00373CD1">
            <w:pPr>
              <w:rPr>
                <w:rFonts w:ascii="Times New Roman" w:hAnsi="Times New Roman"/>
                <w:sz w:val="22"/>
                <w:szCs w:val="22"/>
                <w:lang w:val="sr-Latn-ME" w:eastAsia="sr-Latn-ME"/>
              </w:rPr>
            </w:pPr>
            <w:r w:rsidRPr="0080283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Наведени документ прибавља се као </w:t>
            </w:r>
            <w:r w:rsidR="00802837" w:rsidRPr="00802837">
              <w:rPr>
                <w:rFonts w:ascii="Times New Roman" w:hAnsi="Times New Roman"/>
                <w:sz w:val="22"/>
                <w:szCs w:val="22"/>
                <w:lang w:val="sr-Latn-ME" w:eastAsia="sr-Latn-ME"/>
              </w:rPr>
              <w:t>доказ да је организатор пензијског плана основан у складу са прописима о привредним друштвима, односно о предузетницима и другим организацијама.</w:t>
            </w:r>
          </w:p>
          <w:p w14:paraId="55C90E61" w14:textId="77777777" w:rsidR="00373CD1" w:rsidRPr="00802837" w:rsidRDefault="00373CD1" w:rsidP="00373CD1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802837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  <w:t> </w:t>
            </w:r>
          </w:p>
          <w:p w14:paraId="1D398059" w14:textId="77777777" w:rsidR="00373CD1" w:rsidRPr="00802837" w:rsidRDefault="00373CD1" w:rsidP="00373CD1"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 w:rsidRPr="00802837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  <w:t xml:space="preserve">Предлаже се прибављање података по службеној дужности које је могуће спровести увидом у Регистар привредних субјеката на званичној веб презентацији Агенције за привредне регистре, </w:t>
            </w:r>
            <w:hyperlink r:id="rId8" w:history="1">
              <w:r w:rsidRPr="00802837">
                <w:rPr>
                  <w:rStyle w:val="Hyperlink"/>
                  <w:rFonts w:ascii="Times New Roman" w:hAnsi="Times New Roman"/>
                  <w:sz w:val="22"/>
                  <w:szCs w:val="22"/>
                </w:rPr>
                <w:t>http://pretraga2.apr.gov.rs/unifiedentitysearch</w:t>
              </w:r>
            </w:hyperlink>
          </w:p>
          <w:p w14:paraId="41FD9965" w14:textId="77777777" w:rsidR="00373CD1" w:rsidRPr="00802837" w:rsidRDefault="00373CD1" w:rsidP="00373CD1"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</w:p>
          <w:p w14:paraId="38F280F9" w14:textId="77777777" w:rsidR="00373CD1" w:rsidRDefault="00373CD1" w:rsidP="00373CD1">
            <w:pPr>
              <w:pStyle w:val="odluka-zako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  <w:lang w:val="sr-Cyrl-RS"/>
              </w:rPr>
            </w:pPr>
            <w:r w:rsidRPr="00802837">
              <w:rPr>
                <w:color w:val="000000"/>
                <w:sz w:val="22"/>
                <w:szCs w:val="22"/>
                <w:lang w:val="sr-Cyrl-RS"/>
              </w:rPr>
              <w:t>Како би се ово омогућило, потребно је од подносиоца захтева затражити следеће неопходне информације: матични број и пословно име.</w:t>
            </w:r>
          </w:p>
          <w:p w14:paraId="00F7944D" w14:textId="77777777" w:rsidR="00CE1E2D" w:rsidRDefault="00CE1E2D" w:rsidP="00373CD1">
            <w:pPr>
              <w:pStyle w:val="odluka-zako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  <w:lang w:val="sr-Cyrl-RS"/>
              </w:rPr>
            </w:pPr>
          </w:p>
          <w:p w14:paraId="00A78137" w14:textId="77777777" w:rsidR="00CE1E2D" w:rsidRPr="00802837" w:rsidRDefault="00CE1E2D" w:rsidP="00CE1E2D">
            <w:pPr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802837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5B107B37" w14:textId="77777777" w:rsidR="006D2F91" w:rsidRDefault="006D2F91" w:rsidP="006D2F91">
            <w:pPr>
              <w:pStyle w:val="ListParagraph"/>
              <w:ind w:left="-23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1C33EF65" w14:textId="77777777" w:rsidR="00142D93" w:rsidRPr="00802837" w:rsidRDefault="00142D93" w:rsidP="00142D93">
            <w:pPr>
              <w:pStyle w:val="ListParagraph"/>
              <w:numPr>
                <w:ilvl w:val="1"/>
                <w:numId w:val="23"/>
              </w:numPr>
              <w:spacing w:line="276" w:lineRule="auto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802837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Престанак употребе печата на обрасцу захтева</w:t>
            </w:r>
          </w:p>
          <w:p w14:paraId="2BEDF049" w14:textId="77777777" w:rsidR="009330D5" w:rsidRPr="00802837" w:rsidRDefault="009330D5" w:rsidP="00D44D85">
            <w:pPr>
              <w:spacing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54A51632" w14:textId="3E6EB708" w:rsidR="00142D93" w:rsidRPr="00802837" w:rsidRDefault="007F6296" w:rsidP="00D44D85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0283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Надлежни орган захтева од привредног</w:t>
            </w:r>
            <w:r w:rsidR="009330D5" w:rsidRPr="0080283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субјект</w:t>
            </w:r>
            <w:r w:rsidRPr="0080283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</w:t>
            </w:r>
            <w:r w:rsidR="009330D5" w:rsidRPr="0080283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у подноси захтев </w:t>
            </w:r>
            <w:r w:rsidR="00142D93" w:rsidRPr="00802837">
              <w:rPr>
                <w:rFonts w:ascii="Times New Roman" w:hAnsi="Times New Roman"/>
                <w:sz w:val="22"/>
                <w:szCs w:val="22"/>
                <w:lang w:val="ru-RU"/>
              </w:rPr>
              <w:t>оверен пословним печатом.</w:t>
            </w:r>
            <w:r w:rsidR="003100D2" w:rsidRPr="0080283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="00142D93" w:rsidRPr="0080283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Чланом 25. Закона о привредним друштвима је прописано да друштво није у обавези да у пословању користи печат. Наведеним чланом изричито је прописано да се посебним прописом не може друштву увести обавеза употребе печата у пословним и другим документима </w:t>
            </w:r>
            <w:r w:rsidR="00142D93" w:rsidRPr="00802837">
              <w:rPr>
                <w:rFonts w:ascii="Times New Roman" w:hAnsi="Times New Roman"/>
                <w:sz w:val="22"/>
                <w:szCs w:val="22"/>
                <w:lang w:val="ru-RU"/>
              </w:rPr>
              <w:lastRenderedPageBreak/>
              <w:t>друштва. Предлаже се укидање ове обавезе за подносиоца захтева</w:t>
            </w:r>
            <w:r w:rsidR="0085102C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="0085102C" w:rsidRPr="0085102C">
              <w:rPr>
                <w:rFonts w:ascii="Times New Roman" w:hAnsi="Times New Roman"/>
                <w:sz w:val="22"/>
                <w:szCs w:val="22"/>
                <w:lang w:val="ru-RU"/>
              </w:rPr>
              <w:t>и поставњање обавештења на сајт органа о престанку употребе печата.</w:t>
            </w:r>
          </w:p>
          <w:p w14:paraId="5C516031" w14:textId="77777777" w:rsidR="00142D93" w:rsidRPr="00802837" w:rsidRDefault="00142D93" w:rsidP="00D44D85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280553CB" w14:textId="60E564D5" w:rsidR="0020260F" w:rsidRPr="00802837" w:rsidRDefault="0020260F" w:rsidP="0020260F">
            <w:pPr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802837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>За примену ове препоруке,</w:t>
            </w:r>
            <w:r w:rsidR="00373CD1" w:rsidRPr="00802837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 xml:space="preserve"> није</w:t>
            </w:r>
            <w:r w:rsidRPr="00802837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 xml:space="preserve"> потребна измена </w:t>
            </w:r>
            <w:r w:rsidR="00373CD1" w:rsidRPr="00802837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>прописа.</w:t>
            </w:r>
          </w:p>
          <w:p w14:paraId="0D41C060" w14:textId="77777777" w:rsidR="006D2F91" w:rsidRDefault="006D2F91" w:rsidP="006D2F91">
            <w:pPr>
              <w:pStyle w:val="ListParagraph"/>
              <w:ind w:left="-23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2BC3AD29" w14:textId="5837F69E" w:rsidR="000752B6" w:rsidRPr="000A141B" w:rsidRDefault="000752B6" w:rsidP="000752B6">
            <w:pPr>
              <w:pStyle w:val="Heading2"/>
              <w:numPr>
                <w:ilvl w:val="1"/>
                <w:numId w:val="23"/>
              </w:numPr>
              <w:outlineLvl w:val="1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u w:val="single"/>
                <w:lang w:val="sr-Cyrl-RS"/>
              </w:rPr>
            </w:pPr>
            <w:bookmarkStart w:id="2" w:name="_Toc19636063"/>
            <w:r w:rsidRPr="000A141B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u w:val="single"/>
                <w:lang w:val="sr-Cyrl-RS"/>
              </w:rPr>
              <w:t>Електронско подношење захтева</w:t>
            </w:r>
            <w:bookmarkEnd w:id="2"/>
          </w:p>
          <w:p w14:paraId="0CD6C202" w14:textId="77777777" w:rsidR="000752B6" w:rsidRPr="000A141B" w:rsidRDefault="000752B6" w:rsidP="000752B6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5DD7E7A" w14:textId="77777777" w:rsidR="000752B6" w:rsidRDefault="000752B6" w:rsidP="000752B6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570E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подразумева подношење захтева поштом или лично, у просторијама надлежног органа. </w:t>
            </w:r>
            <w:r w:rsidRPr="00D65C6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Још увек није успостављена пуна електронска управа, нити поједини сегменти електронске комуникације.</w:t>
            </w:r>
          </w:p>
          <w:p w14:paraId="3D49C731" w14:textId="77777777" w:rsidR="000752B6" w:rsidRPr="009570E9" w:rsidRDefault="000752B6" w:rsidP="000752B6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26B7778" w14:textId="453B3F5E" w:rsidR="000752B6" w:rsidRPr="009570E9" w:rsidRDefault="000752B6" w:rsidP="000752B6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570E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Законом о општем управном поступку </w:t>
            </w:r>
            <w:r w:rsidR="00C9226F" w:rsidRPr="009570E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(</w:t>
            </w:r>
            <w:r w:rsidR="00C9226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„</w:t>
            </w:r>
            <w:r w:rsidR="00C9226F" w:rsidRPr="009570E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Службени гласник РС</w:t>
            </w:r>
            <w:r w:rsidR="00C9226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“</w:t>
            </w:r>
            <w:r w:rsidR="00C9226F" w:rsidRPr="009570E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</w:t>
            </w:r>
            <w:r w:rsidRPr="009570E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бр. 18/2016), чл. 56, предвиђено је електронско општење између органа и странака, а чланом 39. Закона о електронској управи (</w:t>
            </w:r>
            <w:r w:rsidR="00C9226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„</w:t>
            </w:r>
            <w:r w:rsidRPr="009570E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Службени гласник РС</w:t>
            </w:r>
            <w:r w:rsidR="00C9226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“</w:t>
            </w:r>
            <w:r w:rsidRPr="009570E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број 27/2018), који ће се примењивати од октобра 2019. године, уведена је обавеза органа да омогући пријем електронског поднеска преко Портала еУправе, другог електронског јединственог управног места или другим путем, у складу са законом којим се уређује електронски документ и услуге од поверења у електронском пословању. </w:t>
            </w:r>
          </w:p>
          <w:p w14:paraId="7FD31A2B" w14:textId="77777777" w:rsidR="000752B6" w:rsidRPr="009570E9" w:rsidRDefault="000752B6" w:rsidP="000752B6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09FF32F" w14:textId="77777777" w:rsidR="000752B6" w:rsidRPr="009570E9" w:rsidRDefault="000752B6" w:rsidP="000752B6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570E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циљу поједностављења поступка, смањења папирологије за привредне субјекте и лакше комуникације, предлаже се омогућавање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 подносилац слати захтев, потписан квалификованим електронским сертификатом, са пратећом документацијом, на имејл адресу надлежног органа.</w:t>
            </w:r>
          </w:p>
          <w:p w14:paraId="73412CCF" w14:textId="77777777" w:rsidR="000752B6" w:rsidRPr="009570E9" w:rsidRDefault="000752B6" w:rsidP="000752B6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  <w:p w14:paraId="26610021" w14:textId="77777777" w:rsidR="000752B6" w:rsidRDefault="000752B6" w:rsidP="000752B6">
            <w:pPr>
              <w:pStyle w:val="ListParagraph"/>
              <w:ind w:left="-23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9570E9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За примену ове препоруке, није потребна измена прописа. </w:t>
            </w:r>
          </w:p>
          <w:p w14:paraId="3EAB4AF8" w14:textId="77E5B77C" w:rsidR="006D2F91" w:rsidRPr="00D26A58" w:rsidRDefault="006D2F91" w:rsidP="00D26A58">
            <w:pPr>
              <w:rPr>
                <w:rFonts w:ascii="Times New Roman" w:eastAsia="Times New Roman" w:hAnsi="Times New Roman"/>
                <w:b/>
                <w:lang w:val="sr-Cyrl-RS"/>
              </w:rPr>
            </w:pPr>
          </w:p>
        </w:tc>
      </w:tr>
      <w:tr w:rsidR="00CA1CE9" w:rsidRPr="00802837" w14:paraId="52C990E5" w14:textId="77777777" w:rsidTr="00CD1655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802837" w:rsidRDefault="00CA1CE9" w:rsidP="000752B6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02837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802837" w14:paraId="077D3505" w14:textId="77777777" w:rsidTr="00CD1655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341E0D69" w:rsidR="00CA1CE9" w:rsidRPr="00802837" w:rsidRDefault="006D2F91" w:rsidP="00972A4D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Предложене препоруке не захтевају измену прописа.</w:t>
            </w:r>
          </w:p>
        </w:tc>
      </w:tr>
      <w:tr w:rsidR="00CA1CE9" w:rsidRPr="00802837" w14:paraId="0489C5FC" w14:textId="77777777" w:rsidTr="00CD1655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802837" w:rsidRDefault="00CA1CE9" w:rsidP="000752B6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02837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802837" w14:paraId="3C4DDA6A" w14:textId="77777777" w:rsidTr="00CD1655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7E4BE917" w:rsidR="00CA1CE9" w:rsidRPr="00802837" w:rsidRDefault="006D2F91" w:rsidP="00DB19B9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Предложене препоруке не захтевају измену прописа.</w:t>
            </w:r>
          </w:p>
        </w:tc>
      </w:tr>
      <w:tr w:rsidR="00CA1CE9" w:rsidRPr="00802837" w14:paraId="429F5407" w14:textId="77777777" w:rsidTr="00CD1655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802837" w:rsidRDefault="00CA1CE9" w:rsidP="000752B6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02837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802837" w14:paraId="72BD2239" w14:textId="77777777" w:rsidTr="00CD1655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33A932E" w14:textId="1A311249" w:rsidR="00F86AE5" w:rsidRDefault="00F86AE5" w:rsidP="00F86AE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86AE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143.195,86 РСД. Усвајање и примена препорука ће донети привредним субјектима годишње директне уштеде од 4.482,75 РСД или 36,86 ЕУР. Ове уштеде износе 3,13%укупних директних трошкова привредних субјеката у поступку.</w:t>
            </w:r>
            <w:r w:rsidRPr="00BC6F9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67972C0C" w14:textId="77777777" w:rsidR="00AC0CB1" w:rsidRDefault="00AC0CB1" w:rsidP="00F86AE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31CCBA4" w14:textId="47509E00" w:rsidR="00F86AE5" w:rsidRPr="00F86AE5" w:rsidRDefault="00F86AE5" w:rsidP="00F86AE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C6F9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поједностављењу поступка за привредне субјекте, смањењу документације и уштеди времена. Препорукама се такође утиче и на побољшање пословног амбијента.</w:t>
            </w:r>
          </w:p>
        </w:tc>
      </w:tr>
    </w:tbl>
    <w:p w14:paraId="5CE5710A" w14:textId="1C5B3A41" w:rsidR="003E3C16" w:rsidRPr="00802837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802837" w:rsidSect="00C121EC"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B5F065" w14:textId="77777777" w:rsidR="00465CB3" w:rsidRDefault="00465CB3" w:rsidP="002A202F">
      <w:r>
        <w:separator/>
      </w:r>
    </w:p>
  </w:endnote>
  <w:endnote w:type="continuationSeparator" w:id="0">
    <w:p w14:paraId="4AB3E16D" w14:textId="77777777" w:rsidR="00465CB3" w:rsidRDefault="00465CB3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35DE8DB6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6ED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ABDF84" w14:textId="77777777" w:rsidR="00465CB3" w:rsidRDefault="00465CB3" w:rsidP="002A202F">
      <w:r>
        <w:separator/>
      </w:r>
    </w:p>
  </w:footnote>
  <w:footnote w:type="continuationSeparator" w:id="0">
    <w:p w14:paraId="0A555C7E" w14:textId="77777777" w:rsidR="00465CB3" w:rsidRDefault="00465CB3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15F65"/>
    <w:multiLevelType w:val="hybridMultilevel"/>
    <w:tmpl w:val="D2269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12F93"/>
    <w:multiLevelType w:val="multilevel"/>
    <w:tmpl w:val="D9563B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0"/>
      </w:rPr>
    </w:lvl>
  </w:abstractNum>
  <w:abstractNum w:abstractNumId="2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F0D02"/>
    <w:multiLevelType w:val="hybridMultilevel"/>
    <w:tmpl w:val="94228858"/>
    <w:lvl w:ilvl="0" w:tplc="0409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4" w15:restartNumberingAfterBreak="0">
    <w:nsid w:val="13F376ED"/>
    <w:multiLevelType w:val="hybridMultilevel"/>
    <w:tmpl w:val="828838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7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F4AFF"/>
    <w:multiLevelType w:val="hybridMultilevel"/>
    <w:tmpl w:val="A900CFEE"/>
    <w:lvl w:ilvl="0" w:tplc="0409000F">
      <w:start w:val="1"/>
      <w:numFmt w:val="decimal"/>
      <w:lvlText w:val="%1."/>
      <w:lvlJc w:val="left"/>
      <w:pPr>
        <w:ind w:left="753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9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35C45213"/>
    <w:multiLevelType w:val="hybridMultilevel"/>
    <w:tmpl w:val="E586C65E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3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0110C"/>
    <w:multiLevelType w:val="hybridMultilevel"/>
    <w:tmpl w:val="3E06C4EE"/>
    <w:lvl w:ilvl="0" w:tplc="04090001">
      <w:start w:val="1"/>
      <w:numFmt w:val="bullet"/>
      <w:lvlText w:val=""/>
      <w:lvlJc w:val="left"/>
      <w:pPr>
        <w:ind w:left="6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7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8" w15:restartNumberingAfterBreak="0">
    <w:nsid w:val="46D35815"/>
    <w:multiLevelType w:val="multilevel"/>
    <w:tmpl w:val="08BE9C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862C67"/>
    <w:multiLevelType w:val="multilevel"/>
    <w:tmpl w:val="08BE9C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DB540E"/>
    <w:multiLevelType w:val="multilevel"/>
    <w:tmpl w:val="08BE9C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4D5238"/>
    <w:multiLevelType w:val="multilevel"/>
    <w:tmpl w:val="08BE9C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3B47F9D"/>
    <w:multiLevelType w:val="multilevel"/>
    <w:tmpl w:val="4D3EB5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FD6493"/>
    <w:multiLevelType w:val="hybridMultilevel"/>
    <w:tmpl w:val="4FB4FC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21"/>
  </w:num>
  <w:num w:numId="4">
    <w:abstractNumId w:val="9"/>
  </w:num>
  <w:num w:numId="5">
    <w:abstractNumId w:val="5"/>
  </w:num>
  <w:num w:numId="6">
    <w:abstractNumId w:val="19"/>
  </w:num>
  <w:num w:numId="7">
    <w:abstractNumId w:val="34"/>
  </w:num>
  <w:num w:numId="8">
    <w:abstractNumId w:val="16"/>
  </w:num>
  <w:num w:numId="9">
    <w:abstractNumId w:val="30"/>
  </w:num>
  <w:num w:numId="10">
    <w:abstractNumId w:val="27"/>
  </w:num>
  <w:num w:numId="11">
    <w:abstractNumId w:val="26"/>
  </w:num>
  <w:num w:numId="12">
    <w:abstractNumId w:val="25"/>
  </w:num>
  <w:num w:numId="13">
    <w:abstractNumId w:val="22"/>
  </w:num>
  <w:num w:numId="14">
    <w:abstractNumId w:val="28"/>
  </w:num>
  <w:num w:numId="15">
    <w:abstractNumId w:val="24"/>
  </w:num>
  <w:num w:numId="16">
    <w:abstractNumId w:val="17"/>
  </w:num>
  <w:num w:numId="17">
    <w:abstractNumId w:val="14"/>
  </w:num>
  <w:num w:numId="18">
    <w:abstractNumId w:val="32"/>
  </w:num>
  <w:num w:numId="19">
    <w:abstractNumId w:val="10"/>
  </w:num>
  <w:num w:numId="20">
    <w:abstractNumId w:val="35"/>
  </w:num>
  <w:num w:numId="21">
    <w:abstractNumId w:val="11"/>
  </w:num>
  <w:num w:numId="22">
    <w:abstractNumId w:val="7"/>
  </w:num>
  <w:num w:numId="23">
    <w:abstractNumId w:val="23"/>
  </w:num>
  <w:num w:numId="24">
    <w:abstractNumId w:val="2"/>
  </w:num>
  <w:num w:numId="25">
    <w:abstractNumId w:val="1"/>
  </w:num>
  <w:num w:numId="26">
    <w:abstractNumId w:val="12"/>
  </w:num>
  <w:num w:numId="27">
    <w:abstractNumId w:val="33"/>
  </w:num>
  <w:num w:numId="28">
    <w:abstractNumId w:val="6"/>
  </w:num>
  <w:num w:numId="29">
    <w:abstractNumId w:val="15"/>
  </w:num>
  <w:num w:numId="30">
    <w:abstractNumId w:val="31"/>
  </w:num>
  <w:num w:numId="31">
    <w:abstractNumId w:val="8"/>
  </w:num>
  <w:num w:numId="32">
    <w:abstractNumId w:val="0"/>
  </w:num>
  <w:num w:numId="33">
    <w:abstractNumId w:val="18"/>
  </w:num>
  <w:num w:numId="34">
    <w:abstractNumId w:val="3"/>
  </w:num>
  <w:num w:numId="35">
    <w:abstractNumId w:val="4"/>
  </w:num>
  <w:num w:numId="36">
    <w:abstractNumId w:val="20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GB" w:vendorID="64" w:dllVersion="131078" w:nlCheck="1" w:checkStyle="1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4F35"/>
    <w:rsid w:val="00044F63"/>
    <w:rsid w:val="00050616"/>
    <w:rsid w:val="000570F7"/>
    <w:rsid w:val="00061070"/>
    <w:rsid w:val="00073857"/>
    <w:rsid w:val="000752B6"/>
    <w:rsid w:val="00083993"/>
    <w:rsid w:val="00091E26"/>
    <w:rsid w:val="00092B84"/>
    <w:rsid w:val="0009542A"/>
    <w:rsid w:val="000A53F3"/>
    <w:rsid w:val="000A5CDC"/>
    <w:rsid w:val="000B54D7"/>
    <w:rsid w:val="000D3CD5"/>
    <w:rsid w:val="000D4460"/>
    <w:rsid w:val="000D5029"/>
    <w:rsid w:val="000E2036"/>
    <w:rsid w:val="000F5E72"/>
    <w:rsid w:val="00112B15"/>
    <w:rsid w:val="001156BA"/>
    <w:rsid w:val="00142D93"/>
    <w:rsid w:val="0015182D"/>
    <w:rsid w:val="00161847"/>
    <w:rsid w:val="00162A66"/>
    <w:rsid w:val="00170CA7"/>
    <w:rsid w:val="001711C5"/>
    <w:rsid w:val="00171CCC"/>
    <w:rsid w:val="001902D8"/>
    <w:rsid w:val="001956DD"/>
    <w:rsid w:val="001A023F"/>
    <w:rsid w:val="001A3FAC"/>
    <w:rsid w:val="001A6472"/>
    <w:rsid w:val="001B4237"/>
    <w:rsid w:val="001C5538"/>
    <w:rsid w:val="001D0EDE"/>
    <w:rsid w:val="001D20E2"/>
    <w:rsid w:val="001E38DE"/>
    <w:rsid w:val="001F7B31"/>
    <w:rsid w:val="0020260F"/>
    <w:rsid w:val="00202AE7"/>
    <w:rsid w:val="0020601F"/>
    <w:rsid w:val="00212DA5"/>
    <w:rsid w:val="0021347C"/>
    <w:rsid w:val="002323AC"/>
    <w:rsid w:val="00261404"/>
    <w:rsid w:val="002673B0"/>
    <w:rsid w:val="00275E2A"/>
    <w:rsid w:val="0028712F"/>
    <w:rsid w:val="00296938"/>
    <w:rsid w:val="002A202F"/>
    <w:rsid w:val="002B19B4"/>
    <w:rsid w:val="002D5DD5"/>
    <w:rsid w:val="002F1BEC"/>
    <w:rsid w:val="002F4757"/>
    <w:rsid w:val="003100D2"/>
    <w:rsid w:val="00322199"/>
    <w:rsid w:val="003223C7"/>
    <w:rsid w:val="00326555"/>
    <w:rsid w:val="003410E0"/>
    <w:rsid w:val="00350588"/>
    <w:rsid w:val="00350EAD"/>
    <w:rsid w:val="003651DB"/>
    <w:rsid w:val="003715A0"/>
    <w:rsid w:val="0037171F"/>
    <w:rsid w:val="00373CD1"/>
    <w:rsid w:val="00376FD1"/>
    <w:rsid w:val="00377E05"/>
    <w:rsid w:val="0039002C"/>
    <w:rsid w:val="003B44DB"/>
    <w:rsid w:val="003B4BC9"/>
    <w:rsid w:val="003B6298"/>
    <w:rsid w:val="003E2EB1"/>
    <w:rsid w:val="003E3C16"/>
    <w:rsid w:val="003F1638"/>
    <w:rsid w:val="004054B9"/>
    <w:rsid w:val="00407D96"/>
    <w:rsid w:val="00417BA0"/>
    <w:rsid w:val="00432495"/>
    <w:rsid w:val="00444DA7"/>
    <w:rsid w:val="00457882"/>
    <w:rsid w:val="00463CC7"/>
    <w:rsid w:val="00465CB3"/>
    <w:rsid w:val="004809C4"/>
    <w:rsid w:val="0048433C"/>
    <w:rsid w:val="004847B1"/>
    <w:rsid w:val="00492679"/>
    <w:rsid w:val="0049545B"/>
    <w:rsid w:val="004D3BD0"/>
    <w:rsid w:val="004D45B1"/>
    <w:rsid w:val="004D68A7"/>
    <w:rsid w:val="004E29D1"/>
    <w:rsid w:val="00500566"/>
    <w:rsid w:val="005073A3"/>
    <w:rsid w:val="005075BD"/>
    <w:rsid w:val="00523608"/>
    <w:rsid w:val="00525C0A"/>
    <w:rsid w:val="00535608"/>
    <w:rsid w:val="0053581C"/>
    <w:rsid w:val="00545E7B"/>
    <w:rsid w:val="00556688"/>
    <w:rsid w:val="0056162B"/>
    <w:rsid w:val="0056707B"/>
    <w:rsid w:val="00581A9D"/>
    <w:rsid w:val="005A2503"/>
    <w:rsid w:val="005B4F04"/>
    <w:rsid w:val="005B7CB9"/>
    <w:rsid w:val="005D0023"/>
    <w:rsid w:val="005D5075"/>
    <w:rsid w:val="005E21C4"/>
    <w:rsid w:val="005F4D59"/>
    <w:rsid w:val="0060001C"/>
    <w:rsid w:val="00600D31"/>
    <w:rsid w:val="0060786A"/>
    <w:rsid w:val="006237FE"/>
    <w:rsid w:val="00627AF7"/>
    <w:rsid w:val="00632540"/>
    <w:rsid w:val="00633F73"/>
    <w:rsid w:val="00645199"/>
    <w:rsid w:val="00645850"/>
    <w:rsid w:val="00661ECF"/>
    <w:rsid w:val="00675D0A"/>
    <w:rsid w:val="00692071"/>
    <w:rsid w:val="00694B28"/>
    <w:rsid w:val="006B1667"/>
    <w:rsid w:val="006C5349"/>
    <w:rsid w:val="006C5F2A"/>
    <w:rsid w:val="006C662C"/>
    <w:rsid w:val="006D2F91"/>
    <w:rsid w:val="006F4A5C"/>
    <w:rsid w:val="00715F5C"/>
    <w:rsid w:val="007278C1"/>
    <w:rsid w:val="00733493"/>
    <w:rsid w:val="00737F1D"/>
    <w:rsid w:val="00780F51"/>
    <w:rsid w:val="00782816"/>
    <w:rsid w:val="00785A46"/>
    <w:rsid w:val="007861E3"/>
    <w:rsid w:val="007940D6"/>
    <w:rsid w:val="007B1740"/>
    <w:rsid w:val="007C61B5"/>
    <w:rsid w:val="007D3889"/>
    <w:rsid w:val="007D39E4"/>
    <w:rsid w:val="007D43A7"/>
    <w:rsid w:val="007E1695"/>
    <w:rsid w:val="007F204C"/>
    <w:rsid w:val="007F6296"/>
    <w:rsid w:val="00802837"/>
    <w:rsid w:val="00804060"/>
    <w:rsid w:val="008166C9"/>
    <w:rsid w:val="00824E43"/>
    <w:rsid w:val="008331E8"/>
    <w:rsid w:val="00833D8C"/>
    <w:rsid w:val="008341CA"/>
    <w:rsid w:val="00834C9A"/>
    <w:rsid w:val="0084386B"/>
    <w:rsid w:val="0084708C"/>
    <w:rsid w:val="00850AD5"/>
    <w:rsid w:val="0085102C"/>
    <w:rsid w:val="00852739"/>
    <w:rsid w:val="00856905"/>
    <w:rsid w:val="008629CC"/>
    <w:rsid w:val="00865EBB"/>
    <w:rsid w:val="008757CF"/>
    <w:rsid w:val="00881169"/>
    <w:rsid w:val="00882D90"/>
    <w:rsid w:val="00886C36"/>
    <w:rsid w:val="008A6AC8"/>
    <w:rsid w:val="008C5591"/>
    <w:rsid w:val="008D04A6"/>
    <w:rsid w:val="008D4C1A"/>
    <w:rsid w:val="008F0867"/>
    <w:rsid w:val="008F172F"/>
    <w:rsid w:val="008F2044"/>
    <w:rsid w:val="008F2BE1"/>
    <w:rsid w:val="008F486D"/>
    <w:rsid w:val="008F4DD1"/>
    <w:rsid w:val="008F5E6B"/>
    <w:rsid w:val="009056DB"/>
    <w:rsid w:val="00905EFB"/>
    <w:rsid w:val="00916D17"/>
    <w:rsid w:val="009330D5"/>
    <w:rsid w:val="00947592"/>
    <w:rsid w:val="00950280"/>
    <w:rsid w:val="00972A4D"/>
    <w:rsid w:val="00983FD2"/>
    <w:rsid w:val="00991A18"/>
    <w:rsid w:val="00994A16"/>
    <w:rsid w:val="009A30D3"/>
    <w:rsid w:val="009D03A7"/>
    <w:rsid w:val="009D6D30"/>
    <w:rsid w:val="009E0479"/>
    <w:rsid w:val="009F614A"/>
    <w:rsid w:val="00A0102E"/>
    <w:rsid w:val="00A12960"/>
    <w:rsid w:val="00A1570D"/>
    <w:rsid w:val="00A22386"/>
    <w:rsid w:val="00A56B75"/>
    <w:rsid w:val="00A71C04"/>
    <w:rsid w:val="00A92C96"/>
    <w:rsid w:val="00AA0017"/>
    <w:rsid w:val="00AA4BC5"/>
    <w:rsid w:val="00AB09B3"/>
    <w:rsid w:val="00AB47F4"/>
    <w:rsid w:val="00AC02D1"/>
    <w:rsid w:val="00AC0CB1"/>
    <w:rsid w:val="00B06019"/>
    <w:rsid w:val="00B07409"/>
    <w:rsid w:val="00B1006E"/>
    <w:rsid w:val="00B178FB"/>
    <w:rsid w:val="00B25452"/>
    <w:rsid w:val="00B5252A"/>
    <w:rsid w:val="00B63DB1"/>
    <w:rsid w:val="00B67138"/>
    <w:rsid w:val="00B6715C"/>
    <w:rsid w:val="00B81CFE"/>
    <w:rsid w:val="00B903AE"/>
    <w:rsid w:val="00B9157F"/>
    <w:rsid w:val="00B95225"/>
    <w:rsid w:val="00BA55D3"/>
    <w:rsid w:val="00BA6759"/>
    <w:rsid w:val="00BA7204"/>
    <w:rsid w:val="00BB2C8C"/>
    <w:rsid w:val="00BC6826"/>
    <w:rsid w:val="00BE1AE5"/>
    <w:rsid w:val="00C0295C"/>
    <w:rsid w:val="00C03C06"/>
    <w:rsid w:val="00C121EC"/>
    <w:rsid w:val="00C12C65"/>
    <w:rsid w:val="00C15540"/>
    <w:rsid w:val="00C445E2"/>
    <w:rsid w:val="00C56931"/>
    <w:rsid w:val="00C70F1B"/>
    <w:rsid w:val="00C7129D"/>
    <w:rsid w:val="00C748D1"/>
    <w:rsid w:val="00C82C29"/>
    <w:rsid w:val="00C91014"/>
    <w:rsid w:val="00C9226F"/>
    <w:rsid w:val="00CA1CE9"/>
    <w:rsid w:val="00CA2BF3"/>
    <w:rsid w:val="00CB1A4E"/>
    <w:rsid w:val="00CC29F6"/>
    <w:rsid w:val="00CD1655"/>
    <w:rsid w:val="00CD2287"/>
    <w:rsid w:val="00CD5BBB"/>
    <w:rsid w:val="00CE0685"/>
    <w:rsid w:val="00CE1E2D"/>
    <w:rsid w:val="00CE239F"/>
    <w:rsid w:val="00D047F4"/>
    <w:rsid w:val="00D05F13"/>
    <w:rsid w:val="00D26A58"/>
    <w:rsid w:val="00D37EA5"/>
    <w:rsid w:val="00D44D85"/>
    <w:rsid w:val="00D63AEC"/>
    <w:rsid w:val="00D73628"/>
    <w:rsid w:val="00D73918"/>
    <w:rsid w:val="00D967D7"/>
    <w:rsid w:val="00DA125D"/>
    <w:rsid w:val="00DA3EBD"/>
    <w:rsid w:val="00DB19B9"/>
    <w:rsid w:val="00DC4BC2"/>
    <w:rsid w:val="00DD1EED"/>
    <w:rsid w:val="00DE057D"/>
    <w:rsid w:val="00E0020F"/>
    <w:rsid w:val="00E118C7"/>
    <w:rsid w:val="00E1427B"/>
    <w:rsid w:val="00E14E0D"/>
    <w:rsid w:val="00E2143C"/>
    <w:rsid w:val="00E22B8B"/>
    <w:rsid w:val="00E258B6"/>
    <w:rsid w:val="00E317D1"/>
    <w:rsid w:val="00E40DF0"/>
    <w:rsid w:val="00E4267B"/>
    <w:rsid w:val="00E47DAC"/>
    <w:rsid w:val="00E63C8A"/>
    <w:rsid w:val="00E70BF6"/>
    <w:rsid w:val="00E80C05"/>
    <w:rsid w:val="00EB57F6"/>
    <w:rsid w:val="00F11C98"/>
    <w:rsid w:val="00F12E47"/>
    <w:rsid w:val="00F223B2"/>
    <w:rsid w:val="00F53241"/>
    <w:rsid w:val="00F56277"/>
    <w:rsid w:val="00F56ED1"/>
    <w:rsid w:val="00F62C00"/>
    <w:rsid w:val="00F67790"/>
    <w:rsid w:val="00F86AE5"/>
    <w:rsid w:val="00FB1A1B"/>
    <w:rsid w:val="00FB645B"/>
    <w:rsid w:val="00FB656B"/>
    <w:rsid w:val="00FC09D6"/>
    <w:rsid w:val="00FC34EC"/>
    <w:rsid w:val="00FC3F69"/>
    <w:rsid w:val="00FC5312"/>
    <w:rsid w:val="00FD3964"/>
    <w:rsid w:val="00FD3C17"/>
    <w:rsid w:val="00FE60FD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A5AFD79-23A5-4FA7-8782-C7B096AA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4D85"/>
    <w:pPr>
      <w:keepNext/>
      <w:keepLines/>
      <w:spacing w:before="40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D44D8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character" w:styleId="PlaceholderText">
    <w:name w:val="Placeholder Text"/>
    <w:basedOn w:val="DefaultParagraphFont"/>
    <w:uiPriority w:val="99"/>
    <w:semiHidden/>
    <w:rsid w:val="00FE60FD"/>
    <w:rPr>
      <w:color w:val="808080"/>
    </w:rPr>
  </w:style>
  <w:style w:type="paragraph" w:customStyle="1" w:styleId="gmail-odluka-zakon">
    <w:name w:val="gmail-odluka-zakon"/>
    <w:basedOn w:val="Normal"/>
    <w:rsid w:val="00C56931"/>
    <w:pPr>
      <w:spacing w:before="100" w:beforeAutospacing="1" w:after="100" w:afterAutospacing="1"/>
      <w:jc w:val="left"/>
    </w:pPr>
    <w:rPr>
      <w:rFonts w:eastAsiaTheme="minorHAnsi" w:cs="Calibri"/>
      <w:lang w:val="en-GB" w:eastAsia="en-GB"/>
    </w:rPr>
  </w:style>
  <w:style w:type="paragraph" w:customStyle="1" w:styleId="odluka-zakon">
    <w:name w:val="odluka-zakon"/>
    <w:basedOn w:val="Normal"/>
    <w:rsid w:val="008757CF"/>
    <w:pPr>
      <w:spacing w:before="100" w:beforeAutospacing="1" w:after="100" w:afterAutospacing="1"/>
      <w:jc w:val="left"/>
    </w:pPr>
    <w:rPr>
      <w:rFonts w:ascii="Times New Roman" w:eastAsiaTheme="minorHAnsi" w:hAnsi="Times New Roman"/>
      <w:sz w:val="24"/>
      <w:szCs w:val="24"/>
      <w:lang w:val="en-GB"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202AE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etraga2.apr.gov.rs/unifiedentitysear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31165-4584-4102-B8DD-F4D39058D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978</Words>
  <Characters>5580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Dragana Bjelic</cp:lastModifiedBy>
  <cp:revision>4</cp:revision>
  <cp:lastPrinted>2018-09-05T12:48:00Z</cp:lastPrinted>
  <dcterms:created xsi:type="dcterms:W3CDTF">2020-02-04T11:53:00Z</dcterms:created>
  <dcterms:modified xsi:type="dcterms:W3CDTF">2020-05-18T09:06:00Z</dcterms:modified>
</cp:coreProperties>
</file>