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F0615" w14:textId="08D6F20A" w:rsidR="00555CA6" w:rsidRPr="00CC18C2" w:rsidRDefault="00FC101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5364B">
        <w:rPr>
          <w:b/>
          <w:sz w:val="22"/>
          <w:szCs w:val="22"/>
          <w:lang w:val="sr-Cyrl-RS"/>
        </w:rPr>
        <w:t>ПОЈЕДНОСТАВЉЕЊЕ ПОСТУПКА</w:t>
      </w:r>
      <w:r w:rsidR="00CC18C2" w:rsidRPr="001E0966">
        <w:rPr>
          <w:b/>
          <w:sz w:val="22"/>
          <w:szCs w:val="22"/>
          <w:lang w:val="ru-RU"/>
        </w:rPr>
        <w:t xml:space="preserve"> </w:t>
      </w:r>
      <w:r w:rsidR="00CC18C2">
        <w:rPr>
          <w:b/>
          <w:sz w:val="22"/>
          <w:szCs w:val="22"/>
          <w:lang w:val="sr-Cyrl-RS"/>
        </w:rPr>
        <w:t>ЗА ДОБИЈАЊЕ САГЛАСНОСТИ НА ИЗВЕШТАЈ О БЕЗБЕДНОСТИ И НА ПЛАН ЗАШТИТЕ ОД УДЕСА</w:t>
      </w:r>
    </w:p>
    <w:p w14:paraId="37810031" w14:textId="77777777" w:rsidR="00FC1019" w:rsidRPr="00E5364B" w:rsidRDefault="00FC101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E0966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5364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D1B821B" w:rsidR="000E2036" w:rsidRPr="00E5364B" w:rsidRDefault="0088539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Добијање сагласности на Извештај о безбедности и на План заштите од удеса</w:t>
            </w:r>
          </w:p>
        </w:tc>
      </w:tr>
      <w:tr w:rsidR="00850AD5" w:rsidRPr="00E5364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5364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DEFE660" w:rsidR="000E2036" w:rsidRPr="00E5364B" w:rsidRDefault="0088539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Latn-RS"/>
              </w:rPr>
              <w:t>134.00.0021</w:t>
            </w:r>
          </w:p>
        </w:tc>
      </w:tr>
      <w:tr w:rsidR="00850AD5" w:rsidRPr="00E5364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536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536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304E4FAC" w:rsidR="00A015A4" w:rsidRPr="00E5364B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5364B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E5364B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850AD5" w:rsidRPr="001E0966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536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5364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5364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0A4B920" w14:textId="09C32891" w:rsidR="0088539D" w:rsidRPr="00E5364B" w:rsidRDefault="0088539D" w:rsidP="00B8271A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 w:rsidR="00FC1019"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акон о заштити животне средине („Сл. Гласник РС“, бр. 135/2004-29,  36/2009-144, 36/2009-115 (др. закон), 72/2009-164 (др. закон), 43/2011-88 (УС), 14/2016-3)</w:t>
            </w:r>
          </w:p>
          <w:p w14:paraId="784A22CD" w14:textId="71107A07" w:rsidR="0088539D" w:rsidRPr="00E5364B" w:rsidRDefault="0088539D" w:rsidP="00B8271A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Закона о потврђивању Конвенције о прекограничним ефектима индустријских удеса </w:t>
            </w:r>
            <w:r w:rsidR="00FC1019" w:rsidRPr="00E5364B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="00FC1019"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"Сл.</w:t>
            </w: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C1019"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Г</w:t>
            </w: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ласник РС- Међународни уговори", број 42/2009</w:t>
            </w:r>
            <w:r w:rsidR="00FC1019" w:rsidRPr="00E5364B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  <w:p w14:paraId="56252F92" w14:textId="395E9FA2" w:rsidR="0088539D" w:rsidRPr="00E5364B" w:rsidRDefault="0088539D" w:rsidP="00B8271A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Листи опасних материја и њиховим количинама и критеријумима за одређивање врсте документа које израђује оператер севес</w:t>
            </w:r>
            <w:r w:rsidR="00FC1019"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о постројења, односно комплекса („Сл. Гласник РС“, бр. 41/2010-7, 51/2015-13)</w:t>
            </w: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F17339B" w14:textId="2BC03476" w:rsidR="0088539D" w:rsidRPr="00E5364B" w:rsidRDefault="0088539D" w:rsidP="00B8271A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обавештења о новом севесо постројењу односно комплексу, постојећем севесо постројењу, односно комплексу и о трајном престанку рада севесо постројења, одно</w:t>
            </w:r>
            <w:r w:rsidR="00FC1019"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сно комплекса („Сл. Гласник РС“, бр. 41/2010-7)</w:t>
            </w: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0A083D74" w:rsidR="0004005F" w:rsidRPr="00E5364B" w:rsidRDefault="0088539D" w:rsidP="00B8271A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Упутство за одређивање врсте докумената које израђује оператер севесо постројења</w:t>
            </w:r>
          </w:p>
        </w:tc>
      </w:tr>
      <w:tr w:rsidR="00850AD5" w:rsidRPr="00E5364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5364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536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536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536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536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536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D39137C" w:rsidR="00D73918" w:rsidRPr="008046B2" w:rsidRDefault="008046B2" w:rsidP="008046B2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17"/>
              <w:rPr>
                <w:rFonts w:ascii="Times New Roman" w:hAnsi="Times New Roman"/>
                <w:sz w:val="22"/>
                <w:lang w:val="sr-Cyrl-RS"/>
              </w:rPr>
            </w:pPr>
            <w:r w:rsidRPr="008046B2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Правилник о садржини обавештења о новом севесо постројењу односно комплексу, постојећем севесо постројењу, односно комплексу и о трајном престанку рада севесо постројења, односно комплекса („Сл. Гласник РС“, бр. 41/2010-7).</w:t>
            </w:r>
          </w:p>
        </w:tc>
      </w:tr>
      <w:tr w:rsidR="00850AD5" w:rsidRPr="00E5364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5364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5364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493E1DB" w:rsidR="00804060" w:rsidRPr="00E5364B" w:rsidRDefault="008046B2" w:rsidP="00D4571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FC1019" w:rsidRPr="00E5364B">
              <w:rPr>
                <w:sz w:val="22"/>
                <w:szCs w:val="22"/>
                <w:lang w:val="sr-Cyrl-RS"/>
              </w:rPr>
              <w:t xml:space="preserve"> </w:t>
            </w:r>
            <w:r w:rsidR="00EA66F0" w:rsidRPr="00E5364B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E5364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5364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E0966" w14:paraId="4635A4BE" w14:textId="77777777" w:rsidTr="00CA1CE9">
        <w:tc>
          <w:tcPr>
            <w:tcW w:w="9060" w:type="dxa"/>
            <w:gridSpan w:val="2"/>
          </w:tcPr>
          <w:p w14:paraId="1EE8E666" w14:textId="4A544E88" w:rsidR="00622840" w:rsidRPr="00E5364B" w:rsidRDefault="00434809" w:rsidP="0043480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Рок за одлучивање по захтеву није прописан посебним прописом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нити се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примењује рок прописан општим прописом, чиме се нарушава једно од начела управног поступка – начело делотворности и економичности поступка</w:t>
            </w: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>, по коме се поступак води без одуговлачења.</w:t>
            </w:r>
            <w:r w:rsidR="00622840"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22840"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од подносиоца захтева се одређена документа неосновано потражују у форми оригинала, што такође изискује додатне трошкове</w:t>
            </w:r>
          </w:p>
          <w:p w14:paraId="173990A4" w14:textId="77777777" w:rsidR="00EA66F0" w:rsidRPr="00E5364B" w:rsidRDefault="00EA66F0" w:rsidP="00EA66F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67A35ACF" w:rsidR="0009542A" w:rsidRPr="00E5364B" w:rsidRDefault="00EA66F0" w:rsidP="00DE429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5364B">
              <w:rPr>
                <w:sz w:val="22"/>
                <w:szCs w:val="22"/>
                <w:lang w:val="sr-Cyrl-RS"/>
              </w:rPr>
              <w:lastRenderedPageBreak/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E5364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5364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BD0AC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39BD09F0" w:rsidR="00C70F1B" w:rsidRPr="00E5364B" w:rsidRDefault="00C70F1B" w:rsidP="00BD0AC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5364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0"/>
              <w:gridCol w:w="6"/>
            </w:tblGrid>
            <w:tr w:rsidR="00C70F1B" w:rsidRPr="001E0966" w14:paraId="30C2F8E8" w14:textId="77777777" w:rsidTr="004650FC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5364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5364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5364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5364B" w14:paraId="2B15C487" w14:textId="77777777" w:rsidTr="004650FC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E5364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5364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5364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gridSpan w:val="2"/>
                  <w:vMerge/>
                </w:tcPr>
                <w:p w14:paraId="21FE126E" w14:textId="77777777" w:rsidR="00C70F1B" w:rsidRPr="00E5364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E5364B" w14:paraId="40F6E413" w14:textId="77777777" w:rsidTr="004650FC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ADA857C" w14:textId="77777777" w:rsidR="00CA1CE9" w:rsidRPr="00E5364B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386" w:type="dxa"/>
                  <w:gridSpan w:val="4"/>
                </w:tcPr>
                <w:p w14:paraId="4C3FA702" w14:textId="77777777" w:rsidR="00CA1CE9" w:rsidRPr="00E5364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E5364B" w14:paraId="5FFB0222" w14:textId="77777777" w:rsidTr="008046B2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5A987967" w14:textId="77777777" w:rsidR="00CA1CE9" w:rsidRPr="00E5364B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26764FB8" w14:textId="653A1A7E" w:rsidR="009D2F9A" w:rsidRPr="00E5364B" w:rsidRDefault="009D2F9A" w:rsidP="00EA66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3DCFD84" w14:textId="1C6336AB" w:rsidR="00CA1CE9" w:rsidRPr="008046B2" w:rsidRDefault="00EA66F0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gridSpan w:val="2"/>
                </w:tcPr>
                <w:p w14:paraId="6FF68937" w14:textId="77777777" w:rsidR="00CA1CE9" w:rsidRPr="00E5364B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E5364B" w14:paraId="57E988BC" w14:textId="77777777" w:rsidTr="008046B2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69B4895" w14:textId="77777777" w:rsidR="00CA1CE9" w:rsidRPr="00E5364B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86" w:type="dxa"/>
                  <w:gridSpan w:val="4"/>
                  <w:vAlign w:val="center"/>
                </w:tcPr>
                <w:p w14:paraId="2E3C3C7E" w14:textId="77777777" w:rsidR="00CA1CE9" w:rsidRPr="00E5364B" w:rsidRDefault="00CA1CE9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E5364B" w14:paraId="1E77C85A" w14:textId="77777777" w:rsidTr="001E0966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4DF82C9" w14:textId="01AC78A4" w:rsidR="00CA1CE9" w:rsidRPr="00E5364B" w:rsidRDefault="008046B2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8046B2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Увођење / модификација административног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034CB288" w:rsidR="00CA1CE9" w:rsidRPr="00E5364B" w:rsidRDefault="001E0966" w:rsidP="001E096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0D1BEE69" w14:textId="625AED5D" w:rsidR="00EA66F0" w:rsidRPr="00E5364B" w:rsidRDefault="00EA66F0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5EFCD47F" w14:textId="77777777" w:rsidR="00CA1CE9" w:rsidRPr="00E5364B" w:rsidRDefault="00CA1CE9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24710273" w14:textId="4A601037" w:rsidR="00CA1CE9" w:rsidRPr="00E5364B" w:rsidRDefault="008046B2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A0576C" w:rsidRPr="00E5364B" w14:paraId="743B2F36" w14:textId="77777777" w:rsidTr="008046B2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9573B07" w14:textId="18BCCC78" w:rsidR="00A0576C" w:rsidRPr="00E5364B" w:rsidRDefault="00A0576C" w:rsidP="00A0576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2803B01" w14:textId="77777777" w:rsidR="00A0576C" w:rsidRPr="00E5364B" w:rsidRDefault="00A0576C" w:rsidP="00A0576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C648FCB" w14:textId="5550EB64" w:rsidR="00A0576C" w:rsidRPr="00E5364B" w:rsidRDefault="00A0576C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68ED574E" w14:textId="77777777" w:rsidR="00A0576C" w:rsidRPr="00E5364B" w:rsidRDefault="00A0576C" w:rsidP="00A0576C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A0576C" w:rsidRPr="00E5364B" w14:paraId="0FB25F84" w14:textId="77777777" w:rsidTr="001E0966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0B0ACFB7" w14:textId="09F555F3" w:rsidR="00A0576C" w:rsidRPr="00E5364B" w:rsidRDefault="00A0576C" w:rsidP="00A0576C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948" w:type="dxa"/>
                  <w:vAlign w:val="center"/>
                </w:tcPr>
                <w:p w14:paraId="38CF4612" w14:textId="264756BB" w:rsidR="00A0576C" w:rsidRPr="00E5364B" w:rsidRDefault="001E0966" w:rsidP="001E096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02BFE8ED" w14:textId="39102BA5" w:rsidR="00A0576C" w:rsidRPr="00E5364B" w:rsidRDefault="00A0576C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17576B0C" w14:textId="19D7183B" w:rsidR="00A0576C" w:rsidRPr="00E5364B" w:rsidRDefault="001E0966" w:rsidP="001E096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2673B0" w:rsidRPr="00E5364B" w14:paraId="1E312F06" w14:textId="77777777" w:rsidTr="008046B2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5867A489" w14:textId="4D351A52" w:rsidR="002673B0" w:rsidRPr="00E5364B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80" w:type="dxa"/>
                  <w:gridSpan w:val="3"/>
                  <w:vAlign w:val="center"/>
                </w:tcPr>
                <w:p w14:paraId="267629E0" w14:textId="77777777" w:rsidR="002673B0" w:rsidRPr="00E5364B" w:rsidRDefault="002673B0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2C8C" w:rsidRPr="00E5364B" w14:paraId="216920C9" w14:textId="77777777" w:rsidTr="008046B2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2F1A4DAC" w14:textId="76FFC4C7" w:rsidR="00BB2C8C" w:rsidRPr="00E5364B" w:rsidRDefault="00FC1019" w:rsidP="00FC1019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5364B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55B69DBE" w:rsidR="00BB2C8C" w:rsidRPr="00E5364B" w:rsidRDefault="00BB2C8C" w:rsidP="00EA66F0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28E84E1" w14:textId="77777777" w:rsidR="00EA66F0" w:rsidRPr="00E5364B" w:rsidRDefault="00EA66F0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E5364B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0C69A1F3" w14:textId="77777777" w:rsidR="00BB2C8C" w:rsidRPr="00E5364B" w:rsidRDefault="00BB2C8C" w:rsidP="008046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</w:tcPr>
                <w:p w14:paraId="4B76A372" w14:textId="77777777" w:rsidR="00BB2C8C" w:rsidRPr="00E5364B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3FBF007" w:rsidR="00CA1CE9" w:rsidRPr="00E5364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5364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5364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1E096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529B70" w14:textId="7C601035" w:rsidR="00703B26" w:rsidRPr="00E5364B" w:rsidRDefault="00703B26" w:rsidP="00703B26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и прописивањем адекватног рока кроз посебни правни акт</w:t>
            </w:r>
          </w:p>
          <w:p w14:paraId="2022072F" w14:textId="77777777" w:rsidR="00703B26" w:rsidRPr="00E5364B" w:rsidRDefault="00703B26" w:rsidP="00703B26">
            <w:pPr>
              <w:spacing w:before="120" w:line="276" w:lineRule="auto"/>
              <w:ind w:left="9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6AF6A5B" w14:textId="77777777" w:rsidR="00260483" w:rsidRPr="00E5364B" w:rsidRDefault="00260483" w:rsidP="002604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утврђивање и поштовање рока за издавање акта, а сходно ЗУП-у. Наиме, наведено је да ни општим, ни посебним прописом нису утврђени рокови за поступање и да сам орган утврђује рок у свакој конкретној ситуацији и да је то обично рок од 90 дана.. У конкретном случају реч је о примени члана 145. ЗУП-а. </w:t>
            </w:r>
          </w:p>
          <w:p w14:paraId="72900C02" w14:textId="77777777" w:rsidR="00260483" w:rsidRPr="00E5364B" w:rsidRDefault="00260483" w:rsidP="00260483">
            <w:pPr>
              <w:pStyle w:val="ListParagrap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299899" w14:textId="77777777" w:rsidR="00260483" w:rsidRPr="00E5364B" w:rsidRDefault="00260483" w:rsidP="002604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145. став 2 ЗУП-а је прописано:</w:t>
            </w:r>
          </w:p>
          <w:p w14:paraId="25CFE067" w14:textId="77777777" w:rsidR="00260483" w:rsidRPr="00E5364B" w:rsidRDefault="00260483" w:rsidP="00260483">
            <w:pPr>
              <w:ind w:left="596" w:right="593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Кад је поступак покренут по захтеву странке или по службеној дужности, а у интересу странке, и када се о управној ствари одлучује у поступку непосредног одлучивања, орган је дужан да изда решење најкасније у року од 30 дана од покретања поступка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32E09973" w14:textId="77777777" w:rsidR="00260483" w:rsidRPr="00E5364B" w:rsidRDefault="00260483" w:rsidP="002604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145. став 3 ЗУП-а је прописано:</w:t>
            </w:r>
          </w:p>
          <w:p w14:paraId="6D6B95EF" w14:textId="77777777" w:rsidR="00260483" w:rsidRPr="00E5364B" w:rsidRDefault="00260483" w:rsidP="00260483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„Кад је поступак покренут по захтеву странке или по службеној дужности, а у интересу странке, и када се о управној ствари не одлучује у поступку непосредног одлучивања, орган је дужан да изда решење најкасније у року од 60 дана од покретања поступка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5363E4C3" w14:textId="77777777" w:rsidR="00260483" w:rsidRPr="00E5364B" w:rsidRDefault="00260483" w:rsidP="002604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конкретном случају није реч о поступку непосредног одлучивања, па се предлаже издавање аката нај</w:t>
            </w:r>
            <w:r w:rsidRPr="00E536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касније у року 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 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60 дана од 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покретања поступка</w:t>
            </w: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примена рока из члана 145. став 3 ЗУП-а. </w:t>
            </w:r>
          </w:p>
          <w:p w14:paraId="56AABD51" w14:textId="77777777" w:rsidR="00703B26" w:rsidRPr="00E5364B" w:rsidRDefault="00703B26" w:rsidP="00703B26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За примену ове препоруке, није потребна измена прописа.</w:t>
            </w:r>
          </w:p>
          <w:p w14:paraId="0AAB7F04" w14:textId="77777777" w:rsidR="00703B26" w:rsidRPr="00E5364B" w:rsidRDefault="00703B26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0348235" w14:textId="3E2BA922" w:rsidR="00703B26" w:rsidRPr="00E5364B" w:rsidRDefault="00703B26" w:rsidP="00703B26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</w:t>
            </w:r>
            <w:r w:rsidR="008046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/ модификација </w:t>
            </w: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обрасца административног захтева </w:t>
            </w:r>
          </w:p>
          <w:p w14:paraId="29742F94" w14:textId="77777777" w:rsidR="00703B26" w:rsidRPr="00E5364B" w:rsidRDefault="00703B26" w:rsidP="00703B26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521236" w14:textId="6A4F68AF" w:rsidR="00703B26" w:rsidRPr="00E5364B" w:rsidRDefault="00703B26" w:rsidP="00703B26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6F901282" w14:textId="77777777" w:rsidR="001E0966" w:rsidRPr="001E0966" w:rsidRDefault="001E0966" w:rsidP="001E096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522EAE8" w14:textId="77777777" w:rsidR="001E0966" w:rsidRPr="001E0966" w:rsidRDefault="001E0966" w:rsidP="001E096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1E0966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279A8C7E" w14:textId="77777777" w:rsidR="001E0966" w:rsidRPr="001E0966" w:rsidRDefault="001E0966" w:rsidP="001E096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F0C78D0" w14:textId="77777777" w:rsidR="001E0966" w:rsidRPr="001E0966" w:rsidRDefault="001E0966" w:rsidP="001E096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1E096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4C83C8DC" w14:textId="77777777" w:rsidR="001E0966" w:rsidRPr="001E0966" w:rsidRDefault="001E0966" w:rsidP="001E0966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1E0966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76BD7F27" w14:textId="77777777" w:rsidR="001E0966" w:rsidRPr="001E0966" w:rsidRDefault="001E0966" w:rsidP="001E0966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5EC3F633" w14:textId="77777777" w:rsidR="001E0966" w:rsidRPr="001E0966" w:rsidRDefault="001E0966" w:rsidP="001E096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1EC8E642" w14:textId="77777777" w:rsidR="001E0966" w:rsidRPr="001E0966" w:rsidRDefault="001E0966" w:rsidP="001E096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1E0966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1C3642C0" w14:textId="77777777" w:rsidR="001E0966" w:rsidRPr="001E0966" w:rsidRDefault="001E0966" w:rsidP="001E096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68AB923E" w14:textId="77777777" w:rsidR="001E0966" w:rsidRPr="001E0966" w:rsidRDefault="001E0966" w:rsidP="001E0966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E0966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E0966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9165434" w14:textId="77777777" w:rsidR="001E0966" w:rsidRPr="001E0966" w:rsidRDefault="001E0966" w:rsidP="001E096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8A91627" w14:textId="77777777" w:rsidR="001E0966" w:rsidRPr="001E0966" w:rsidRDefault="001E0966" w:rsidP="001E096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59C37FAD" w14:textId="77777777" w:rsidR="001E0966" w:rsidRPr="001E0966" w:rsidRDefault="001E0966" w:rsidP="001E096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3C0601D0" w14:textId="77777777" w:rsidR="001E0966" w:rsidRPr="001E0966" w:rsidRDefault="001E0966" w:rsidP="001E096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D806CF7" w14:textId="77777777" w:rsidR="001E0966" w:rsidRPr="001E0966" w:rsidRDefault="001E0966" w:rsidP="001E096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2E128DB" w14:textId="77777777" w:rsidR="001E0966" w:rsidRPr="001E0966" w:rsidRDefault="001E0966" w:rsidP="001E096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2E92D55" w14:textId="77777777" w:rsidR="001E0966" w:rsidRPr="001E0966" w:rsidRDefault="001E0966" w:rsidP="001E0966">
            <w:pPr>
              <w:numPr>
                <w:ilvl w:val="1"/>
                <w:numId w:val="28"/>
              </w:numPr>
              <w:ind w:left="885"/>
              <w:rPr>
                <w:sz w:val="22"/>
                <w:lang w:val="ru-RU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667CCC33" w14:textId="77777777" w:rsidR="001E0966" w:rsidRPr="001E0966" w:rsidRDefault="001E0966" w:rsidP="001E096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CB2B4D1" w14:textId="77777777" w:rsidR="001E0966" w:rsidRPr="001E0966" w:rsidRDefault="001E0966" w:rsidP="001E096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ECF8C2B" w14:textId="77777777" w:rsidR="001E0966" w:rsidRPr="001E0966" w:rsidRDefault="001E0966" w:rsidP="001E096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0B412A16" w14:textId="77777777" w:rsidR="001E0966" w:rsidRPr="001E0966" w:rsidRDefault="001E0966" w:rsidP="001E0966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DF84703" w14:textId="77777777" w:rsidR="001E0966" w:rsidRPr="001E0966" w:rsidRDefault="001E0966" w:rsidP="001E096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18C920B3" w14:textId="77777777" w:rsidR="001E0966" w:rsidRPr="001E0966" w:rsidRDefault="001E0966" w:rsidP="001E0966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76F82800" w14:textId="77777777" w:rsidR="001E0966" w:rsidRPr="001E0966" w:rsidRDefault="001E0966" w:rsidP="001E096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92371F3" w14:textId="77777777" w:rsidR="001E0966" w:rsidRPr="001E0966" w:rsidRDefault="001E0966" w:rsidP="001E096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4FD74B1F" w14:textId="77777777" w:rsidR="001E0966" w:rsidRPr="001E0966" w:rsidRDefault="001E0966" w:rsidP="001E096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1169C7EB" w14:textId="77777777" w:rsidR="001E0966" w:rsidRPr="001E0966" w:rsidRDefault="001E0966" w:rsidP="001E096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22274C2D" w14:textId="77777777" w:rsidR="001E0966" w:rsidRPr="001E0966" w:rsidRDefault="001E0966" w:rsidP="001E0966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163848F2" w14:textId="77777777" w:rsidR="008046B2" w:rsidRPr="00FC0ABB" w:rsidRDefault="008046B2" w:rsidP="008046B2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  <w:lang w:val="sr-Cyrl-RS"/>
              </w:rPr>
            </w:pPr>
            <w:r w:rsidRPr="00FC0A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</w:t>
            </w:r>
            <w:r w:rsidRPr="00FC0ABB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FC0ABB">
              <w:rPr>
                <w:rFonts w:ascii="Times New Roman" w:hAnsi="Times New Roman"/>
                <w:b/>
                <w:lang w:val="sr-Cyrl-RS"/>
              </w:rPr>
              <w:t>и допунити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t xml:space="preserve"> Правилник о садржини 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lastRenderedPageBreak/>
              <w:t>обавештења о новом севесо постројењу односно комплексу, постојећем севесо постројењу, односно комплексу и о трајном престанку рада севесо постројења, односно комплекса („</w:t>
            </w:r>
            <w:r w:rsidRPr="00FC0ABB">
              <w:rPr>
                <w:rFonts w:ascii="Times New Roman" w:eastAsia="Times New Roman" w:hAnsi="Times New Roman"/>
                <w:b/>
                <w:color w:val="222222"/>
                <w:lang w:val="sr-Cyrl-RS"/>
              </w:rPr>
              <w:t>Сл. Гласник РС“, бр. 41/2010-7).</w:t>
            </w:r>
          </w:p>
          <w:p w14:paraId="323D0F3E" w14:textId="77777777" w:rsidR="00703B26" w:rsidRPr="00E5364B" w:rsidRDefault="00703B26" w:rsidP="00703B26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A7389D8" w14:textId="2CBCDC39" w:rsidR="00260483" w:rsidRPr="00E5364B" w:rsidRDefault="00BB6A80" w:rsidP="00BB6A80">
            <w:pPr>
              <w:pStyle w:val="NormalWeb"/>
              <w:numPr>
                <w:ilvl w:val="1"/>
                <w:numId w:val="3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D7BDF09" w14:textId="7CE2C108" w:rsidR="00260483" w:rsidRPr="00E5364B" w:rsidRDefault="00260483" w:rsidP="0026048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5364B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BB6A80" w:rsidRPr="00E5364B">
              <w:rPr>
                <w:sz w:val="22"/>
                <w:szCs w:val="22"/>
                <w:lang w:val="sr-Cyrl-RS"/>
              </w:rPr>
              <w:t>том, са пратећом документацијом.</w:t>
            </w:r>
          </w:p>
          <w:p w14:paraId="1907E3FE" w14:textId="77777777" w:rsidR="00260483" w:rsidRPr="00E5364B" w:rsidRDefault="00260483" w:rsidP="00260483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EC24ED4" w14:textId="1129663A" w:rsidR="00260483" w:rsidRPr="00E5364B" w:rsidRDefault="00260483" w:rsidP="00A8441F">
            <w:pPr>
              <w:pStyle w:val="ListParagraph"/>
              <w:numPr>
                <w:ilvl w:val="1"/>
                <w:numId w:val="31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5F5706C3" w14:textId="77777777" w:rsidR="00260483" w:rsidRPr="00E5364B" w:rsidRDefault="00260483" w:rsidP="00260483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8AB4853" w14:textId="77777777" w:rsidR="00260483" w:rsidRDefault="00260483" w:rsidP="00260483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5364B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674D8426" w14:textId="77777777" w:rsidR="001E0966" w:rsidRPr="00E5364B" w:rsidRDefault="001E0966" w:rsidP="00260483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6F1678B" w14:textId="77777777" w:rsidR="001E0966" w:rsidRPr="00FC0ABB" w:rsidRDefault="001E0966" w:rsidP="001E0966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  <w:lang w:val="sr-Cyrl-RS"/>
              </w:rPr>
            </w:pPr>
            <w:r w:rsidRPr="00FC0A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</w:t>
            </w:r>
            <w:r w:rsidRPr="00FC0ABB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FC0ABB">
              <w:rPr>
                <w:rFonts w:ascii="Times New Roman" w:hAnsi="Times New Roman"/>
                <w:b/>
                <w:lang w:val="sr-Cyrl-RS"/>
              </w:rPr>
              <w:t>и допунити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t> Правилник о садржини обавештења о новом севесо постројењу односно комплексу, постојећем севесо постројењу, односно комплексу и о трајном престанку рада севесо постројења, односно комплекса („</w:t>
            </w:r>
            <w:r w:rsidRPr="00FC0ABB">
              <w:rPr>
                <w:rFonts w:ascii="Times New Roman" w:eastAsia="Times New Roman" w:hAnsi="Times New Roman"/>
                <w:b/>
                <w:color w:val="222222"/>
                <w:lang w:val="sr-Cyrl-RS"/>
              </w:rPr>
              <w:t>Сл. Гласник РС“, бр. 41/2010-7).</w:t>
            </w:r>
          </w:p>
          <w:p w14:paraId="6FE9D00C" w14:textId="03700155" w:rsidR="001E0966" w:rsidRPr="00E5364B" w:rsidRDefault="001E0966" w:rsidP="00A8441F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AF2D85E" w14:textId="77777777" w:rsidR="00A8441F" w:rsidRPr="00E5364B" w:rsidRDefault="00A8441F" w:rsidP="00A8441F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316365BE" w14:textId="77777777" w:rsidR="00A8441F" w:rsidRPr="00E5364B" w:rsidRDefault="00A8441F" w:rsidP="00A8441F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D42EA76" w14:textId="77777777" w:rsidR="00A8441F" w:rsidRPr="00E5364B" w:rsidRDefault="00A8441F" w:rsidP="00A8441F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оригинала. Предлаже се свођење форме на ниво копије следећих докумената:</w:t>
            </w:r>
          </w:p>
          <w:p w14:paraId="1B2992CD" w14:textId="77777777" w:rsidR="00A8441F" w:rsidRPr="00E5364B" w:rsidRDefault="00A8441F" w:rsidP="00A8441F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4F18576" w14:textId="496C73D9" w:rsidR="00A8441F" w:rsidRPr="00E5364B" w:rsidRDefault="00A8441F" w:rsidP="00A8441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Безбедносни лист опасне супстанце (за сваку супстанцу понаособ)</w:t>
            </w:r>
          </w:p>
          <w:p w14:paraId="6099C22D" w14:textId="77777777" w:rsidR="00A8441F" w:rsidRPr="00E5364B" w:rsidRDefault="00A8441F" w:rsidP="00A8441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Табела сагласности и примењених прописа (на основу Закона о заштити од пожара, Закона о експлозивним материјама, запаљивим течностима и гасовима, као и Закона о промету експлозивних материја и Закона о ванредним ситуацијама) МУПа Републике Србије (за севесо комплекс на који се односи Извештај о безбедности и План заштите од удеса)  </w:t>
            </w:r>
          </w:p>
          <w:p w14:paraId="05BB2F0A" w14:textId="77777777" w:rsidR="00A8441F" w:rsidRPr="00E5364B" w:rsidRDefault="00A8441F" w:rsidP="00A8441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Мишљење о испуњености услова и захтева дефинисаних техничким прописима из области опреме под притиском</w:t>
            </w:r>
          </w:p>
          <w:p w14:paraId="79083B51" w14:textId="77777777" w:rsidR="00A8441F" w:rsidRPr="00E5364B" w:rsidRDefault="00A8441F" w:rsidP="00A8441F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4BD88477" w14:textId="77777777" w:rsidR="00A8441F" w:rsidRPr="00E5364B" w:rsidRDefault="00A8441F" w:rsidP="00A8441F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C5EB4C1" w14:textId="77777777" w:rsidR="00A8441F" w:rsidRPr="00E5364B" w:rsidRDefault="00A8441F" w:rsidP="00A8441F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536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7777777" w:rsidR="00703B26" w:rsidRPr="00E5364B" w:rsidRDefault="00703B26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1E0966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9798A5C" w:rsidR="00CA1CE9" w:rsidRPr="00E5364B" w:rsidRDefault="00CA1CE9" w:rsidP="00A8441F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E0966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D4F79C" w14:textId="77777777" w:rsidR="00FC1019" w:rsidRPr="008046B2" w:rsidRDefault="00FC1019" w:rsidP="00FC1019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3A80694F" w14:textId="3A184D92" w:rsidR="008046B2" w:rsidRPr="001E0966" w:rsidRDefault="008046B2" w:rsidP="001E0966">
            <w:pPr>
              <w:spacing w:line="276" w:lineRule="auto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За примену препоруке 3.2. Увођење / модификација обрасца административног захтева </w:t>
            </w:r>
            <w:r w:rsidR="001E0966" w:rsidRPr="001E0966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3.4. </w:t>
            </w:r>
            <w:r w:rsidR="001E0966" w:rsidRPr="001E09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Престанак употребе печата на обрасцу захтева </w:t>
            </w:r>
            <w:r w:rsidRPr="001E0966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потребно је изменити и допунити Правилник о садржини обавештења о новом севесо постројењу односно комплексу, постојећем севесо постројењу, односно комплексу и о трајном престанку рада севесо постројења, односно комплекса („Сл. Гласник РС“, бр. 41/2010-7).</w:t>
            </w:r>
          </w:p>
          <w:p w14:paraId="39763933" w14:textId="7766B6D1" w:rsidR="006422C7" w:rsidRPr="008046B2" w:rsidRDefault="006422C7" w:rsidP="00FC101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1E0966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30F9FD5D" w:rsidR="00CA1CE9" w:rsidRPr="00E5364B" w:rsidRDefault="00CA1CE9" w:rsidP="00A8441F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8046B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0610B7A" w14:textId="77777777" w:rsidR="00FC1019" w:rsidRPr="008046B2" w:rsidRDefault="00FC1019" w:rsidP="00FC1019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1D692F6F" w14:textId="77777777" w:rsidR="001E0966" w:rsidRPr="001E0966" w:rsidRDefault="001E0966" w:rsidP="001E0966">
            <w:pPr>
              <w:spacing w:line="276" w:lineRule="auto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1E0966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За примену препоруке 3.2. Увођење / модификација обрасца административног захтева 3.4. </w:t>
            </w:r>
            <w:r w:rsidRPr="001E096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Престанак употребе печата на обрасцу захтева </w:t>
            </w:r>
            <w:r w:rsidRPr="001E0966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потребно је изменити и допунити Правилник о садржини обавештења о новом севесо постројењу односно комплексу, постојећем севесо постројењу, односно комплексу и о трајном престанку рада севесо постројења, односно комплекса („Сл. Гласник РС“, бр. 41/2010-7).</w:t>
            </w:r>
          </w:p>
          <w:p w14:paraId="1506ADFF" w14:textId="77777777" w:rsidR="00CA1CE9" w:rsidRPr="008046B2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E5364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5364B" w:rsidRDefault="00CA1CE9" w:rsidP="00A8441F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5364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4571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5A44D3" w14:textId="77777777" w:rsidR="00BD0AC9" w:rsidRPr="00BD0AC9" w:rsidRDefault="00BD0AC9" w:rsidP="00BD0A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bookmarkStart w:id="0" w:name="_GoBack"/>
            <w:bookmarkEnd w:id="0"/>
          </w:p>
          <w:p w14:paraId="331CCBA4" w14:textId="490F21B4" w:rsidR="00BD0AC9" w:rsidRPr="00E5364B" w:rsidRDefault="00BD0AC9" w:rsidP="00BD0AC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D0AC9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E5364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5364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54BFD" w14:textId="77777777" w:rsidR="00AF65F9" w:rsidRDefault="00AF65F9" w:rsidP="002A202F">
      <w:r>
        <w:separator/>
      </w:r>
    </w:p>
  </w:endnote>
  <w:endnote w:type="continuationSeparator" w:id="0">
    <w:p w14:paraId="7670FE7B" w14:textId="77777777" w:rsidR="00AF65F9" w:rsidRDefault="00AF65F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1B50C0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4E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BC223" w14:textId="77777777" w:rsidR="00AF65F9" w:rsidRDefault="00AF65F9" w:rsidP="002A202F">
      <w:r>
        <w:separator/>
      </w:r>
    </w:p>
  </w:footnote>
  <w:footnote w:type="continuationSeparator" w:id="0">
    <w:p w14:paraId="7F80F6B6" w14:textId="77777777" w:rsidR="00AF65F9" w:rsidRDefault="00AF65F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A0F15"/>
    <w:multiLevelType w:val="multilevel"/>
    <w:tmpl w:val="89726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1AC5E48"/>
    <w:multiLevelType w:val="hybridMultilevel"/>
    <w:tmpl w:val="92DA52B0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1645A"/>
    <w:multiLevelType w:val="hybridMultilevel"/>
    <w:tmpl w:val="AFB67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0668"/>
    <w:multiLevelType w:val="multilevel"/>
    <w:tmpl w:val="437433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67425EC"/>
    <w:multiLevelType w:val="multilevel"/>
    <w:tmpl w:val="D0FCCA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46D0639E"/>
    <w:multiLevelType w:val="multilevel"/>
    <w:tmpl w:val="000ACD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A4387A"/>
    <w:multiLevelType w:val="hybridMultilevel"/>
    <w:tmpl w:val="585C3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9676A"/>
    <w:multiLevelType w:val="hybridMultilevel"/>
    <w:tmpl w:val="45E4B53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5"/>
  </w:num>
  <w:num w:numId="5">
    <w:abstractNumId w:val="3"/>
  </w:num>
  <w:num w:numId="6">
    <w:abstractNumId w:val="18"/>
  </w:num>
  <w:num w:numId="7">
    <w:abstractNumId w:val="34"/>
  </w:num>
  <w:num w:numId="8">
    <w:abstractNumId w:val="14"/>
  </w:num>
  <w:num w:numId="9">
    <w:abstractNumId w:val="31"/>
  </w:num>
  <w:num w:numId="10">
    <w:abstractNumId w:val="29"/>
  </w:num>
  <w:num w:numId="11">
    <w:abstractNumId w:val="27"/>
  </w:num>
  <w:num w:numId="12">
    <w:abstractNumId w:val="26"/>
  </w:num>
  <w:num w:numId="13">
    <w:abstractNumId w:val="22"/>
  </w:num>
  <w:num w:numId="14">
    <w:abstractNumId w:val="30"/>
  </w:num>
  <w:num w:numId="15">
    <w:abstractNumId w:val="24"/>
  </w:num>
  <w:num w:numId="16">
    <w:abstractNumId w:val="15"/>
  </w:num>
  <w:num w:numId="17">
    <w:abstractNumId w:val="13"/>
  </w:num>
  <w:num w:numId="18">
    <w:abstractNumId w:val="32"/>
  </w:num>
  <w:num w:numId="19">
    <w:abstractNumId w:val="6"/>
  </w:num>
  <w:num w:numId="20">
    <w:abstractNumId w:val="35"/>
  </w:num>
  <w:num w:numId="21">
    <w:abstractNumId w:val="8"/>
  </w:num>
  <w:num w:numId="22">
    <w:abstractNumId w:val="4"/>
  </w:num>
  <w:num w:numId="23">
    <w:abstractNumId w:val="23"/>
  </w:num>
  <w:num w:numId="24">
    <w:abstractNumId w:val="0"/>
  </w:num>
  <w:num w:numId="25">
    <w:abstractNumId w:val="12"/>
  </w:num>
  <w:num w:numId="26">
    <w:abstractNumId w:val="20"/>
  </w:num>
  <w:num w:numId="27">
    <w:abstractNumId w:val="28"/>
  </w:num>
  <w:num w:numId="28">
    <w:abstractNumId w:val="21"/>
  </w:num>
  <w:num w:numId="29">
    <w:abstractNumId w:val="2"/>
  </w:num>
  <w:num w:numId="30">
    <w:abstractNumId w:val="16"/>
  </w:num>
  <w:num w:numId="31">
    <w:abstractNumId w:val="1"/>
  </w:num>
  <w:num w:numId="32">
    <w:abstractNumId w:val="7"/>
  </w:num>
  <w:num w:numId="33">
    <w:abstractNumId w:val="11"/>
  </w:num>
  <w:num w:numId="34">
    <w:abstractNumId w:val="17"/>
  </w:num>
  <w:num w:numId="35">
    <w:abstractNumId w:val="33"/>
  </w:num>
  <w:num w:numId="36">
    <w:abstractNumId w:val="25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04FC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61070"/>
    <w:rsid w:val="000625AE"/>
    <w:rsid w:val="00083993"/>
    <w:rsid w:val="00090335"/>
    <w:rsid w:val="0009225F"/>
    <w:rsid w:val="00092B84"/>
    <w:rsid w:val="000951BB"/>
    <w:rsid w:val="0009542A"/>
    <w:rsid w:val="000A53F3"/>
    <w:rsid w:val="000A5CDC"/>
    <w:rsid w:val="000B54D7"/>
    <w:rsid w:val="000D5029"/>
    <w:rsid w:val="000E2036"/>
    <w:rsid w:val="000E71A8"/>
    <w:rsid w:val="000F5E72"/>
    <w:rsid w:val="000F7B18"/>
    <w:rsid w:val="00106007"/>
    <w:rsid w:val="001156BA"/>
    <w:rsid w:val="0014646A"/>
    <w:rsid w:val="0015182D"/>
    <w:rsid w:val="00161847"/>
    <w:rsid w:val="00170CA7"/>
    <w:rsid w:val="001711C5"/>
    <w:rsid w:val="00180DD6"/>
    <w:rsid w:val="001A023F"/>
    <w:rsid w:val="001A3FAC"/>
    <w:rsid w:val="001A5EE0"/>
    <w:rsid w:val="001A6472"/>
    <w:rsid w:val="001B2F71"/>
    <w:rsid w:val="001C5538"/>
    <w:rsid w:val="001D0EDE"/>
    <w:rsid w:val="001D20E2"/>
    <w:rsid w:val="001E0966"/>
    <w:rsid w:val="001E38DE"/>
    <w:rsid w:val="001F4EA4"/>
    <w:rsid w:val="001F7B31"/>
    <w:rsid w:val="002016F2"/>
    <w:rsid w:val="0020601F"/>
    <w:rsid w:val="00212DA5"/>
    <w:rsid w:val="0021347C"/>
    <w:rsid w:val="00214DE1"/>
    <w:rsid w:val="00216418"/>
    <w:rsid w:val="002323AC"/>
    <w:rsid w:val="00260483"/>
    <w:rsid w:val="00261404"/>
    <w:rsid w:val="002673B0"/>
    <w:rsid w:val="00275E2A"/>
    <w:rsid w:val="00296938"/>
    <w:rsid w:val="002A202F"/>
    <w:rsid w:val="002B19B4"/>
    <w:rsid w:val="002B2E10"/>
    <w:rsid w:val="002B6D4A"/>
    <w:rsid w:val="002C18C2"/>
    <w:rsid w:val="002E7A8D"/>
    <w:rsid w:val="002F1BEC"/>
    <w:rsid w:val="002F4757"/>
    <w:rsid w:val="0031486C"/>
    <w:rsid w:val="00322199"/>
    <w:rsid w:val="003223C7"/>
    <w:rsid w:val="00326555"/>
    <w:rsid w:val="003410E0"/>
    <w:rsid w:val="00350EAD"/>
    <w:rsid w:val="003651DB"/>
    <w:rsid w:val="003715A0"/>
    <w:rsid w:val="00371612"/>
    <w:rsid w:val="0037171F"/>
    <w:rsid w:val="00376FD1"/>
    <w:rsid w:val="00386D49"/>
    <w:rsid w:val="0039002C"/>
    <w:rsid w:val="00390817"/>
    <w:rsid w:val="003B44DB"/>
    <w:rsid w:val="003B4BC9"/>
    <w:rsid w:val="003B6298"/>
    <w:rsid w:val="003D4762"/>
    <w:rsid w:val="003D7313"/>
    <w:rsid w:val="003E2EB1"/>
    <w:rsid w:val="003E3C16"/>
    <w:rsid w:val="00407D96"/>
    <w:rsid w:val="00432495"/>
    <w:rsid w:val="00434809"/>
    <w:rsid w:val="00444DA7"/>
    <w:rsid w:val="004557DD"/>
    <w:rsid w:val="00457882"/>
    <w:rsid w:val="00463CC7"/>
    <w:rsid w:val="004650FC"/>
    <w:rsid w:val="004809C4"/>
    <w:rsid w:val="0048433C"/>
    <w:rsid w:val="004847B1"/>
    <w:rsid w:val="00487361"/>
    <w:rsid w:val="0049545B"/>
    <w:rsid w:val="004D3BD0"/>
    <w:rsid w:val="004D45B1"/>
    <w:rsid w:val="004D68A7"/>
    <w:rsid w:val="004E29D1"/>
    <w:rsid w:val="004E324B"/>
    <w:rsid w:val="00500566"/>
    <w:rsid w:val="005073A3"/>
    <w:rsid w:val="00517780"/>
    <w:rsid w:val="00523608"/>
    <w:rsid w:val="00525C0A"/>
    <w:rsid w:val="00532317"/>
    <w:rsid w:val="00535608"/>
    <w:rsid w:val="0053767A"/>
    <w:rsid w:val="00554815"/>
    <w:rsid w:val="00555CA6"/>
    <w:rsid w:val="00556688"/>
    <w:rsid w:val="0056162B"/>
    <w:rsid w:val="0056707B"/>
    <w:rsid w:val="0057041D"/>
    <w:rsid w:val="00581A9D"/>
    <w:rsid w:val="00583354"/>
    <w:rsid w:val="00597007"/>
    <w:rsid w:val="005A2503"/>
    <w:rsid w:val="005B4F04"/>
    <w:rsid w:val="005B7CB9"/>
    <w:rsid w:val="005C1C87"/>
    <w:rsid w:val="005C3155"/>
    <w:rsid w:val="005D0023"/>
    <w:rsid w:val="005D6A7E"/>
    <w:rsid w:val="005E04B9"/>
    <w:rsid w:val="005E1A3E"/>
    <w:rsid w:val="005E21C4"/>
    <w:rsid w:val="005F4D59"/>
    <w:rsid w:val="0060001C"/>
    <w:rsid w:val="00600D31"/>
    <w:rsid w:val="0060786A"/>
    <w:rsid w:val="00622840"/>
    <w:rsid w:val="006237FE"/>
    <w:rsid w:val="00627AF7"/>
    <w:rsid w:val="00632540"/>
    <w:rsid w:val="0063298C"/>
    <w:rsid w:val="00633F73"/>
    <w:rsid w:val="006422C7"/>
    <w:rsid w:val="00645199"/>
    <w:rsid w:val="00645850"/>
    <w:rsid w:val="00661ECF"/>
    <w:rsid w:val="006659B1"/>
    <w:rsid w:val="00692071"/>
    <w:rsid w:val="00694B28"/>
    <w:rsid w:val="006A5408"/>
    <w:rsid w:val="006C5349"/>
    <w:rsid w:val="006C5F2A"/>
    <w:rsid w:val="006C662C"/>
    <w:rsid w:val="006D7F23"/>
    <w:rsid w:val="006F4A5C"/>
    <w:rsid w:val="00703B26"/>
    <w:rsid w:val="00715F5C"/>
    <w:rsid w:val="007278C1"/>
    <w:rsid w:val="00733493"/>
    <w:rsid w:val="00734452"/>
    <w:rsid w:val="00737F1D"/>
    <w:rsid w:val="00776722"/>
    <w:rsid w:val="00782816"/>
    <w:rsid w:val="00785A46"/>
    <w:rsid w:val="007861E3"/>
    <w:rsid w:val="007940D6"/>
    <w:rsid w:val="007A73BC"/>
    <w:rsid w:val="007B1740"/>
    <w:rsid w:val="007C61B5"/>
    <w:rsid w:val="007D0439"/>
    <w:rsid w:val="007D3889"/>
    <w:rsid w:val="007D39E4"/>
    <w:rsid w:val="007D43A7"/>
    <w:rsid w:val="007E1695"/>
    <w:rsid w:val="007F204C"/>
    <w:rsid w:val="00800D07"/>
    <w:rsid w:val="00804060"/>
    <w:rsid w:val="008046B2"/>
    <w:rsid w:val="00814516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539D"/>
    <w:rsid w:val="00886C36"/>
    <w:rsid w:val="008A6AC8"/>
    <w:rsid w:val="008C5591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21721"/>
    <w:rsid w:val="00947592"/>
    <w:rsid w:val="00950280"/>
    <w:rsid w:val="00974646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04C97"/>
    <w:rsid w:val="00A0576C"/>
    <w:rsid w:val="00A12960"/>
    <w:rsid w:val="00A1570D"/>
    <w:rsid w:val="00A22386"/>
    <w:rsid w:val="00A363B3"/>
    <w:rsid w:val="00A56B75"/>
    <w:rsid w:val="00A668B0"/>
    <w:rsid w:val="00A71C04"/>
    <w:rsid w:val="00A8441F"/>
    <w:rsid w:val="00AA0017"/>
    <w:rsid w:val="00AA2930"/>
    <w:rsid w:val="00AA4BC5"/>
    <w:rsid w:val="00AB09B3"/>
    <w:rsid w:val="00AC02D1"/>
    <w:rsid w:val="00AF1260"/>
    <w:rsid w:val="00AF65F9"/>
    <w:rsid w:val="00B0380E"/>
    <w:rsid w:val="00B06019"/>
    <w:rsid w:val="00B07409"/>
    <w:rsid w:val="00B1006E"/>
    <w:rsid w:val="00B178FB"/>
    <w:rsid w:val="00B35F1E"/>
    <w:rsid w:val="00B5252A"/>
    <w:rsid w:val="00B622DB"/>
    <w:rsid w:val="00B62B4A"/>
    <w:rsid w:val="00B63DB1"/>
    <w:rsid w:val="00B67138"/>
    <w:rsid w:val="00B6715C"/>
    <w:rsid w:val="00B713AE"/>
    <w:rsid w:val="00B71F10"/>
    <w:rsid w:val="00B81CFE"/>
    <w:rsid w:val="00B8271A"/>
    <w:rsid w:val="00B903AE"/>
    <w:rsid w:val="00B9157F"/>
    <w:rsid w:val="00B93ED0"/>
    <w:rsid w:val="00B95225"/>
    <w:rsid w:val="00BA55D3"/>
    <w:rsid w:val="00BA5B46"/>
    <w:rsid w:val="00BA6759"/>
    <w:rsid w:val="00BA7204"/>
    <w:rsid w:val="00BB2C8C"/>
    <w:rsid w:val="00BB6A80"/>
    <w:rsid w:val="00BC6826"/>
    <w:rsid w:val="00BD0AC9"/>
    <w:rsid w:val="00BD683E"/>
    <w:rsid w:val="00C0295C"/>
    <w:rsid w:val="00C03C06"/>
    <w:rsid w:val="00C121EC"/>
    <w:rsid w:val="00C12C65"/>
    <w:rsid w:val="00C130A0"/>
    <w:rsid w:val="00C445E2"/>
    <w:rsid w:val="00C522D6"/>
    <w:rsid w:val="00C524C0"/>
    <w:rsid w:val="00C64BF5"/>
    <w:rsid w:val="00C70F1B"/>
    <w:rsid w:val="00C7129D"/>
    <w:rsid w:val="00C73CA6"/>
    <w:rsid w:val="00C748D1"/>
    <w:rsid w:val="00C86DD4"/>
    <w:rsid w:val="00C91014"/>
    <w:rsid w:val="00C97931"/>
    <w:rsid w:val="00CA1CE9"/>
    <w:rsid w:val="00CA4166"/>
    <w:rsid w:val="00CB1A4E"/>
    <w:rsid w:val="00CC18C2"/>
    <w:rsid w:val="00CC29F6"/>
    <w:rsid w:val="00CD2287"/>
    <w:rsid w:val="00CD5BBB"/>
    <w:rsid w:val="00CE0685"/>
    <w:rsid w:val="00D106CB"/>
    <w:rsid w:val="00D11093"/>
    <w:rsid w:val="00D246D4"/>
    <w:rsid w:val="00D37EA5"/>
    <w:rsid w:val="00D45710"/>
    <w:rsid w:val="00D50142"/>
    <w:rsid w:val="00D6466C"/>
    <w:rsid w:val="00D667D7"/>
    <w:rsid w:val="00D73628"/>
    <w:rsid w:val="00D73918"/>
    <w:rsid w:val="00D967D7"/>
    <w:rsid w:val="00DA125D"/>
    <w:rsid w:val="00DB19B9"/>
    <w:rsid w:val="00DC4BC2"/>
    <w:rsid w:val="00DE057D"/>
    <w:rsid w:val="00DE429A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5364B"/>
    <w:rsid w:val="00E63C8A"/>
    <w:rsid w:val="00E70BF6"/>
    <w:rsid w:val="00E97FAA"/>
    <w:rsid w:val="00EA66F0"/>
    <w:rsid w:val="00ED1DC6"/>
    <w:rsid w:val="00F02117"/>
    <w:rsid w:val="00F11C98"/>
    <w:rsid w:val="00F12E47"/>
    <w:rsid w:val="00F223B2"/>
    <w:rsid w:val="00F236F2"/>
    <w:rsid w:val="00F361FC"/>
    <w:rsid w:val="00F53241"/>
    <w:rsid w:val="00F67790"/>
    <w:rsid w:val="00F71547"/>
    <w:rsid w:val="00F82FD3"/>
    <w:rsid w:val="00F90FA9"/>
    <w:rsid w:val="00F913EB"/>
    <w:rsid w:val="00F954EB"/>
    <w:rsid w:val="00FA4587"/>
    <w:rsid w:val="00FB1A1B"/>
    <w:rsid w:val="00FB645B"/>
    <w:rsid w:val="00FC09D6"/>
    <w:rsid w:val="00FC1019"/>
    <w:rsid w:val="00FC34EC"/>
    <w:rsid w:val="00FC3F69"/>
    <w:rsid w:val="00FC5312"/>
    <w:rsid w:val="00FD3964"/>
    <w:rsid w:val="00FF4DB4"/>
    <w:rsid w:val="00FF5140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B100C30A-C54E-4E46-BB06-3EBBD037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703B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65C56-D6A4-46BD-BD71-D2926387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Tošić</cp:lastModifiedBy>
  <cp:revision>88</cp:revision>
  <cp:lastPrinted>2018-09-05T12:48:00Z</cp:lastPrinted>
  <dcterms:created xsi:type="dcterms:W3CDTF">2018-09-07T09:04:00Z</dcterms:created>
  <dcterms:modified xsi:type="dcterms:W3CDTF">2019-04-10T08:08:00Z</dcterms:modified>
</cp:coreProperties>
</file>