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B05CC" w14:textId="2735EF87" w:rsidR="00EF175C" w:rsidRPr="00AA5BCC" w:rsidRDefault="00EF175C" w:rsidP="000E2036">
      <w:pPr>
        <w:pStyle w:val="NormalWeb"/>
        <w:spacing w:before="0" w:beforeAutospacing="0" w:after="0" w:afterAutospacing="0" w:line="336" w:lineRule="atLeast"/>
        <w:jc w:val="center"/>
        <w:rPr>
          <w:b/>
          <w:sz w:val="22"/>
          <w:szCs w:val="22"/>
          <w:lang w:val="sr-Cyrl-RS"/>
        </w:rPr>
      </w:pPr>
      <w:r w:rsidRPr="00AA5BCC">
        <w:rPr>
          <w:b/>
          <w:sz w:val="22"/>
          <w:szCs w:val="22"/>
          <w:lang w:val="sr-Cyrl-RS"/>
        </w:rPr>
        <w:t>ОБЈЕДИЊАВАЊЕ ПОСТУПАКА ИЗМЕНЕ</w:t>
      </w:r>
      <w:r w:rsidR="005E71F6" w:rsidRPr="00AA5BCC">
        <w:rPr>
          <w:b/>
          <w:sz w:val="22"/>
          <w:szCs w:val="22"/>
          <w:lang w:val="sr-Cyrl-RS"/>
        </w:rPr>
        <w:t xml:space="preserve"> ПОДАТАКА</w:t>
      </w:r>
      <w:r w:rsidRPr="00AA5BCC">
        <w:rPr>
          <w:b/>
          <w:sz w:val="22"/>
          <w:szCs w:val="22"/>
          <w:lang w:val="sr-Cyrl-RS"/>
        </w:rPr>
        <w:t xml:space="preserve"> У ЦРО</w:t>
      </w:r>
    </w:p>
    <w:p w14:paraId="7A778EDC" w14:textId="77777777" w:rsidR="00EF175C" w:rsidRPr="00AA5BCC" w:rsidRDefault="00EF175C" w:rsidP="000E2036">
      <w:pPr>
        <w:pStyle w:val="NormalWeb"/>
        <w:spacing w:before="0" w:beforeAutospacing="0" w:after="0" w:afterAutospacing="0" w:line="336" w:lineRule="atLeast"/>
        <w:jc w:val="center"/>
        <w:rPr>
          <w:b/>
          <w:sz w:val="22"/>
          <w:szCs w:val="22"/>
          <w:lang w:val="sr-Cyrl-RS"/>
        </w:rPr>
      </w:pPr>
    </w:p>
    <w:p w14:paraId="299395FC" w14:textId="61CF2C0D" w:rsidR="00B1006E" w:rsidRPr="00AA5BCC" w:rsidRDefault="00D74D0F" w:rsidP="000E2036">
      <w:pPr>
        <w:pStyle w:val="NormalWeb"/>
        <w:spacing w:before="0" w:beforeAutospacing="0" w:after="0" w:afterAutospacing="0" w:line="336" w:lineRule="atLeast"/>
        <w:jc w:val="center"/>
        <w:rPr>
          <w:b/>
          <w:sz w:val="22"/>
          <w:szCs w:val="22"/>
          <w:lang w:val="sr-Cyrl-RS"/>
        </w:rPr>
      </w:pPr>
      <w:r>
        <w:rPr>
          <w:b/>
          <w:sz w:val="22"/>
          <w:szCs w:val="22"/>
          <w:lang w:val="sr-Cyrl-RS"/>
        </w:rPr>
        <w:t>ПОЈЕДНОСТАВЉЕЊЕ И ДИГИТАЛИЗАЦИЈА ПОСТУПКА ИЗМЕНЕ ПОДАТАКА У ЦРО</w:t>
      </w:r>
    </w:p>
    <w:p w14:paraId="14EAA50B" w14:textId="77777777" w:rsidR="00CF64EA" w:rsidRPr="00AA5BCC" w:rsidRDefault="00CF64EA" w:rsidP="00CF64EA">
      <w:pPr>
        <w:pStyle w:val="NormalWeb"/>
        <w:spacing w:before="0" w:beforeAutospacing="0" w:after="0" w:afterAutospacing="0" w:line="336" w:lineRule="atLeast"/>
        <w:rPr>
          <w:b/>
          <w:sz w:val="22"/>
          <w:szCs w:val="22"/>
          <w:lang w:val="sr-Cyrl-RS"/>
        </w:rPr>
      </w:pPr>
    </w:p>
    <w:tbl>
      <w:tblPr>
        <w:tblStyle w:val="TableGrid"/>
        <w:tblW w:w="9131" w:type="dxa"/>
        <w:tblLayout w:type="fixed"/>
        <w:tblLook w:val="04A0" w:firstRow="1" w:lastRow="0" w:firstColumn="1" w:lastColumn="0" w:noHBand="0" w:noVBand="1"/>
      </w:tblPr>
      <w:tblGrid>
        <w:gridCol w:w="2710"/>
        <w:gridCol w:w="6421"/>
      </w:tblGrid>
      <w:tr w:rsidR="00850AD5" w:rsidRPr="00AA5BCC" w14:paraId="1976FB87" w14:textId="77777777" w:rsidTr="00CF64EA">
        <w:trPr>
          <w:trHeight w:val="888"/>
        </w:trPr>
        <w:tc>
          <w:tcPr>
            <w:tcW w:w="2710" w:type="dxa"/>
            <w:shd w:val="clear" w:color="auto" w:fill="DBE5F1" w:themeFill="accent1" w:themeFillTint="33"/>
            <w:vAlign w:val="center"/>
          </w:tcPr>
          <w:p w14:paraId="11F785D1" w14:textId="77777777" w:rsidR="000E2036" w:rsidRPr="00AA5BCC" w:rsidRDefault="000E2036" w:rsidP="00850AD5">
            <w:pPr>
              <w:jc w:val="left"/>
              <w:rPr>
                <w:rFonts w:ascii="Times New Roman" w:hAnsi="Times New Roman"/>
                <w:b/>
                <w:sz w:val="22"/>
                <w:szCs w:val="22"/>
                <w:lang w:val="sr-Cyrl-RS"/>
              </w:rPr>
            </w:pPr>
            <w:r w:rsidRPr="00AA5BCC">
              <w:rPr>
                <w:rFonts w:ascii="Times New Roman" w:hAnsi="Times New Roman"/>
                <w:b/>
                <w:sz w:val="22"/>
                <w:szCs w:val="22"/>
                <w:lang w:val="sr-Cyrl-RS"/>
              </w:rPr>
              <w:t xml:space="preserve">Назив административног поступка  </w:t>
            </w:r>
          </w:p>
        </w:tc>
        <w:tc>
          <w:tcPr>
            <w:tcW w:w="6421" w:type="dxa"/>
            <w:vAlign w:val="center"/>
          </w:tcPr>
          <w:p w14:paraId="1F303824" w14:textId="77777777" w:rsidR="00CF64EA" w:rsidRPr="00AA5BCC" w:rsidRDefault="00CF64EA" w:rsidP="00286A5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Промена седишта правног лица у Централном регистру објеката</w:t>
            </w:r>
          </w:p>
          <w:p w14:paraId="17E67893" w14:textId="77777777" w:rsidR="00CF64EA" w:rsidRPr="00AA5BCC" w:rsidRDefault="00CF64EA" w:rsidP="00286A5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Промена назива правног лица у Централном регистру објеката</w:t>
            </w:r>
          </w:p>
          <w:p w14:paraId="7FAC5B6B" w14:textId="77777777" w:rsidR="00CF64EA" w:rsidRPr="00AA5BCC" w:rsidRDefault="00CF64EA" w:rsidP="00286A5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Промена законског заступника у Централном регистру објеката</w:t>
            </w:r>
          </w:p>
          <w:p w14:paraId="123C04AC" w14:textId="77777777" w:rsidR="00CF64EA" w:rsidRPr="00AA5BCC" w:rsidRDefault="00CF64EA" w:rsidP="00286A5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Промена делатности у Централном регистру објеката</w:t>
            </w:r>
          </w:p>
          <w:p w14:paraId="238BE412" w14:textId="77777777" w:rsidR="00CF64EA" w:rsidRPr="00AA5BCC" w:rsidRDefault="00CF64EA" w:rsidP="00286A5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Допуна делатности у Централном регистру објеката</w:t>
            </w:r>
          </w:p>
          <w:p w14:paraId="48B9591C" w14:textId="77777777" w:rsidR="00CF64EA" w:rsidRPr="00AA5BCC" w:rsidRDefault="00CF64EA" w:rsidP="00286A5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Промена седишта предузетничке радње у Централном регистру објеката</w:t>
            </w:r>
          </w:p>
          <w:p w14:paraId="099C6775" w14:textId="77777777" w:rsidR="00CF64EA" w:rsidRPr="00AA5BCC" w:rsidRDefault="00CF64EA" w:rsidP="00286A5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Промена назива предузетничке радње у Централном регистру објеката</w:t>
            </w:r>
          </w:p>
          <w:p w14:paraId="5039B6A4" w14:textId="77777777" w:rsidR="00CF64EA" w:rsidRPr="00AA5BCC" w:rsidRDefault="00CF64EA" w:rsidP="00286A5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Промена делатности предузетника у Централном регистру објеката</w:t>
            </w:r>
          </w:p>
          <w:p w14:paraId="5C5EE8BF" w14:textId="77777777" w:rsidR="009177FC" w:rsidRPr="00AA5BCC" w:rsidRDefault="00CF64EA" w:rsidP="009177F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Допуна делатности коју обавља предузетник у Централном регистру објеката</w:t>
            </w:r>
          </w:p>
          <w:p w14:paraId="02A2825F" w14:textId="77777777" w:rsidR="009177FC" w:rsidRPr="00AA5BCC" w:rsidRDefault="009177FC" w:rsidP="009177F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Промена седишта објекта у Централном регистру објеката</w:t>
            </w:r>
          </w:p>
          <w:p w14:paraId="6BDE1967" w14:textId="77777777" w:rsidR="009177FC" w:rsidRPr="00AA5BCC" w:rsidRDefault="009177FC" w:rsidP="009177F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Промена назива објекта у Централном регистру објеката</w:t>
            </w:r>
          </w:p>
          <w:p w14:paraId="2D7D9DF2" w14:textId="77777777" w:rsidR="009177FC" w:rsidRPr="00AA5BCC" w:rsidRDefault="009177FC" w:rsidP="009177F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Промена одговорног лица у објекту у Централном регистру објеката</w:t>
            </w:r>
          </w:p>
          <w:p w14:paraId="73BCEDC3" w14:textId="77777777" w:rsidR="009177FC" w:rsidRPr="00AA5BCC" w:rsidRDefault="009177FC" w:rsidP="009177F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Промена делатности која се обавља у објекту у Централном регистру објеката</w:t>
            </w:r>
          </w:p>
          <w:p w14:paraId="5FD56B01" w14:textId="31FA4FDF" w:rsidR="009177FC" w:rsidRPr="00AA5BCC" w:rsidRDefault="009177FC" w:rsidP="009177FC">
            <w:pPr>
              <w:pStyle w:val="ListParagraph"/>
              <w:numPr>
                <w:ilvl w:val="0"/>
                <w:numId w:val="31"/>
              </w:numPr>
              <w:ind w:left="35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Допуна делатности која се обавља у објекту у Централном регистру објеката</w:t>
            </w:r>
          </w:p>
        </w:tc>
      </w:tr>
      <w:tr w:rsidR="00850AD5" w:rsidRPr="00AA5BCC" w14:paraId="7A6AA442" w14:textId="77777777" w:rsidTr="00CF64EA">
        <w:trPr>
          <w:trHeight w:val="418"/>
        </w:trPr>
        <w:tc>
          <w:tcPr>
            <w:tcW w:w="2710" w:type="dxa"/>
            <w:shd w:val="clear" w:color="auto" w:fill="DBE5F1" w:themeFill="accent1" w:themeFillTint="33"/>
            <w:vAlign w:val="center"/>
          </w:tcPr>
          <w:p w14:paraId="049C2EAE" w14:textId="77777777" w:rsidR="000E2036" w:rsidRPr="00AA5BCC" w:rsidRDefault="000E2036" w:rsidP="00850AD5">
            <w:pPr>
              <w:pStyle w:val="NormalWeb"/>
              <w:spacing w:before="0" w:beforeAutospacing="0" w:after="0" w:afterAutospacing="0"/>
              <w:rPr>
                <w:b/>
                <w:sz w:val="22"/>
                <w:szCs w:val="22"/>
                <w:lang w:val="sr-Cyrl-RS"/>
              </w:rPr>
            </w:pPr>
            <w:r w:rsidRPr="00AA5BCC">
              <w:rPr>
                <w:b/>
                <w:sz w:val="22"/>
                <w:szCs w:val="22"/>
                <w:lang w:val="sr-Cyrl-RS"/>
              </w:rPr>
              <w:t>Шифра поступка</w:t>
            </w:r>
          </w:p>
        </w:tc>
        <w:tc>
          <w:tcPr>
            <w:tcW w:w="6421" w:type="dxa"/>
            <w:vAlign w:val="center"/>
          </w:tcPr>
          <w:p w14:paraId="5CC95FF5" w14:textId="77777777" w:rsidR="00CF64EA" w:rsidRPr="00AA5BCC" w:rsidRDefault="00CF64EA" w:rsidP="00286A5C">
            <w:pPr>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16.00.0102</w:t>
            </w:r>
          </w:p>
          <w:p w14:paraId="3473254D" w14:textId="77777777" w:rsidR="00CF64EA" w:rsidRPr="00AA5BCC" w:rsidRDefault="00CF64EA" w:rsidP="00286A5C">
            <w:pPr>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16.00.0103</w:t>
            </w:r>
          </w:p>
          <w:p w14:paraId="406AD902" w14:textId="77777777" w:rsidR="00CF64EA" w:rsidRPr="00AA5BCC" w:rsidRDefault="00CF64EA" w:rsidP="00286A5C">
            <w:pPr>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16.00.0104</w:t>
            </w:r>
          </w:p>
          <w:p w14:paraId="5E13F9FE" w14:textId="77777777" w:rsidR="00CF64EA" w:rsidRPr="00AA5BCC" w:rsidRDefault="00CF64EA" w:rsidP="00286A5C">
            <w:pPr>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16.00.0105</w:t>
            </w:r>
          </w:p>
          <w:p w14:paraId="3F6A5E10" w14:textId="77777777" w:rsidR="00CF64EA" w:rsidRPr="00AA5BCC" w:rsidRDefault="00CF64EA" w:rsidP="00286A5C">
            <w:pPr>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16.00.0106</w:t>
            </w:r>
          </w:p>
          <w:p w14:paraId="6EA76F04" w14:textId="77777777" w:rsidR="00CF64EA" w:rsidRPr="00AA5BCC" w:rsidRDefault="00CF64EA" w:rsidP="00286A5C">
            <w:pPr>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16.00.0107</w:t>
            </w:r>
          </w:p>
          <w:p w14:paraId="285AD92D" w14:textId="77777777" w:rsidR="00CF64EA" w:rsidRPr="00AA5BCC" w:rsidRDefault="00CF64EA" w:rsidP="00286A5C">
            <w:pPr>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16.00.0108</w:t>
            </w:r>
          </w:p>
          <w:p w14:paraId="404A5C67" w14:textId="77777777" w:rsidR="00CF64EA" w:rsidRPr="00AA5BCC" w:rsidRDefault="00CF64EA" w:rsidP="00286A5C">
            <w:pPr>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16.00.0109</w:t>
            </w:r>
          </w:p>
          <w:p w14:paraId="6AD6E56B" w14:textId="77777777" w:rsidR="00810308" w:rsidRPr="00AA5BCC" w:rsidRDefault="00CF64EA" w:rsidP="00286A5C">
            <w:pPr>
              <w:rPr>
                <w:rFonts w:ascii="Times New Roman" w:eastAsia="Times New Roman" w:hAnsi="Times New Roman"/>
                <w:sz w:val="22"/>
                <w:szCs w:val="22"/>
              </w:rPr>
            </w:pPr>
            <w:r w:rsidRPr="00AA5BCC">
              <w:rPr>
                <w:rFonts w:ascii="Times New Roman" w:eastAsia="Times New Roman" w:hAnsi="Times New Roman"/>
                <w:sz w:val="22"/>
                <w:szCs w:val="22"/>
                <w:lang w:val="sr-Cyrl-RS"/>
              </w:rPr>
              <w:t>16.00.0110</w:t>
            </w:r>
          </w:p>
          <w:p w14:paraId="4EE4031D" w14:textId="77777777" w:rsidR="009177FC" w:rsidRPr="00AA5BCC" w:rsidRDefault="009177FC" w:rsidP="009177FC">
            <w:pPr>
              <w:rPr>
                <w:rFonts w:ascii="Times New Roman" w:eastAsia="Times New Roman" w:hAnsi="Times New Roman"/>
                <w:sz w:val="22"/>
                <w:szCs w:val="22"/>
              </w:rPr>
            </w:pPr>
            <w:r w:rsidRPr="00AA5BCC">
              <w:rPr>
                <w:rFonts w:ascii="Times New Roman" w:eastAsia="Times New Roman" w:hAnsi="Times New Roman"/>
                <w:sz w:val="22"/>
                <w:szCs w:val="22"/>
              </w:rPr>
              <w:t>16.00.0111</w:t>
            </w:r>
          </w:p>
          <w:p w14:paraId="1C585E35" w14:textId="77777777" w:rsidR="009177FC" w:rsidRPr="00AA5BCC" w:rsidRDefault="009177FC" w:rsidP="009177FC">
            <w:pPr>
              <w:rPr>
                <w:rFonts w:ascii="Times New Roman" w:eastAsia="Times New Roman" w:hAnsi="Times New Roman"/>
                <w:sz w:val="22"/>
                <w:szCs w:val="22"/>
              </w:rPr>
            </w:pPr>
            <w:r w:rsidRPr="00AA5BCC">
              <w:rPr>
                <w:rFonts w:ascii="Times New Roman" w:eastAsia="Times New Roman" w:hAnsi="Times New Roman"/>
                <w:sz w:val="22"/>
                <w:szCs w:val="22"/>
              </w:rPr>
              <w:t>16.00.0112</w:t>
            </w:r>
          </w:p>
          <w:p w14:paraId="0522D599" w14:textId="77777777" w:rsidR="009177FC" w:rsidRPr="00AA5BCC" w:rsidRDefault="009177FC" w:rsidP="009177FC">
            <w:pPr>
              <w:rPr>
                <w:rFonts w:ascii="Times New Roman" w:eastAsia="Times New Roman" w:hAnsi="Times New Roman"/>
                <w:sz w:val="22"/>
                <w:szCs w:val="22"/>
              </w:rPr>
            </w:pPr>
            <w:r w:rsidRPr="00AA5BCC">
              <w:rPr>
                <w:rFonts w:ascii="Times New Roman" w:eastAsia="Times New Roman" w:hAnsi="Times New Roman"/>
                <w:sz w:val="22"/>
                <w:szCs w:val="22"/>
              </w:rPr>
              <w:t>16.00.0113</w:t>
            </w:r>
          </w:p>
          <w:p w14:paraId="246906DB" w14:textId="77777777" w:rsidR="009177FC" w:rsidRPr="00AA5BCC" w:rsidRDefault="009177FC" w:rsidP="009177FC">
            <w:pPr>
              <w:rPr>
                <w:rFonts w:ascii="Times New Roman" w:eastAsia="Times New Roman" w:hAnsi="Times New Roman"/>
                <w:sz w:val="22"/>
                <w:szCs w:val="22"/>
              </w:rPr>
            </w:pPr>
            <w:r w:rsidRPr="00AA5BCC">
              <w:rPr>
                <w:rFonts w:ascii="Times New Roman" w:eastAsia="Times New Roman" w:hAnsi="Times New Roman"/>
                <w:sz w:val="22"/>
                <w:szCs w:val="22"/>
              </w:rPr>
              <w:t>16.00.0114</w:t>
            </w:r>
          </w:p>
          <w:p w14:paraId="76B78B5F" w14:textId="6C38C2D8" w:rsidR="009177FC" w:rsidRPr="00AA5BCC" w:rsidRDefault="009177FC" w:rsidP="009177FC">
            <w:pPr>
              <w:rPr>
                <w:rFonts w:ascii="Times New Roman" w:eastAsia="Times New Roman" w:hAnsi="Times New Roman"/>
                <w:sz w:val="22"/>
                <w:szCs w:val="22"/>
              </w:rPr>
            </w:pPr>
            <w:r w:rsidRPr="00AA5BCC">
              <w:rPr>
                <w:rFonts w:ascii="Times New Roman" w:eastAsia="Times New Roman" w:hAnsi="Times New Roman"/>
                <w:sz w:val="22"/>
                <w:szCs w:val="22"/>
              </w:rPr>
              <w:t>16.00.0115</w:t>
            </w:r>
          </w:p>
        </w:tc>
      </w:tr>
      <w:tr w:rsidR="00850AD5" w:rsidRPr="00AA5BCC" w14:paraId="2CEE52A6" w14:textId="77777777" w:rsidTr="00CF64EA">
        <w:tc>
          <w:tcPr>
            <w:tcW w:w="2710" w:type="dxa"/>
            <w:shd w:val="clear" w:color="auto" w:fill="DBE5F1" w:themeFill="accent1" w:themeFillTint="33"/>
            <w:vAlign w:val="center"/>
          </w:tcPr>
          <w:p w14:paraId="682C75C7" w14:textId="33BBC2BD" w:rsidR="00275E2A" w:rsidRPr="00AA5BCC" w:rsidRDefault="00275E2A" w:rsidP="00850AD5">
            <w:pPr>
              <w:pStyle w:val="NormalWeb"/>
              <w:spacing w:before="0" w:beforeAutospacing="0" w:after="0" w:afterAutospacing="0"/>
              <w:rPr>
                <w:b/>
                <w:sz w:val="22"/>
                <w:szCs w:val="22"/>
                <w:lang w:val="sr-Cyrl-RS"/>
              </w:rPr>
            </w:pPr>
            <w:r w:rsidRPr="00AA5BCC">
              <w:rPr>
                <w:b/>
                <w:sz w:val="22"/>
                <w:szCs w:val="22"/>
                <w:lang w:val="sr-Cyrl-RS"/>
              </w:rPr>
              <w:t>Регулаторно тело</w:t>
            </w:r>
          </w:p>
          <w:p w14:paraId="0CAF5299" w14:textId="77777777" w:rsidR="00275E2A" w:rsidRPr="00AA5BCC" w:rsidRDefault="00275E2A" w:rsidP="00850AD5">
            <w:pPr>
              <w:pStyle w:val="NormalWeb"/>
              <w:spacing w:before="0" w:beforeAutospacing="0" w:after="0" w:afterAutospacing="0"/>
              <w:rPr>
                <w:b/>
                <w:sz w:val="22"/>
                <w:szCs w:val="22"/>
                <w:lang w:val="sr-Cyrl-RS"/>
              </w:rPr>
            </w:pPr>
            <w:r w:rsidRPr="00AA5BCC">
              <w:rPr>
                <w:b/>
                <w:sz w:val="22"/>
                <w:szCs w:val="22"/>
                <w:lang w:val="sr-Cyrl-RS"/>
              </w:rPr>
              <w:t>(надлежно за спровођење препоруке)</w:t>
            </w:r>
          </w:p>
        </w:tc>
        <w:tc>
          <w:tcPr>
            <w:tcW w:w="6421" w:type="dxa"/>
            <w:vAlign w:val="center"/>
          </w:tcPr>
          <w:p w14:paraId="5795E7E6" w14:textId="6927DE55" w:rsidR="00092B84" w:rsidRPr="00AA5BCC" w:rsidRDefault="00810308" w:rsidP="00286A5C">
            <w:pPr>
              <w:pStyle w:val="NormalWeb"/>
              <w:spacing w:before="120" w:beforeAutospacing="0" w:after="120" w:afterAutospacing="0"/>
              <w:jc w:val="both"/>
              <w:rPr>
                <w:sz w:val="22"/>
                <w:szCs w:val="22"/>
                <w:lang w:val="sr-Cyrl-RS"/>
              </w:rPr>
            </w:pPr>
            <w:r w:rsidRPr="00AA5BCC">
              <w:rPr>
                <w:sz w:val="22"/>
                <w:szCs w:val="22"/>
                <w:lang w:val="sr-Cyrl-RS"/>
              </w:rPr>
              <w:t>Министарство пољопривреде, водопривреде и шумарства – Пољопривредна инспекција</w:t>
            </w:r>
          </w:p>
        </w:tc>
      </w:tr>
      <w:tr w:rsidR="00850AD5" w:rsidRPr="00AA5BCC" w14:paraId="10DA1CD3" w14:textId="77777777" w:rsidTr="00CF64EA">
        <w:tc>
          <w:tcPr>
            <w:tcW w:w="2710" w:type="dxa"/>
            <w:shd w:val="clear" w:color="auto" w:fill="DBE5F1" w:themeFill="accent1" w:themeFillTint="33"/>
            <w:vAlign w:val="center"/>
          </w:tcPr>
          <w:p w14:paraId="4DE579F4" w14:textId="77777777" w:rsidR="00275E2A" w:rsidRPr="00AA5BCC" w:rsidRDefault="00275E2A" w:rsidP="00850AD5">
            <w:pPr>
              <w:pStyle w:val="NormalWeb"/>
              <w:spacing w:before="0" w:beforeAutospacing="0" w:after="0" w:afterAutospacing="0"/>
              <w:rPr>
                <w:b/>
                <w:sz w:val="22"/>
                <w:szCs w:val="22"/>
                <w:lang w:val="sr-Cyrl-RS"/>
              </w:rPr>
            </w:pPr>
            <w:r w:rsidRPr="00AA5BCC">
              <w:rPr>
                <w:b/>
                <w:sz w:val="22"/>
                <w:szCs w:val="22"/>
                <w:lang w:val="sr-Cyrl-RS"/>
              </w:rPr>
              <w:t>Правни о</w:t>
            </w:r>
            <w:r w:rsidR="00B903AE" w:rsidRPr="00AA5BCC">
              <w:rPr>
                <w:b/>
                <w:sz w:val="22"/>
                <w:szCs w:val="22"/>
                <w:lang w:val="sr-Cyrl-RS"/>
              </w:rPr>
              <w:t>квир</w:t>
            </w:r>
            <w:r w:rsidR="00DC4BC2" w:rsidRPr="00AA5BCC">
              <w:rPr>
                <w:b/>
                <w:sz w:val="22"/>
                <w:szCs w:val="22"/>
                <w:lang w:val="sr-Cyrl-RS"/>
              </w:rPr>
              <w:t xml:space="preserve"> којим је уређен административни поступак</w:t>
            </w:r>
          </w:p>
        </w:tc>
        <w:tc>
          <w:tcPr>
            <w:tcW w:w="6421" w:type="dxa"/>
            <w:vAlign w:val="center"/>
          </w:tcPr>
          <w:p w14:paraId="49BB4E1E" w14:textId="77777777" w:rsidR="00A81859" w:rsidRPr="00A81859" w:rsidRDefault="00A81859" w:rsidP="00286A5C">
            <w:pPr>
              <w:pStyle w:val="ListParagraph"/>
              <w:numPr>
                <w:ilvl w:val="0"/>
                <w:numId w:val="39"/>
              </w:numPr>
              <w:spacing w:line="276" w:lineRule="auto"/>
              <w:ind w:left="350"/>
              <w:rPr>
                <w:rFonts w:ascii="Times New Roman" w:eastAsia="Times New Roman" w:hAnsi="Times New Roman"/>
                <w:sz w:val="22"/>
                <w:szCs w:val="22"/>
                <w:lang w:val="sr-Cyrl-RS"/>
              </w:rPr>
            </w:pPr>
            <w:r w:rsidRPr="00A81859">
              <w:rPr>
                <w:rFonts w:ascii="Times New Roman" w:eastAsia="Times New Roman" w:hAnsi="Times New Roman"/>
                <w:sz w:val="22"/>
                <w:szCs w:val="22"/>
                <w:lang w:val="sr-Cyrl-RS"/>
              </w:rPr>
              <w:t>Закон о безбедности хране (Службени гласник РС, број 41/2009</w:t>
            </w:r>
            <w:r w:rsidRPr="00A81859">
              <w:rPr>
                <w:rFonts w:ascii="Times New Roman" w:eastAsia="Times New Roman" w:hAnsi="Times New Roman"/>
                <w:sz w:val="22"/>
                <w:szCs w:val="22"/>
                <w:lang w:val="sr-Latn-RS"/>
              </w:rPr>
              <w:t xml:space="preserve"> </w:t>
            </w:r>
            <w:r w:rsidRPr="00A81859">
              <w:rPr>
                <w:rFonts w:ascii="Times New Roman" w:eastAsia="Times New Roman" w:hAnsi="Times New Roman"/>
                <w:sz w:val="22"/>
                <w:szCs w:val="22"/>
                <w:lang w:val="sr-Cyrl-RS"/>
              </w:rPr>
              <w:t>и 17/2019), у даљем тексту ЗБХ;</w:t>
            </w:r>
          </w:p>
          <w:p w14:paraId="2CCB5DCC" w14:textId="55F8ED7A" w:rsidR="00645199" w:rsidRPr="00A81859" w:rsidRDefault="00810308" w:rsidP="00286A5C">
            <w:pPr>
              <w:pStyle w:val="ListParagraph"/>
              <w:numPr>
                <w:ilvl w:val="0"/>
                <w:numId w:val="39"/>
              </w:numPr>
              <w:spacing w:line="276" w:lineRule="auto"/>
              <w:ind w:left="350"/>
              <w:rPr>
                <w:rFonts w:ascii="Times New Roman" w:eastAsia="Times New Roman" w:hAnsi="Times New Roman"/>
                <w:sz w:val="22"/>
                <w:szCs w:val="22"/>
                <w:lang w:val="sr-Cyrl-RS"/>
              </w:rPr>
            </w:pPr>
            <w:r w:rsidRPr="00A81859">
              <w:rPr>
                <w:rFonts w:ascii="Times New Roman" w:eastAsia="Times New Roman" w:hAnsi="Times New Roman"/>
                <w:sz w:val="22"/>
                <w:szCs w:val="22"/>
                <w:lang w:val="sr-Cyrl-RS"/>
              </w:rPr>
              <w:t>Правилник о садржини и начину вођења централног регистра објеката (Службени гласник РС, број 20/2010), у даљем тексту Правилник;</w:t>
            </w:r>
          </w:p>
        </w:tc>
      </w:tr>
      <w:tr w:rsidR="00850AD5" w:rsidRPr="00AA5BCC" w14:paraId="724CF23D" w14:textId="77777777" w:rsidTr="00CF64EA">
        <w:tc>
          <w:tcPr>
            <w:tcW w:w="2710" w:type="dxa"/>
            <w:shd w:val="clear" w:color="auto" w:fill="DBE5F1" w:themeFill="accent1" w:themeFillTint="33"/>
            <w:vAlign w:val="center"/>
          </w:tcPr>
          <w:p w14:paraId="1A908998" w14:textId="11A1AF2D" w:rsidR="00D73918" w:rsidRPr="00AA5BCC"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AA5BCC">
              <w:rPr>
                <w:rFonts w:eastAsiaTheme="minorHAnsi"/>
                <w:b/>
                <w:bCs/>
                <w:color w:val="000000" w:themeColor="text1"/>
                <w:sz w:val="22"/>
                <w:szCs w:val="22"/>
                <w:lang w:val="sr-Cyrl-RS" w:eastAsia="en-GB"/>
              </w:rPr>
              <w:t xml:space="preserve">Прописи које треба </w:t>
            </w:r>
            <w:r w:rsidRPr="00AA5BCC">
              <w:rPr>
                <w:rFonts w:eastAsiaTheme="minorHAnsi"/>
                <w:b/>
                <w:bCs/>
                <w:color w:val="000000" w:themeColor="text1"/>
                <w:sz w:val="22"/>
                <w:szCs w:val="22"/>
                <w:lang w:val="sr-Cyrl-RS" w:eastAsia="en-GB"/>
              </w:rPr>
              <w:lastRenderedPageBreak/>
              <w:t>променити</w:t>
            </w:r>
            <w:r w:rsidR="00804060" w:rsidRPr="00AA5BCC">
              <w:rPr>
                <w:rFonts w:eastAsiaTheme="minorHAnsi"/>
                <w:b/>
                <w:bCs/>
                <w:color w:val="000000" w:themeColor="text1"/>
                <w:sz w:val="22"/>
                <w:szCs w:val="22"/>
                <w:lang w:val="sr-Latn-RS" w:eastAsia="en-GB"/>
              </w:rPr>
              <w:t xml:space="preserve"> </w:t>
            </w:r>
            <w:r w:rsidR="00804060" w:rsidRPr="00AA5BCC">
              <w:rPr>
                <w:rFonts w:eastAsiaTheme="minorHAnsi"/>
                <w:b/>
                <w:bCs/>
                <w:color w:val="000000" w:themeColor="text1"/>
                <w:sz w:val="22"/>
                <w:szCs w:val="22"/>
                <w:lang w:val="sr-Cyrl-RS" w:eastAsia="en-GB"/>
              </w:rPr>
              <w:t>/донети/укинути</w:t>
            </w:r>
            <w:r w:rsidR="00804060" w:rsidRPr="00AA5BCC">
              <w:rPr>
                <w:rFonts w:eastAsiaTheme="minorHAnsi"/>
                <w:b/>
                <w:bCs/>
                <w:color w:val="000000" w:themeColor="text1"/>
                <w:sz w:val="22"/>
                <w:szCs w:val="22"/>
                <w:lang w:val="sr-Latn-RS" w:eastAsia="en-GB"/>
              </w:rPr>
              <w:t xml:space="preserve"> </w:t>
            </w:r>
            <w:r w:rsidRPr="00AA5BCC">
              <w:rPr>
                <w:rFonts w:eastAsiaTheme="minorHAnsi"/>
                <w:b/>
                <w:bCs/>
                <w:color w:val="000000" w:themeColor="text1"/>
                <w:sz w:val="22"/>
                <w:szCs w:val="22"/>
                <w:lang w:val="sr-Cyrl-RS" w:eastAsia="en-GB"/>
              </w:rPr>
              <w:t>да би се спровеле препоруке</w:t>
            </w:r>
          </w:p>
        </w:tc>
        <w:tc>
          <w:tcPr>
            <w:tcW w:w="6421" w:type="dxa"/>
            <w:vAlign w:val="center"/>
          </w:tcPr>
          <w:p w14:paraId="1DA3AA15" w14:textId="77777777" w:rsidR="00A81859" w:rsidRPr="00A81859" w:rsidRDefault="00A81859" w:rsidP="00A81859">
            <w:pPr>
              <w:pStyle w:val="ListParagraph"/>
              <w:numPr>
                <w:ilvl w:val="0"/>
                <w:numId w:val="26"/>
              </w:numPr>
              <w:spacing w:line="276" w:lineRule="auto"/>
              <w:ind w:left="371"/>
              <w:rPr>
                <w:rFonts w:ascii="Times New Roman" w:eastAsia="Times New Roman" w:hAnsi="Times New Roman"/>
                <w:sz w:val="22"/>
                <w:szCs w:val="22"/>
                <w:lang w:val="sr-Cyrl-RS"/>
              </w:rPr>
            </w:pPr>
            <w:r w:rsidRPr="00A81859">
              <w:rPr>
                <w:rFonts w:ascii="Times New Roman" w:eastAsia="Times New Roman" w:hAnsi="Times New Roman"/>
                <w:sz w:val="22"/>
                <w:szCs w:val="22"/>
                <w:lang w:val="sr-Cyrl-RS"/>
              </w:rPr>
              <w:lastRenderedPageBreak/>
              <w:t xml:space="preserve">Закон о безбедности хране (Службени гласник РС, број </w:t>
            </w:r>
            <w:r w:rsidRPr="00A81859">
              <w:rPr>
                <w:rFonts w:ascii="Times New Roman" w:eastAsia="Times New Roman" w:hAnsi="Times New Roman"/>
                <w:sz w:val="22"/>
                <w:szCs w:val="22"/>
                <w:lang w:val="sr-Cyrl-RS"/>
              </w:rPr>
              <w:lastRenderedPageBreak/>
              <w:t>41/2009</w:t>
            </w:r>
            <w:r w:rsidRPr="00A81859">
              <w:rPr>
                <w:rFonts w:ascii="Times New Roman" w:eastAsia="Times New Roman" w:hAnsi="Times New Roman"/>
                <w:sz w:val="22"/>
                <w:szCs w:val="22"/>
                <w:lang w:val="sr-Latn-RS"/>
              </w:rPr>
              <w:t xml:space="preserve"> </w:t>
            </w:r>
            <w:r w:rsidRPr="00A81859">
              <w:rPr>
                <w:rFonts w:ascii="Times New Roman" w:eastAsia="Times New Roman" w:hAnsi="Times New Roman"/>
                <w:sz w:val="22"/>
                <w:szCs w:val="22"/>
                <w:lang w:val="sr-Cyrl-RS"/>
              </w:rPr>
              <w:t xml:space="preserve">и 17/2019), у даљем тексту ЗБХ; </w:t>
            </w:r>
          </w:p>
          <w:p w14:paraId="55CB4618" w14:textId="065C4A86" w:rsidR="00D73918" w:rsidRPr="00A81859" w:rsidRDefault="00FD6F9C" w:rsidP="00A81859">
            <w:pPr>
              <w:pStyle w:val="ListParagraph"/>
              <w:numPr>
                <w:ilvl w:val="0"/>
                <w:numId w:val="26"/>
              </w:numPr>
              <w:spacing w:line="276" w:lineRule="auto"/>
              <w:ind w:left="371"/>
              <w:rPr>
                <w:rFonts w:ascii="Times New Roman" w:eastAsia="Times New Roman" w:hAnsi="Times New Roman"/>
                <w:sz w:val="22"/>
                <w:szCs w:val="22"/>
                <w:lang w:val="sr-Cyrl-RS"/>
              </w:rPr>
            </w:pPr>
            <w:r w:rsidRPr="00A81859">
              <w:rPr>
                <w:rFonts w:ascii="Times New Roman" w:eastAsia="Times New Roman" w:hAnsi="Times New Roman"/>
                <w:sz w:val="22"/>
                <w:szCs w:val="22"/>
                <w:lang w:val="sr-Cyrl-RS"/>
              </w:rPr>
              <w:t>Правилник о условима и начину за упис, промену, брисање и јавно објављивање података и вођења Централног регистра објеката и обрасцу захтева за упис, промену податка и брисање из Централног регистра објеката</w:t>
            </w:r>
            <w:r w:rsidR="004553D4" w:rsidRPr="00A81859">
              <w:rPr>
                <w:rFonts w:ascii="Times New Roman" w:eastAsia="Times New Roman" w:hAnsi="Times New Roman"/>
                <w:sz w:val="22"/>
                <w:szCs w:val="22"/>
              </w:rPr>
              <w:t xml:space="preserve"> </w:t>
            </w:r>
            <w:r w:rsidR="004553D4" w:rsidRPr="00A81859">
              <w:rPr>
                <w:rFonts w:ascii="Times New Roman" w:eastAsia="Times New Roman" w:hAnsi="Times New Roman"/>
                <w:sz w:val="22"/>
                <w:szCs w:val="22"/>
                <w:lang w:val="sr-Cyrl-RS"/>
              </w:rPr>
              <w:t>(Нови правилник)</w:t>
            </w:r>
          </w:p>
        </w:tc>
      </w:tr>
      <w:tr w:rsidR="00850AD5" w:rsidRPr="00AA5BCC" w14:paraId="58812BCA" w14:textId="77777777" w:rsidTr="00CF64EA">
        <w:tc>
          <w:tcPr>
            <w:tcW w:w="2710" w:type="dxa"/>
            <w:shd w:val="clear" w:color="auto" w:fill="DBE5F1" w:themeFill="accent1" w:themeFillTint="33"/>
            <w:vAlign w:val="center"/>
          </w:tcPr>
          <w:p w14:paraId="0CF6011B" w14:textId="0E1BBDD3" w:rsidR="00275E2A" w:rsidRPr="00AA5BCC" w:rsidRDefault="00275E2A" w:rsidP="00850AD5">
            <w:pPr>
              <w:pStyle w:val="NormalWeb"/>
              <w:spacing w:before="0" w:beforeAutospacing="0" w:after="0" w:afterAutospacing="0"/>
              <w:rPr>
                <w:b/>
                <w:sz w:val="22"/>
                <w:szCs w:val="22"/>
                <w:lang w:val="sr-Cyrl-RS"/>
              </w:rPr>
            </w:pPr>
            <w:r w:rsidRPr="00AA5BCC">
              <w:rPr>
                <w:b/>
                <w:sz w:val="22"/>
                <w:szCs w:val="22"/>
                <w:lang w:val="sr-Cyrl-RS"/>
              </w:rPr>
              <w:lastRenderedPageBreak/>
              <w:t>Рок за спровођење препорук</w:t>
            </w:r>
            <w:r w:rsidR="00D73918" w:rsidRPr="00AA5BCC">
              <w:rPr>
                <w:b/>
                <w:sz w:val="22"/>
                <w:szCs w:val="22"/>
                <w:lang w:val="sr-Cyrl-RS"/>
              </w:rPr>
              <w:t>а</w:t>
            </w:r>
          </w:p>
        </w:tc>
        <w:tc>
          <w:tcPr>
            <w:tcW w:w="6421" w:type="dxa"/>
            <w:vAlign w:val="center"/>
          </w:tcPr>
          <w:p w14:paraId="19A48B50" w14:textId="3D31F34D" w:rsidR="00804060" w:rsidRPr="00AA5BCC" w:rsidRDefault="00A81859" w:rsidP="00286A5C">
            <w:pPr>
              <w:pStyle w:val="NormalWeb"/>
              <w:spacing w:before="120" w:beforeAutospacing="0" w:after="120" w:afterAutospacing="0"/>
              <w:jc w:val="both"/>
              <w:rPr>
                <w:sz w:val="22"/>
                <w:szCs w:val="22"/>
                <w:lang w:val="sr-Cyrl-RS"/>
              </w:rPr>
            </w:pPr>
            <w:r>
              <w:rPr>
                <w:sz w:val="22"/>
                <w:szCs w:val="22"/>
                <w:lang w:val="sr-Cyrl-RS"/>
              </w:rPr>
              <w:t>Први квартал 2021</w:t>
            </w:r>
            <w:r w:rsidR="00810308" w:rsidRPr="00AA5BCC">
              <w:rPr>
                <w:sz w:val="22"/>
                <w:szCs w:val="22"/>
                <w:lang w:val="sr-Cyrl-RS"/>
              </w:rPr>
              <w:t>.</w:t>
            </w:r>
          </w:p>
        </w:tc>
      </w:tr>
      <w:tr w:rsidR="00275E2A" w:rsidRPr="00AA5BCC" w14:paraId="539113B1" w14:textId="77777777" w:rsidTr="00CF64EA">
        <w:trPr>
          <w:trHeight w:val="409"/>
        </w:trPr>
        <w:tc>
          <w:tcPr>
            <w:tcW w:w="9131" w:type="dxa"/>
            <w:gridSpan w:val="2"/>
            <w:shd w:val="clear" w:color="auto" w:fill="DBE5F1" w:themeFill="accent1" w:themeFillTint="33"/>
            <w:vAlign w:val="center"/>
          </w:tcPr>
          <w:p w14:paraId="6E79D945" w14:textId="77777777" w:rsidR="00275E2A" w:rsidRPr="00AA5BCC" w:rsidRDefault="00275E2A" w:rsidP="006F4A5C">
            <w:pPr>
              <w:pStyle w:val="NormalWeb"/>
              <w:numPr>
                <w:ilvl w:val="0"/>
                <w:numId w:val="23"/>
              </w:numPr>
              <w:spacing w:before="120" w:beforeAutospacing="0" w:after="120" w:afterAutospacing="0"/>
              <w:jc w:val="center"/>
              <w:rPr>
                <w:b/>
                <w:sz w:val="22"/>
                <w:szCs w:val="22"/>
                <w:lang w:val="sr-Cyrl-RS"/>
              </w:rPr>
            </w:pPr>
            <w:r w:rsidRPr="00AA5BCC">
              <w:rPr>
                <w:b/>
                <w:sz w:val="22"/>
                <w:szCs w:val="22"/>
                <w:lang w:val="sr-Cyrl-RS"/>
              </w:rPr>
              <w:t>КРАТАК ОПИС ПРОБЛЕМА</w:t>
            </w:r>
          </w:p>
        </w:tc>
      </w:tr>
      <w:tr w:rsidR="00275E2A" w:rsidRPr="00AA5BCC" w14:paraId="4635A4BE" w14:textId="77777777" w:rsidTr="00CF64EA">
        <w:tc>
          <w:tcPr>
            <w:tcW w:w="9131" w:type="dxa"/>
            <w:gridSpan w:val="2"/>
          </w:tcPr>
          <w:p w14:paraId="0357C752" w14:textId="231BD18D" w:rsidR="008D5960" w:rsidRPr="00AA5BCC" w:rsidRDefault="00053DC2" w:rsidP="008D5960">
            <w:pPr>
              <w:rPr>
                <w:rFonts w:ascii="Times New Roman" w:hAnsi="Times New Roman"/>
                <w:b/>
                <w:sz w:val="22"/>
                <w:szCs w:val="22"/>
                <w:lang w:val="sr-Cyrl-RS"/>
              </w:rPr>
            </w:pPr>
            <w:r w:rsidRPr="00AA5BCC">
              <w:rPr>
                <w:rFonts w:ascii="Times New Roman" w:hAnsi="Times New Roman"/>
                <w:sz w:val="22"/>
                <w:szCs w:val="22"/>
                <w:lang w:val="sr-Cyrl-RS"/>
              </w:rPr>
              <w:t>Централни регистар објеката – ЦРО, представља базу свих објеката у којима се производи и/или прометује храна или храна за животиње.</w:t>
            </w:r>
            <w:r w:rsidRPr="00AA5BCC">
              <w:rPr>
                <w:rFonts w:ascii="Times New Roman" w:hAnsi="Times New Roman"/>
                <w:sz w:val="22"/>
                <w:szCs w:val="22"/>
              </w:rPr>
              <w:t xml:space="preserve"> </w:t>
            </w:r>
            <w:r w:rsidR="009177FC" w:rsidRPr="00AA5BCC">
              <w:rPr>
                <w:rFonts w:ascii="Times New Roman" w:hAnsi="Times New Roman"/>
                <w:sz w:val="22"/>
                <w:szCs w:val="22"/>
                <w:lang w:val="sr-Cyrl-RS"/>
              </w:rPr>
              <w:t xml:space="preserve">У Регистру административних процедура пописано </w:t>
            </w:r>
            <w:r w:rsidR="00105CC5" w:rsidRPr="00AA5BCC">
              <w:rPr>
                <w:rFonts w:ascii="Times New Roman" w:hAnsi="Times New Roman"/>
                <w:sz w:val="22"/>
                <w:szCs w:val="22"/>
                <w:lang w:val="sr-Cyrl-RS"/>
              </w:rPr>
              <w:t xml:space="preserve">је </w:t>
            </w:r>
            <w:r w:rsidR="009177FC" w:rsidRPr="00AA5BCC">
              <w:rPr>
                <w:rFonts w:ascii="Times New Roman" w:hAnsi="Times New Roman"/>
                <w:sz w:val="22"/>
                <w:szCs w:val="22"/>
                <w:lang w:val="sr-Cyrl-RS"/>
              </w:rPr>
              <w:t>укупно девет засебних административних процедура у вези са променом података о субјекту (од 16.00.0102 до 16.00.0110) и пет засебних административних поступака у вези са променом података о објекту (од 16.00.0111 до 16.00.0115).</w:t>
            </w:r>
            <w:r w:rsidR="008D5960" w:rsidRPr="00AA5BCC">
              <w:rPr>
                <w:rFonts w:ascii="Times New Roman" w:hAnsi="Times New Roman"/>
                <w:b/>
                <w:sz w:val="22"/>
                <w:szCs w:val="22"/>
                <w:lang w:val="sr-Cyrl-RS"/>
              </w:rPr>
              <w:t xml:space="preserve"> Узимајући у обзир да се поступак подношења и обраде пријаве не разликује у зависности од врсте податка о субјекту који се мења у ЦРО предлажемо да се процедуре обједине у једну процедуру „Измена података о субјекту у ЦРО“ те су препоруке за оптимизацију у обрасцу дате у складу са тим.</w:t>
            </w:r>
          </w:p>
          <w:p w14:paraId="7D21D1D1" w14:textId="77777777" w:rsidR="00053DC2" w:rsidRPr="00AA5BCC" w:rsidRDefault="00053DC2" w:rsidP="00EA0A39">
            <w:pPr>
              <w:rPr>
                <w:rFonts w:ascii="Times New Roman" w:hAnsi="Times New Roman"/>
                <w:sz w:val="22"/>
                <w:szCs w:val="22"/>
                <w:lang w:val="sr-Cyrl-RS"/>
              </w:rPr>
            </w:pPr>
          </w:p>
          <w:p w14:paraId="7CC426B3" w14:textId="50670D66" w:rsidR="006A675C" w:rsidRPr="00AA5BCC" w:rsidRDefault="008D5960" w:rsidP="009177FC">
            <w:pPr>
              <w:rPr>
                <w:rFonts w:ascii="Times New Roman" w:hAnsi="Times New Roman"/>
                <w:sz w:val="22"/>
                <w:szCs w:val="22"/>
                <w:lang w:val="sr-Cyrl-RS"/>
              </w:rPr>
            </w:pPr>
            <w:r w:rsidRPr="00AA5BCC">
              <w:rPr>
                <w:rFonts w:ascii="Times New Roman" w:hAnsi="Times New Roman"/>
                <w:sz w:val="22"/>
                <w:szCs w:val="22"/>
                <w:lang w:val="sr-Cyrl-RS"/>
              </w:rPr>
              <w:t>П</w:t>
            </w:r>
            <w:r w:rsidR="00053DC2" w:rsidRPr="00AA5BCC">
              <w:rPr>
                <w:rFonts w:ascii="Times New Roman" w:hAnsi="Times New Roman"/>
                <w:sz w:val="22"/>
                <w:szCs w:val="22"/>
                <w:lang w:val="sr-Cyrl-RS"/>
              </w:rPr>
              <w:t>рема ЗБХ, з</w:t>
            </w:r>
            <w:r w:rsidR="00EA0A39" w:rsidRPr="00AA5BCC">
              <w:rPr>
                <w:rFonts w:ascii="Times New Roman" w:hAnsi="Times New Roman"/>
                <w:sz w:val="22"/>
                <w:szCs w:val="22"/>
                <w:lang w:val="sr-Latn-RS"/>
              </w:rPr>
              <w:t>а сваку промену података о субјекту или објекту, привредни субјекат које је упис</w:t>
            </w:r>
            <w:r w:rsidR="00053DC2" w:rsidRPr="00AA5BCC">
              <w:rPr>
                <w:rFonts w:ascii="Times New Roman" w:hAnsi="Times New Roman"/>
                <w:sz w:val="22"/>
                <w:szCs w:val="22"/>
                <w:lang w:val="sr-Cyrl-RS"/>
              </w:rPr>
              <w:t>а</w:t>
            </w:r>
            <w:r w:rsidR="00EA0A39" w:rsidRPr="00AA5BCC">
              <w:rPr>
                <w:rFonts w:ascii="Times New Roman" w:hAnsi="Times New Roman"/>
                <w:sz w:val="22"/>
                <w:szCs w:val="22"/>
                <w:lang w:val="sr-Latn-RS"/>
              </w:rPr>
              <w:t xml:space="preserve">н у Регистар је дужан да </w:t>
            </w:r>
            <w:r w:rsidR="00053DC2" w:rsidRPr="00AA5BCC">
              <w:rPr>
                <w:rFonts w:ascii="Times New Roman" w:hAnsi="Times New Roman"/>
                <w:sz w:val="22"/>
                <w:szCs w:val="22"/>
                <w:lang w:val="sr-Cyrl-RS"/>
              </w:rPr>
              <w:t xml:space="preserve">на обрасцу захтева </w:t>
            </w:r>
            <w:r w:rsidR="00EA0A39" w:rsidRPr="00AA5BCC">
              <w:rPr>
                <w:rFonts w:ascii="Times New Roman" w:hAnsi="Times New Roman"/>
                <w:sz w:val="22"/>
                <w:szCs w:val="22"/>
                <w:lang w:val="sr-Latn-RS"/>
              </w:rPr>
              <w:t xml:space="preserve">достави измењене податке најкасније у року од 15 дана од дана настанка </w:t>
            </w:r>
            <w:r w:rsidR="00053DC2" w:rsidRPr="00AA5BCC">
              <w:rPr>
                <w:rFonts w:ascii="Times New Roman" w:hAnsi="Times New Roman"/>
                <w:sz w:val="22"/>
                <w:szCs w:val="22"/>
                <w:lang w:val="sr-Latn-RS"/>
              </w:rPr>
              <w:t>промене</w:t>
            </w:r>
            <w:r w:rsidR="00053DC2" w:rsidRPr="00AA5BCC">
              <w:rPr>
                <w:rFonts w:ascii="Times New Roman" w:hAnsi="Times New Roman"/>
                <w:sz w:val="22"/>
                <w:szCs w:val="22"/>
                <w:lang w:val="sr-Cyrl-RS"/>
              </w:rPr>
              <w:t xml:space="preserve"> и да приложи документацију којом доказује насталу промену.</w:t>
            </w:r>
            <w:r w:rsidRPr="00AA5BCC">
              <w:rPr>
                <w:rFonts w:ascii="Times New Roman" w:hAnsi="Times New Roman"/>
                <w:sz w:val="22"/>
                <w:szCs w:val="22"/>
                <w:lang w:val="sr-Cyrl-RS"/>
              </w:rPr>
              <w:t xml:space="preserve"> </w:t>
            </w:r>
            <w:r w:rsidR="006A675C" w:rsidRPr="00AA5BCC">
              <w:rPr>
                <w:rFonts w:ascii="Times New Roman" w:hAnsi="Times New Roman"/>
                <w:sz w:val="22"/>
                <w:szCs w:val="22"/>
                <w:lang w:val="sr-Cyrl-RS"/>
              </w:rPr>
              <w:t>Наведено је потребно урадити чак и ако надлежни орган до промењеног податка може доћи увидом у друге јавне евиденције – као што је случај са променом назива привредног субјекта који се може преузети из Регистра привредних субјеката у АПР-у.</w:t>
            </w:r>
          </w:p>
          <w:p w14:paraId="1C79E4AA" w14:textId="77777777" w:rsidR="006A675C" w:rsidRPr="00AA5BCC" w:rsidRDefault="006A675C" w:rsidP="009177FC">
            <w:pPr>
              <w:rPr>
                <w:rFonts w:ascii="Times New Roman" w:hAnsi="Times New Roman"/>
                <w:sz w:val="22"/>
                <w:szCs w:val="22"/>
                <w:lang w:val="sr-Cyrl-RS"/>
              </w:rPr>
            </w:pPr>
          </w:p>
          <w:p w14:paraId="17E3A9E3" w14:textId="77777777" w:rsidR="00CF64EA" w:rsidRPr="00AA5BCC" w:rsidRDefault="008D5960" w:rsidP="009177FC">
            <w:pPr>
              <w:rPr>
                <w:rFonts w:ascii="Times New Roman" w:hAnsi="Times New Roman"/>
                <w:sz w:val="22"/>
                <w:szCs w:val="22"/>
                <w:lang w:val="sr-Cyrl-RS"/>
              </w:rPr>
            </w:pPr>
            <w:r w:rsidRPr="00AA5BCC">
              <w:rPr>
                <w:rFonts w:ascii="Times New Roman" w:hAnsi="Times New Roman"/>
                <w:sz w:val="22"/>
                <w:szCs w:val="22"/>
                <w:lang w:val="sr-Cyrl-RS"/>
              </w:rPr>
              <w:t>Према наводима надлежног органа већина субјеката који се региструје у ЦРО је регистровано у АПР-у у коме се води евиденција о називу, седишту, законском заступнику и претежној делатности. Узимајући у обзир да је субјекат у обавези да пријави промену ових података у реигстру АПР-а сувисно је да исту промену пријављује и за ЦРО већ је потребно успоставити комуникацију између ових регистара.</w:t>
            </w:r>
          </w:p>
          <w:p w14:paraId="13F916CD" w14:textId="77777777" w:rsidR="006A675C" w:rsidRPr="00AA5BCC" w:rsidRDefault="006A675C" w:rsidP="009177FC">
            <w:pPr>
              <w:rPr>
                <w:rFonts w:ascii="Times New Roman" w:hAnsi="Times New Roman"/>
                <w:sz w:val="22"/>
                <w:szCs w:val="22"/>
                <w:lang w:val="sr-Cyrl-RS"/>
              </w:rPr>
            </w:pPr>
          </w:p>
          <w:p w14:paraId="4BCB02C2" w14:textId="790C8B2E" w:rsidR="006A675C" w:rsidRPr="00AA5BCC" w:rsidRDefault="006A675C" w:rsidP="009177FC">
            <w:pPr>
              <w:rPr>
                <w:rFonts w:ascii="Times New Roman" w:hAnsi="Times New Roman"/>
                <w:sz w:val="22"/>
                <w:szCs w:val="22"/>
                <w:lang w:val="sr-Latn-RS"/>
              </w:rPr>
            </w:pPr>
            <w:r w:rsidRPr="00AA5BCC">
              <w:rPr>
                <w:rFonts w:ascii="Times New Roman" w:hAnsi="Times New Roman"/>
                <w:sz w:val="22"/>
                <w:szCs w:val="22"/>
                <w:lang w:val="sr-Cyrl-RS"/>
              </w:rPr>
              <w:t xml:space="preserve">За преостале промене које Пољопривредна инспекција не може прибавити по службеној дужности, потребно је омогућити електронско подношење и </w:t>
            </w:r>
            <w:r w:rsidR="0041749D" w:rsidRPr="00AA5BCC">
              <w:rPr>
                <w:rFonts w:ascii="Times New Roman" w:hAnsi="Times New Roman"/>
                <w:sz w:val="22"/>
                <w:szCs w:val="22"/>
                <w:lang w:val="sr-Cyrl-RS"/>
              </w:rPr>
              <w:t>обраду захтева што би у многоме убрзало процедуру.</w:t>
            </w:r>
            <w:r w:rsidRPr="00AA5BCC">
              <w:rPr>
                <w:rFonts w:ascii="Times New Roman" w:hAnsi="Times New Roman"/>
                <w:sz w:val="22"/>
                <w:szCs w:val="22"/>
                <w:lang w:val="sr-Cyrl-RS"/>
              </w:rPr>
              <w:t xml:space="preserve"> </w:t>
            </w:r>
          </w:p>
        </w:tc>
      </w:tr>
      <w:tr w:rsidR="00275E2A" w:rsidRPr="00AA5BCC" w14:paraId="31663FC5" w14:textId="77777777" w:rsidTr="00CF64EA">
        <w:trPr>
          <w:trHeight w:val="454"/>
        </w:trPr>
        <w:tc>
          <w:tcPr>
            <w:tcW w:w="9131" w:type="dxa"/>
            <w:gridSpan w:val="2"/>
            <w:tcBorders>
              <w:bottom w:val="single" w:sz="4" w:space="0" w:color="000000"/>
            </w:tcBorders>
            <w:shd w:val="clear" w:color="auto" w:fill="DBE5F1" w:themeFill="accent1" w:themeFillTint="33"/>
            <w:vAlign w:val="center"/>
          </w:tcPr>
          <w:p w14:paraId="12FDE5D1" w14:textId="77777777" w:rsidR="00275E2A" w:rsidRPr="00AA5BCC" w:rsidRDefault="00275E2A" w:rsidP="006F4A5C">
            <w:pPr>
              <w:pStyle w:val="NormalWeb"/>
              <w:numPr>
                <w:ilvl w:val="0"/>
                <w:numId w:val="23"/>
              </w:numPr>
              <w:spacing w:before="120" w:beforeAutospacing="0" w:after="120" w:afterAutospacing="0"/>
              <w:jc w:val="center"/>
              <w:rPr>
                <w:b/>
                <w:sz w:val="22"/>
                <w:szCs w:val="22"/>
                <w:lang w:val="sr-Cyrl-RS"/>
              </w:rPr>
            </w:pPr>
            <w:r w:rsidRPr="00AA5BCC">
              <w:rPr>
                <w:b/>
                <w:sz w:val="22"/>
                <w:szCs w:val="22"/>
                <w:lang w:val="sr-Cyrl-RS"/>
              </w:rPr>
              <w:t>САЖЕТАК ПРЕПОРУКА</w:t>
            </w:r>
          </w:p>
        </w:tc>
      </w:tr>
      <w:tr w:rsidR="00C70F1B" w:rsidRPr="00AA5BCC" w14:paraId="66715B57" w14:textId="77777777" w:rsidTr="00CF64EA">
        <w:trPr>
          <w:trHeight w:val="454"/>
        </w:trPr>
        <w:tc>
          <w:tcPr>
            <w:tcW w:w="9131" w:type="dxa"/>
            <w:gridSpan w:val="2"/>
            <w:tcBorders>
              <w:bottom w:val="nil"/>
            </w:tcBorders>
            <w:shd w:val="clear" w:color="auto" w:fill="FFFFFF" w:themeFill="background1"/>
            <w:vAlign w:val="center"/>
          </w:tcPr>
          <w:p w14:paraId="62A90043" w14:textId="77777777" w:rsidR="00C70F1B" w:rsidRPr="00AA5BCC" w:rsidRDefault="00C70F1B" w:rsidP="00C70F1B">
            <w:pPr>
              <w:pStyle w:val="NormalWeb"/>
              <w:spacing w:before="120" w:beforeAutospacing="0" w:after="120" w:afterAutospacing="0"/>
              <w:rPr>
                <w:b/>
                <w:sz w:val="22"/>
                <w:szCs w:val="22"/>
                <w:lang w:val="sr-Cyrl-RS"/>
              </w:rPr>
            </w:pPr>
          </w:p>
          <w:tbl>
            <w:tblPr>
              <w:tblStyle w:val="TableGrid"/>
              <w:tblW w:w="8905" w:type="dxa"/>
              <w:tblLayout w:type="fixed"/>
              <w:tblLook w:val="04A0" w:firstRow="1" w:lastRow="0" w:firstColumn="1" w:lastColumn="0" w:noHBand="0" w:noVBand="1"/>
            </w:tblPr>
            <w:tblGrid>
              <w:gridCol w:w="3595"/>
              <w:gridCol w:w="1440"/>
              <w:gridCol w:w="1530"/>
              <w:gridCol w:w="2340"/>
            </w:tblGrid>
            <w:tr w:rsidR="00784F23" w:rsidRPr="00AA5BCC" w14:paraId="108C38D5" w14:textId="77777777" w:rsidTr="00784F23">
              <w:trPr>
                <w:trHeight w:val="749"/>
              </w:trPr>
              <w:tc>
                <w:tcPr>
                  <w:tcW w:w="3595" w:type="dxa"/>
                  <w:vMerge w:val="restart"/>
                  <w:shd w:val="clear" w:color="auto" w:fill="F2F2F2" w:themeFill="background1" w:themeFillShade="F2"/>
                  <w:vAlign w:val="center"/>
                </w:tcPr>
                <w:p w14:paraId="087BED2D" w14:textId="77777777"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ПРЕПОРУКА</w:t>
                  </w:r>
                </w:p>
              </w:tc>
              <w:tc>
                <w:tcPr>
                  <w:tcW w:w="2970" w:type="dxa"/>
                  <w:gridSpan w:val="2"/>
                  <w:shd w:val="clear" w:color="auto" w:fill="F2F2F2" w:themeFill="background1" w:themeFillShade="F2"/>
                  <w:vAlign w:val="center"/>
                </w:tcPr>
                <w:p w14:paraId="15467ADE" w14:textId="66F68384"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ПОТРЕБНА ИЗМЕНА/УКИДАЊЕ/</w:t>
                  </w:r>
                  <w:r w:rsidRPr="00AA5BCC">
                    <w:rPr>
                      <w:rFonts w:ascii="Times New Roman" w:eastAsia="Times New Roman" w:hAnsi="Times New Roman"/>
                      <w:b/>
                      <w:sz w:val="22"/>
                      <w:szCs w:val="22"/>
                    </w:rPr>
                    <w:t xml:space="preserve"> </w:t>
                  </w:r>
                  <w:r w:rsidRPr="00AA5BCC">
                    <w:rPr>
                      <w:rFonts w:ascii="Times New Roman" w:eastAsia="Times New Roman" w:hAnsi="Times New Roman"/>
                      <w:b/>
                      <w:sz w:val="22"/>
                      <w:szCs w:val="22"/>
                      <w:lang w:val="sr-Cyrl-RS"/>
                    </w:rPr>
                    <w:t>ДОНОШЕЊЕ ПРОПИСА</w:t>
                  </w:r>
                </w:p>
              </w:tc>
              <w:tc>
                <w:tcPr>
                  <w:tcW w:w="2340" w:type="dxa"/>
                  <w:vMerge w:val="restart"/>
                  <w:shd w:val="clear" w:color="auto" w:fill="F2F2F2" w:themeFill="background1" w:themeFillShade="F2"/>
                  <w:vAlign w:val="center"/>
                </w:tcPr>
                <w:p w14:paraId="4BE44DDF" w14:textId="77777777"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УКОЛИКО ЈЕ ОДГОВОР ДА, КОЈИХ</w:t>
                  </w:r>
                </w:p>
              </w:tc>
            </w:tr>
            <w:tr w:rsidR="00784F23" w:rsidRPr="00AA5BCC" w14:paraId="1E05CD19" w14:textId="77777777" w:rsidTr="00784F23">
              <w:trPr>
                <w:trHeight w:val="260"/>
              </w:trPr>
              <w:tc>
                <w:tcPr>
                  <w:tcW w:w="3595" w:type="dxa"/>
                  <w:vMerge/>
                </w:tcPr>
                <w:p w14:paraId="6E6D0E88" w14:textId="77777777" w:rsidR="00784F23" w:rsidRPr="00AA5BCC" w:rsidRDefault="00784F23" w:rsidP="009177FC">
                  <w:pPr>
                    <w:jc w:val="left"/>
                    <w:rPr>
                      <w:rFonts w:ascii="Times New Roman" w:eastAsia="Times New Roman" w:hAnsi="Times New Roman"/>
                      <w:b/>
                      <w:sz w:val="22"/>
                      <w:szCs w:val="22"/>
                      <w:lang w:val="sr-Cyrl-RS"/>
                    </w:rPr>
                  </w:pPr>
                </w:p>
              </w:tc>
              <w:tc>
                <w:tcPr>
                  <w:tcW w:w="1440" w:type="dxa"/>
                  <w:shd w:val="clear" w:color="auto" w:fill="F2F2F2" w:themeFill="background1" w:themeFillShade="F2"/>
                </w:tcPr>
                <w:p w14:paraId="68D3585C" w14:textId="77777777"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Да</w:t>
                  </w:r>
                </w:p>
              </w:tc>
              <w:tc>
                <w:tcPr>
                  <w:tcW w:w="1530" w:type="dxa"/>
                  <w:shd w:val="clear" w:color="auto" w:fill="F2F2F2" w:themeFill="background1" w:themeFillShade="F2"/>
                </w:tcPr>
                <w:p w14:paraId="0EF1C347" w14:textId="77777777"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Не</w:t>
                  </w:r>
                </w:p>
              </w:tc>
              <w:tc>
                <w:tcPr>
                  <w:tcW w:w="2340" w:type="dxa"/>
                  <w:vMerge/>
                </w:tcPr>
                <w:p w14:paraId="6BDD25F3" w14:textId="77777777" w:rsidR="00784F23" w:rsidRPr="00AA5BCC" w:rsidRDefault="00784F23" w:rsidP="009177FC">
                  <w:pPr>
                    <w:jc w:val="left"/>
                    <w:rPr>
                      <w:rFonts w:ascii="Times New Roman" w:eastAsia="Times New Roman" w:hAnsi="Times New Roman"/>
                      <w:b/>
                      <w:sz w:val="22"/>
                      <w:szCs w:val="22"/>
                      <w:lang w:val="sr-Cyrl-RS"/>
                    </w:rPr>
                  </w:pPr>
                </w:p>
              </w:tc>
            </w:tr>
            <w:tr w:rsidR="00784F23" w:rsidRPr="00AA5BCC" w14:paraId="187F2336" w14:textId="77777777" w:rsidTr="00784F23">
              <w:trPr>
                <w:trHeight w:val="489"/>
              </w:trPr>
              <w:tc>
                <w:tcPr>
                  <w:tcW w:w="3595" w:type="dxa"/>
                  <w:vAlign w:val="center"/>
                </w:tcPr>
                <w:p w14:paraId="5F99E842" w14:textId="4172AA27" w:rsidR="00784F23" w:rsidRPr="00AA5BCC" w:rsidRDefault="00784F23" w:rsidP="00784F23">
                  <w:pPr>
                    <w:jc w:val="left"/>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Спајање поступака Регистру административних процедура</w:t>
                  </w:r>
                </w:p>
              </w:tc>
              <w:tc>
                <w:tcPr>
                  <w:tcW w:w="1440" w:type="dxa"/>
                  <w:vAlign w:val="center"/>
                </w:tcPr>
                <w:p w14:paraId="2E702450" w14:textId="77777777" w:rsidR="00784F23" w:rsidRPr="00AA5BCC" w:rsidRDefault="00784F23" w:rsidP="009177FC">
                  <w:pPr>
                    <w:jc w:val="center"/>
                    <w:rPr>
                      <w:rFonts w:ascii="Times New Roman" w:eastAsia="Times New Roman" w:hAnsi="Times New Roman"/>
                      <w:b/>
                      <w:sz w:val="22"/>
                      <w:szCs w:val="22"/>
                      <w:lang w:val="sr-Cyrl-RS"/>
                    </w:rPr>
                  </w:pPr>
                </w:p>
              </w:tc>
              <w:tc>
                <w:tcPr>
                  <w:tcW w:w="1530" w:type="dxa"/>
                  <w:vAlign w:val="center"/>
                </w:tcPr>
                <w:p w14:paraId="1F2DDFF7" w14:textId="77777777"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Х</w:t>
                  </w:r>
                </w:p>
              </w:tc>
              <w:tc>
                <w:tcPr>
                  <w:tcW w:w="2340" w:type="dxa"/>
                  <w:vAlign w:val="center"/>
                </w:tcPr>
                <w:p w14:paraId="3DF5C479" w14:textId="77777777" w:rsidR="00784F23" w:rsidRPr="00AA5BCC" w:rsidRDefault="00784F23" w:rsidP="009177FC">
                  <w:pPr>
                    <w:jc w:val="center"/>
                    <w:rPr>
                      <w:rFonts w:ascii="Times New Roman" w:eastAsia="Times New Roman" w:hAnsi="Times New Roman"/>
                      <w:b/>
                      <w:sz w:val="22"/>
                      <w:szCs w:val="22"/>
                      <w:lang w:val="sr-Cyrl-RS"/>
                    </w:rPr>
                  </w:pPr>
                </w:p>
              </w:tc>
            </w:tr>
            <w:tr w:rsidR="00784F23" w:rsidRPr="00AA5BCC" w14:paraId="3EF9326A" w14:textId="77777777" w:rsidTr="00784F23">
              <w:trPr>
                <w:trHeight w:val="354"/>
              </w:trPr>
              <w:tc>
                <w:tcPr>
                  <w:tcW w:w="8905" w:type="dxa"/>
                  <w:gridSpan w:val="4"/>
                  <w:vAlign w:val="center"/>
                </w:tcPr>
                <w:p w14:paraId="60768C82" w14:textId="7480F9E3"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 xml:space="preserve">Измене података по службеној дужности </w:t>
                  </w:r>
                </w:p>
              </w:tc>
            </w:tr>
            <w:tr w:rsidR="00784F23" w:rsidRPr="00AA5BCC" w14:paraId="5A1EDBD2" w14:textId="77777777" w:rsidTr="00784F23">
              <w:trPr>
                <w:trHeight w:val="489"/>
              </w:trPr>
              <w:tc>
                <w:tcPr>
                  <w:tcW w:w="3595" w:type="dxa"/>
                  <w:vAlign w:val="center"/>
                </w:tcPr>
                <w:p w14:paraId="790FE884" w14:textId="13ACD327" w:rsidR="00784F23" w:rsidRPr="00AA5BCC" w:rsidRDefault="008F0151" w:rsidP="00784F23">
                  <w:pPr>
                    <w:jc w:val="left"/>
                    <w:rPr>
                      <w:rFonts w:ascii="Times New Roman" w:eastAsia="Times New Roman" w:hAnsi="Times New Roman"/>
                      <w:b/>
                      <w:sz w:val="22"/>
                      <w:szCs w:val="22"/>
                      <w:lang w:val="sr-Cyrl-RS"/>
                    </w:rPr>
                  </w:pPr>
                  <w:r>
                    <w:rPr>
                      <w:rFonts w:ascii="Times New Roman" w:eastAsia="Times New Roman" w:hAnsi="Times New Roman"/>
                      <w:b/>
                      <w:lang w:val="sr-Cyrl-RS"/>
                    </w:rPr>
                    <w:t>Измена података о субјекту у случају измена истих података у Регистру привредних субјеката у АРП-у</w:t>
                  </w:r>
                </w:p>
              </w:tc>
              <w:tc>
                <w:tcPr>
                  <w:tcW w:w="1440" w:type="dxa"/>
                  <w:vAlign w:val="center"/>
                </w:tcPr>
                <w:p w14:paraId="72581240" w14:textId="6A539040"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Х</w:t>
                  </w:r>
                </w:p>
              </w:tc>
              <w:tc>
                <w:tcPr>
                  <w:tcW w:w="1530" w:type="dxa"/>
                  <w:vAlign w:val="center"/>
                </w:tcPr>
                <w:p w14:paraId="37C11CA8" w14:textId="77777777" w:rsidR="00784F23" w:rsidRPr="00AA5BCC" w:rsidRDefault="00784F23" w:rsidP="009177FC">
                  <w:pPr>
                    <w:jc w:val="center"/>
                    <w:rPr>
                      <w:rFonts w:ascii="Times New Roman" w:eastAsia="Times New Roman" w:hAnsi="Times New Roman"/>
                      <w:b/>
                      <w:sz w:val="22"/>
                      <w:szCs w:val="22"/>
                      <w:lang w:val="sr-Cyrl-RS"/>
                    </w:rPr>
                  </w:pPr>
                </w:p>
              </w:tc>
              <w:tc>
                <w:tcPr>
                  <w:tcW w:w="2340" w:type="dxa"/>
                  <w:vAlign w:val="center"/>
                </w:tcPr>
                <w:p w14:paraId="0675392B" w14:textId="12FF61B1"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1 и 2</w:t>
                  </w:r>
                </w:p>
              </w:tc>
            </w:tr>
            <w:tr w:rsidR="00784F23" w:rsidRPr="00AA5BCC" w14:paraId="7D0CC2FC" w14:textId="77777777" w:rsidTr="00784F23">
              <w:trPr>
                <w:trHeight w:val="345"/>
              </w:trPr>
              <w:tc>
                <w:tcPr>
                  <w:tcW w:w="8905" w:type="dxa"/>
                  <w:gridSpan w:val="4"/>
                  <w:vAlign w:val="center"/>
                </w:tcPr>
                <w:p w14:paraId="6CE3DFC7" w14:textId="00F73842" w:rsidR="00784F23" w:rsidRPr="00AA5BCC" w:rsidRDefault="009177FC"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 xml:space="preserve">Измене података </w:t>
                  </w:r>
                  <w:r w:rsidR="00784F23" w:rsidRPr="00AA5BCC">
                    <w:rPr>
                      <w:rFonts w:ascii="Times New Roman" w:eastAsia="Times New Roman" w:hAnsi="Times New Roman"/>
                      <w:b/>
                      <w:sz w:val="22"/>
                      <w:szCs w:val="22"/>
                      <w:lang w:val="sr-Cyrl-RS"/>
                    </w:rPr>
                    <w:t>по захтеву</w:t>
                  </w:r>
                </w:p>
              </w:tc>
            </w:tr>
            <w:tr w:rsidR="00784F23" w:rsidRPr="00AA5BCC" w14:paraId="01410BC9" w14:textId="77777777" w:rsidTr="00784F23">
              <w:trPr>
                <w:trHeight w:val="489"/>
              </w:trPr>
              <w:tc>
                <w:tcPr>
                  <w:tcW w:w="3595" w:type="dxa"/>
                  <w:vAlign w:val="center"/>
                </w:tcPr>
                <w:p w14:paraId="6DA13AC0" w14:textId="4AC8A858" w:rsidR="00784F23" w:rsidRPr="00AA5BCC" w:rsidRDefault="00784F23" w:rsidP="009177FC">
                  <w:pPr>
                    <w:jc w:val="left"/>
                    <w:rPr>
                      <w:rFonts w:ascii="Times New Roman" w:eastAsia="Times New Roman" w:hAnsi="Times New Roman"/>
                      <w:i/>
                      <w:sz w:val="22"/>
                      <w:szCs w:val="22"/>
                      <w:lang w:val="sr-Cyrl-RS"/>
                    </w:rPr>
                  </w:pPr>
                  <w:r w:rsidRPr="00AA5BCC">
                    <w:rPr>
                      <w:rFonts w:ascii="Times New Roman" w:eastAsia="Times New Roman" w:hAnsi="Times New Roman"/>
                      <w:b/>
                      <w:sz w:val="22"/>
                      <w:szCs w:val="22"/>
                      <w:lang w:val="sr-Cyrl-RS"/>
                    </w:rPr>
                    <w:t xml:space="preserve">Измена форме за упис и </w:t>
                  </w:r>
                  <w:r w:rsidR="009177FC" w:rsidRPr="00AA5BCC">
                    <w:rPr>
                      <w:rFonts w:ascii="Times New Roman" w:eastAsia="Times New Roman" w:hAnsi="Times New Roman"/>
                      <w:b/>
                      <w:sz w:val="22"/>
                      <w:szCs w:val="22"/>
                      <w:lang w:val="sr-Cyrl-RS"/>
                    </w:rPr>
                    <w:t xml:space="preserve">форме </w:t>
                  </w:r>
                  <w:r w:rsidRPr="00AA5BCC">
                    <w:rPr>
                      <w:rFonts w:ascii="Times New Roman" w:eastAsia="Times New Roman" w:hAnsi="Times New Roman"/>
                      <w:b/>
                      <w:sz w:val="22"/>
                      <w:szCs w:val="22"/>
                      <w:lang w:val="sr-Cyrl-RS"/>
                    </w:rPr>
                    <w:t>финалног акта</w:t>
                  </w:r>
                  <w:r w:rsidRPr="00AA5BCC">
                    <w:rPr>
                      <w:rFonts w:ascii="Times New Roman" w:eastAsia="Times New Roman" w:hAnsi="Times New Roman"/>
                      <w:b/>
                      <w:sz w:val="22"/>
                      <w:szCs w:val="22"/>
                      <w:lang w:val="sr-Latn-RS"/>
                    </w:rPr>
                    <w:t xml:space="preserve"> – </w:t>
                  </w:r>
                  <w:r w:rsidRPr="00AA5BCC">
                    <w:rPr>
                      <w:rFonts w:ascii="Times New Roman" w:eastAsia="Times New Roman" w:hAnsi="Times New Roman"/>
                      <w:b/>
                      <w:sz w:val="22"/>
                      <w:szCs w:val="22"/>
                      <w:lang w:val="sr-Cyrl-RS"/>
                    </w:rPr>
                    <w:t xml:space="preserve">захтев уместо </w:t>
                  </w:r>
                  <w:r w:rsidRPr="00AA5BCC">
                    <w:rPr>
                      <w:rFonts w:ascii="Times New Roman" w:eastAsia="Times New Roman" w:hAnsi="Times New Roman"/>
                      <w:b/>
                      <w:sz w:val="22"/>
                      <w:szCs w:val="22"/>
                      <w:lang w:val="sr-Cyrl-RS"/>
                    </w:rPr>
                    <w:lastRenderedPageBreak/>
                    <w:t>пријаве, решење уместо потврде</w:t>
                  </w:r>
                </w:p>
              </w:tc>
              <w:tc>
                <w:tcPr>
                  <w:tcW w:w="1440" w:type="dxa"/>
                  <w:vAlign w:val="center"/>
                </w:tcPr>
                <w:p w14:paraId="5D57C5AB" w14:textId="77777777"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lastRenderedPageBreak/>
                    <w:t>Х</w:t>
                  </w:r>
                </w:p>
              </w:tc>
              <w:tc>
                <w:tcPr>
                  <w:tcW w:w="1530" w:type="dxa"/>
                  <w:vAlign w:val="center"/>
                </w:tcPr>
                <w:p w14:paraId="0B471CF2" w14:textId="77777777" w:rsidR="00784F23" w:rsidRPr="00AA5BCC" w:rsidRDefault="00784F23" w:rsidP="009177FC">
                  <w:pPr>
                    <w:jc w:val="center"/>
                    <w:rPr>
                      <w:rFonts w:ascii="Times New Roman" w:eastAsia="Times New Roman" w:hAnsi="Times New Roman"/>
                      <w:b/>
                      <w:sz w:val="22"/>
                      <w:szCs w:val="22"/>
                      <w:lang w:val="sr-Cyrl-RS"/>
                    </w:rPr>
                  </w:pPr>
                </w:p>
              </w:tc>
              <w:tc>
                <w:tcPr>
                  <w:tcW w:w="2340" w:type="dxa"/>
                  <w:vAlign w:val="center"/>
                </w:tcPr>
                <w:p w14:paraId="422E3200" w14:textId="5EA122A7"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1</w:t>
                  </w:r>
                  <w:r w:rsidRPr="00AA5BCC">
                    <w:rPr>
                      <w:rFonts w:ascii="Times New Roman" w:eastAsia="Times New Roman" w:hAnsi="Times New Roman"/>
                      <w:b/>
                      <w:sz w:val="22"/>
                      <w:szCs w:val="22"/>
                    </w:rPr>
                    <w:t xml:space="preserve"> </w:t>
                  </w:r>
                  <w:r w:rsidRPr="00AA5BCC">
                    <w:rPr>
                      <w:rFonts w:ascii="Times New Roman" w:eastAsia="Times New Roman" w:hAnsi="Times New Roman"/>
                      <w:b/>
                      <w:sz w:val="22"/>
                      <w:szCs w:val="22"/>
                      <w:lang w:val="sr-Cyrl-RS"/>
                    </w:rPr>
                    <w:t>и 2</w:t>
                  </w:r>
                </w:p>
              </w:tc>
            </w:tr>
            <w:tr w:rsidR="00784F23" w:rsidRPr="00AA5BCC" w14:paraId="5AED6467" w14:textId="77777777" w:rsidTr="00784F23">
              <w:trPr>
                <w:trHeight w:val="489"/>
              </w:trPr>
              <w:tc>
                <w:tcPr>
                  <w:tcW w:w="3595" w:type="dxa"/>
                  <w:vAlign w:val="center"/>
                </w:tcPr>
                <w:p w14:paraId="376DD312" w14:textId="77777777" w:rsidR="00784F23" w:rsidRPr="00AA5BCC" w:rsidRDefault="00784F23" w:rsidP="009177FC">
                  <w:pPr>
                    <w:jc w:val="left"/>
                    <w:rPr>
                      <w:rFonts w:ascii="Times New Roman" w:eastAsia="Times New Roman" w:hAnsi="Times New Roman"/>
                      <w:i/>
                      <w:sz w:val="22"/>
                      <w:szCs w:val="22"/>
                      <w:lang w:val="sr-Cyrl-RS"/>
                    </w:rPr>
                  </w:pPr>
                  <w:r w:rsidRPr="00AA5BCC">
                    <w:rPr>
                      <w:rFonts w:ascii="Times New Roman" w:eastAsia="Times New Roman" w:hAnsi="Times New Roman"/>
                      <w:b/>
                      <w:sz w:val="22"/>
                      <w:szCs w:val="22"/>
                      <w:lang w:val="sr-Cyrl-RS"/>
                    </w:rPr>
                    <w:lastRenderedPageBreak/>
                    <w:t>Дигитализација и унапређење постојећег обрасца захтева</w:t>
                  </w:r>
                </w:p>
              </w:tc>
              <w:tc>
                <w:tcPr>
                  <w:tcW w:w="1440" w:type="dxa"/>
                  <w:vAlign w:val="center"/>
                </w:tcPr>
                <w:p w14:paraId="0B472419" w14:textId="77777777"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Х</w:t>
                  </w:r>
                </w:p>
              </w:tc>
              <w:tc>
                <w:tcPr>
                  <w:tcW w:w="1530" w:type="dxa"/>
                  <w:vAlign w:val="center"/>
                </w:tcPr>
                <w:p w14:paraId="434087C2" w14:textId="77777777" w:rsidR="00784F23" w:rsidRPr="00AA5BCC" w:rsidRDefault="00784F23" w:rsidP="009177FC">
                  <w:pPr>
                    <w:jc w:val="center"/>
                    <w:rPr>
                      <w:rFonts w:ascii="Times New Roman" w:eastAsia="Times New Roman" w:hAnsi="Times New Roman"/>
                      <w:b/>
                      <w:sz w:val="22"/>
                      <w:szCs w:val="22"/>
                      <w:lang w:val="sr-Cyrl-RS"/>
                    </w:rPr>
                  </w:pPr>
                </w:p>
              </w:tc>
              <w:tc>
                <w:tcPr>
                  <w:tcW w:w="2340" w:type="dxa"/>
                  <w:vAlign w:val="center"/>
                </w:tcPr>
                <w:p w14:paraId="1DA4EB8E" w14:textId="66BB39D5"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1 и 2</w:t>
                  </w:r>
                </w:p>
              </w:tc>
            </w:tr>
            <w:tr w:rsidR="00784F23" w:rsidRPr="00AA5BCC" w14:paraId="273C26E8" w14:textId="77777777" w:rsidTr="00784F23">
              <w:trPr>
                <w:trHeight w:val="489"/>
              </w:trPr>
              <w:tc>
                <w:tcPr>
                  <w:tcW w:w="3595" w:type="dxa"/>
                  <w:vAlign w:val="center"/>
                </w:tcPr>
                <w:p w14:paraId="603197A3" w14:textId="77777777" w:rsidR="00784F23" w:rsidRPr="00AA5BCC" w:rsidRDefault="00784F23" w:rsidP="009177FC">
                  <w:pPr>
                    <w:jc w:val="left"/>
                    <w:rPr>
                      <w:rFonts w:ascii="Times New Roman" w:eastAsia="Times New Roman" w:hAnsi="Times New Roman"/>
                      <w:i/>
                      <w:sz w:val="22"/>
                      <w:szCs w:val="22"/>
                      <w:lang w:val="sr-Cyrl-RS"/>
                    </w:rPr>
                  </w:pPr>
                  <w:r w:rsidRPr="00AA5BCC">
                    <w:rPr>
                      <w:rFonts w:ascii="Times New Roman" w:eastAsia="Times New Roman" w:hAnsi="Times New Roman"/>
                      <w:b/>
                      <w:sz w:val="22"/>
                      <w:szCs w:val="22"/>
                      <w:lang w:val="sr-Cyrl-RS"/>
                    </w:rPr>
                    <w:t>Скраћење рокова обраде захтева и увођење Ћутања управе као одобрења</w:t>
                  </w:r>
                </w:p>
              </w:tc>
              <w:tc>
                <w:tcPr>
                  <w:tcW w:w="1440" w:type="dxa"/>
                  <w:vAlign w:val="center"/>
                </w:tcPr>
                <w:p w14:paraId="69932858" w14:textId="77777777"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Х</w:t>
                  </w:r>
                </w:p>
              </w:tc>
              <w:tc>
                <w:tcPr>
                  <w:tcW w:w="1530" w:type="dxa"/>
                  <w:vAlign w:val="center"/>
                </w:tcPr>
                <w:p w14:paraId="4D7FB9E5" w14:textId="77777777" w:rsidR="00784F23" w:rsidRPr="00AA5BCC" w:rsidRDefault="00784F23" w:rsidP="009177FC">
                  <w:pPr>
                    <w:jc w:val="center"/>
                    <w:rPr>
                      <w:rFonts w:ascii="Times New Roman" w:eastAsia="Times New Roman" w:hAnsi="Times New Roman"/>
                      <w:b/>
                      <w:sz w:val="22"/>
                      <w:szCs w:val="22"/>
                      <w:lang w:val="sr-Cyrl-RS"/>
                    </w:rPr>
                  </w:pPr>
                </w:p>
              </w:tc>
              <w:tc>
                <w:tcPr>
                  <w:tcW w:w="2340" w:type="dxa"/>
                  <w:vAlign w:val="center"/>
                </w:tcPr>
                <w:p w14:paraId="380B5EAF" w14:textId="77777777" w:rsidR="00784F23" w:rsidRPr="00AA5BCC" w:rsidRDefault="00784F23" w:rsidP="009177FC">
                  <w:pPr>
                    <w:jc w:val="center"/>
                    <w:rPr>
                      <w:rFonts w:ascii="Times New Roman" w:eastAsia="Times New Roman" w:hAnsi="Times New Roman"/>
                      <w:b/>
                      <w:sz w:val="22"/>
                      <w:szCs w:val="22"/>
                      <w:lang w:val="sr-Cyrl-RS"/>
                    </w:rPr>
                  </w:pPr>
                  <w:r w:rsidRPr="00AA5BCC">
                    <w:rPr>
                      <w:rFonts w:ascii="Times New Roman" w:eastAsia="Times New Roman" w:hAnsi="Times New Roman"/>
                      <w:b/>
                      <w:sz w:val="22"/>
                      <w:szCs w:val="22"/>
                      <w:lang w:val="sr-Cyrl-RS"/>
                    </w:rPr>
                    <w:t>1</w:t>
                  </w:r>
                </w:p>
              </w:tc>
            </w:tr>
          </w:tbl>
          <w:p w14:paraId="43426D8C" w14:textId="77777777" w:rsidR="00784F23" w:rsidRPr="00AA5BCC" w:rsidRDefault="00784F23" w:rsidP="00C70F1B">
            <w:pPr>
              <w:pStyle w:val="NormalWeb"/>
              <w:spacing w:before="120" w:beforeAutospacing="0" w:after="120" w:afterAutospacing="0"/>
              <w:rPr>
                <w:b/>
                <w:sz w:val="22"/>
                <w:szCs w:val="22"/>
                <w:lang w:val="sr-Cyrl-RS"/>
              </w:rPr>
            </w:pPr>
          </w:p>
        </w:tc>
      </w:tr>
      <w:tr w:rsidR="00CA1CE9" w:rsidRPr="00AA5BCC" w14:paraId="3010E605" w14:textId="77777777" w:rsidTr="00CF64EA">
        <w:trPr>
          <w:trHeight w:val="454"/>
        </w:trPr>
        <w:tc>
          <w:tcPr>
            <w:tcW w:w="9131" w:type="dxa"/>
            <w:gridSpan w:val="2"/>
            <w:tcBorders>
              <w:top w:val="nil"/>
            </w:tcBorders>
            <w:shd w:val="clear" w:color="auto" w:fill="auto"/>
            <w:vAlign w:val="center"/>
          </w:tcPr>
          <w:p w14:paraId="6E28D8C5" w14:textId="08CFCA0A" w:rsidR="00AA5BCC" w:rsidRPr="00AA5BCC" w:rsidRDefault="00AA5BCC" w:rsidP="00AA5BCC">
            <w:pPr>
              <w:pStyle w:val="NormalWeb"/>
              <w:spacing w:before="120" w:beforeAutospacing="0" w:after="120" w:afterAutospacing="0"/>
              <w:jc w:val="both"/>
              <w:rPr>
                <w:b/>
                <w:sz w:val="22"/>
                <w:szCs w:val="22"/>
                <w:lang w:val="sr-Cyrl-RS"/>
              </w:rPr>
            </w:pPr>
          </w:p>
        </w:tc>
      </w:tr>
      <w:tr w:rsidR="00CA1CE9" w:rsidRPr="00AA5BCC" w14:paraId="0B4EEBB8" w14:textId="77777777" w:rsidTr="00CF64EA">
        <w:trPr>
          <w:trHeight w:val="454"/>
        </w:trPr>
        <w:tc>
          <w:tcPr>
            <w:tcW w:w="9131" w:type="dxa"/>
            <w:gridSpan w:val="2"/>
            <w:shd w:val="clear" w:color="auto" w:fill="DBE5F1" w:themeFill="accent1" w:themeFillTint="33"/>
            <w:vAlign w:val="center"/>
          </w:tcPr>
          <w:p w14:paraId="30CB88E1" w14:textId="18030B78" w:rsidR="00CA1CE9" w:rsidRPr="00AA5BCC" w:rsidRDefault="00CA1CE9" w:rsidP="00C70F1B">
            <w:pPr>
              <w:pStyle w:val="NormalWeb"/>
              <w:numPr>
                <w:ilvl w:val="0"/>
                <w:numId w:val="23"/>
              </w:numPr>
              <w:spacing w:before="120" w:beforeAutospacing="0" w:after="120" w:afterAutospacing="0"/>
              <w:jc w:val="center"/>
              <w:rPr>
                <w:b/>
                <w:sz w:val="22"/>
                <w:szCs w:val="22"/>
                <w:lang w:val="sr-Cyrl-RS"/>
              </w:rPr>
            </w:pPr>
            <w:r w:rsidRPr="00AA5BCC">
              <w:rPr>
                <w:b/>
                <w:sz w:val="22"/>
                <w:szCs w:val="22"/>
                <w:lang w:val="sr-Cyrl-RS"/>
              </w:rPr>
              <w:t>ОБРАЗЛОЖЕЊЕ</w:t>
            </w:r>
          </w:p>
        </w:tc>
      </w:tr>
      <w:tr w:rsidR="00CA1CE9" w:rsidRPr="00AA5BCC" w14:paraId="4C67EFD3" w14:textId="77777777" w:rsidTr="00CF64EA">
        <w:trPr>
          <w:trHeight w:val="454"/>
        </w:trPr>
        <w:tc>
          <w:tcPr>
            <w:tcW w:w="9131" w:type="dxa"/>
            <w:gridSpan w:val="2"/>
            <w:shd w:val="clear" w:color="auto" w:fill="auto"/>
          </w:tcPr>
          <w:p w14:paraId="5D1A50AA" w14:textId="77777777" w:rsidR="00D74D0F" w:rsidRDefault="00D74D0F" w:rsidP="00D74D0F">
            <w:pPr>
              <w:pStyle w:val="NormalWeb"/>
              <w:spacing w:before="120" w:beforeAutospacing="0" w:after="0" w:afterAutospacing="0"/>
              <w:jc w:val="both"/>
              <w:rPr>
                <w:bCs/>
                <w:sz w:val="22"/>
                <w:szCs w:val="22"/>
                <w:shd w:val="clear" w:color="auto" w:fill="FFFFFF"/>
                <w:lang w:val="sr-Cyrl-RS"/>
              </w:rPr>
            </w:pPr>
            <w:r w:rsidRPr="00732AF7">
              <w:rPr>
                <w:bCs/>
                <w:sz w:val="22"/>
                <w:szCs w:val="22"/>
                <w:shd w:val="clear" w:color="auto" w:fill="FFFFFF"/>
                <w:lang w:val="sr-Cyrl-RS"/>
              </w:rPr>
              <w:t>Ресорно министартво је планирало дигитализацију овог административног поступка, чиме ће се омогућити електронско подношење захтева, електронска обрада података, слање аката електронским путем, као и преузимање података из више јавних регистара. Увођење електронске процедура ће омогућити спровођење ове процедуре у складу са чланом 9. и 103. Закона о општем управном поступку и чланом 18</w:t>
            </w:r>
            <w:r>
              <w:rPr>
                <w:bCs/>
                <w:sz w:val="22"/>
                <w:szCs w:val="22"/>
                <w:shd w:val="clear" w:color="auto" w:fill="FFFFFF"/>
                <w:lang w:val="sr-Cyrl-RS"/>
              </w:rPr>
              <w:t xml:space="preserve">. Закона о електронској управи. </w:t>
            </w:r>
          </w:p>
          <w:p w14:paraId="55956C70" w14:textId="77777777" w:rsidR="00D74D0F" w:rsidRDefault="00D74D0F" w:rsidP="00D74D0F">
            <w:pPr>
              <w:pStyle w:val="NormalWeb"/>
              <w:spacing w:before="120" w:beforeAutospacing="0" w:after="0" w:afterAutospacing="0"/>
              <w:jc w:val="both"/>
              <w:rPr>
                <w:bCs/>
                <w:sz w:val="22"/>
                <w:szCs w:val="22"/>
                <w:shd w:val="clear" w:color="auto" w:fill="FFFFFF"/>
                <w:lang w:val="sr-Cyrl-RS"/>
              </w:rPr>
            </w:pPr>
            <w:r>
              <w:rPr>
                <w:bCs/>
                <w:sz w:val="22"/>
                <w:szCs w:val="22"/>
                <w:shd w:val="clear" w:color="auto" w:fill="FFFFFF"/>
                <w:lang w:val="sr-Cyrl-RS"/>
              </w:rPr>
              <w:t xml:space="preserve">Централни регистар објеката представљаће саставни део информационог система еАграр. </w:t>
            </w:r>
          </w:p>
          <w:p w14:paraId="606DE6FE" w14:textId="77777777" w:rsidR="00D74D0F" w:rsidRPr="00732AF7" w:rsidRDefault="00D74D0F" w:rsidP="00D74D0F">
            <w:pPr>
              <w:pStyle w:val="NormalWeb"/>
              <w:spacing w:before="120" w:beforeAutospacing="0" w:after="0" w:afterAutospacing="0"/>
              <w:jc w:val="both"/>
              <w:rPr>
                <w:b/>
                <w:bCs/>
                <w:sz w:val="22"/>
                <w:szCs w:val="22"/>
                <w:shd w:val="clear" w:color="auto" w:fill="FFFFFF"/>
                <w:lang w:val="sr-Cyrl-RS"/>
              </w:rPr>
            </w:pPr>
            <w:r>
              <w:rPr>
                <w:bCs/>
                <w:sz w:val="22"/>
                <w:szCs w:val="22"/>
                <w:shd w:val="clear" w:color="auto" w:fill="FFFFFF"/>
                <w:lang w:val="sr-Cyrl-RS"/>
              </w:rPr>
              <w:t>До изградње информационог система еАграр предлажемо да се омогући електронско подношење захтева путем портала еУправа.</w:t>
            </w:r>
          </w:p>
          <w:p w14:paraId="7E6E7287" w14:textId="77777777" w:rsidR="00784F23" w:rsidRPr="00AA5BCC" w:rsidRDefault="00784F23" w:rsidP="00784F23">
            <w:pPr>
              <w:rPr>
                <w:rFonts w:ascii="Times New Roman" w:hAnsi="Times New Roman"/>
                <w:b/>
                <w:sz w:val="22"/>
                <w:szCs w:val="22"/>
                <w:lang w:val="sr-Cyrl-RS"/>
              </w:rPr>
            </w:pPr>
          </w:p>
          <w:p w14:paraId="6E2C9A74" w14:textId="31E97C91" w:rsidR="00784F23" w:rsidRPr="00AA5BCC" w:rsidRDefault="00784F23" w:rsidP="00784F23">
            <w:pPr>
              <w:rPr>
                <w:rFonts w:ascii="Times New Roman" w:hAnsi="Times New Roman"/>
                <w:b/>
                <w:sz w:val="22"/>
                <w:szCs w:val="22"/>
                <w:lang w:val="sr-Cyrl-RS"/>
              </w:rPr>
            </w:pPr>
            <w:r w:rsidRPr="00AA5BCC">
              <w:rPr>
                <w:rFonts w:ascii="Times New Roman" w:hAnsi="Times New Roman"/>
                <w:b/>
                <w:sz w:val="22"/>
                <w:szCs w:val="22"/>
                <w:lang w:val="sr-Cyrl-RS"/>
              </w:rPr>
              <w:t xml:space="preserve">3.1. Спајање процедура које се односе на измене података </w:t>
            </w:r>
            <w:r w:rsidR="009177FC" w:rsidRPr="00AA5BCC">
              <w:rPr>
                <w:rFonts w:ascii="Times New Roman" w:hAnsi="Times New Roman"/>
                <w:b/>
                <w:sz w:val="22"/>
                <w:szCs w:val="22"/>
                <w:lang w:val="sr-Cyrl-RS"/>
              </w:rPr>
              <w:t xml:space="preserve">у ЦРО </w:t>
            </w:r>
            <w:r w:rsidRPr="00AA5BCC">
              <w:rPr>
                <w:rFonts w:ascii="Times New Roman" w:hAnsi="Times New Roman"/>
                <w:b/>
                <w:sz w:val="22"/>
                <w:szCs w:val="22"/>
                <w:lang w:val="sr-Cyrl-RS"/>
              </w:rPr>
              <w:t>у Регистру административних процедура</w:t>
            </w:r>
          </w:p>
          <w:p w14:paraId="402E4642" w14:textId="48D6061E" w:rsidR="00784F23" w:rsidRPr="00AA5BCC" w:rsidRDefault="00784F23" w:rsidP="00784F23">
            <w:pPr>
              <w:rPr>
                <w:rFonts w:ascii="Times New Roman" w:hAnsi="Times New Roman"/>
                <w:sz w:val="22"/>
                <w:szCs w:val="22"/>
                <w:lang w:val="sr-Cyrl-RS"/>
              </w:rPr>
            </w:pPr>
            <w:r w:rsidRPr="00AA5BCC">
              <w:rPr>
                <w:rFonts w:ascii="Times New Roman" w:hAnsi="Times New Roman"/>
                <w:sz w:val="22"/>
                <w:szCs w:val="22"/>
                <w:lang w:val="sr-Cyrl-RS"/>
              </w:rPr>
              <w:t xml:space="preserve">У Регистру административних процедура пописано </w:t>
            </w:r>
            <w:r w:rsidR="00344066" w:rsidRPr="00AA5BCC">
              <w:rPr>
                <w:rFonts w:ascii="Times New Roman" w:hAnsi="Times New Roman"/>
                <w:sz w:val="22"/>
                <w:szCs w:val="22"/>
              </w:rPr>
              <w:t xml:space="preserve">je </w:t>
            </w:r>
            <w:r w:rsidRPr="00AA5BCC">
              <w:rPr>
                <w:rFonts w:ascii="Times New Roman" w:hAnsi="Times New Roman"/>
                <w:sz w:val="22"/>
                <w:szCs w:val="22"/>
                <w:lang w:val="sr-Cyrl-RS"/>
              </w:rPr>
              <w:t>укупно девет засебних административних процедура у вези са променом података о субјекту (од 16.00.0102 до 16.00.0110)</w:t>
            </w:r>
            <w:r w:rsidR="009177FC" w:rsidRPr="00AA5BCC">
              <w:rPr>
                <w:rFonts w:ascii="Times New Roman" w:hAnsi="Times New Roman"/>
                <w:sz w:val="22"/>
                <w:szCs w:val="22"/>
                <w:lang w:val="sr-Cyrl-RS"/>
              </w:rPr>
              <w:t xml:space="preserve"> и пет засебних административних поступака у вези са променом података о објекту (од 16.00.0111 до 16.00.0115)</w:t>
            </w:r>
            <w:r w:rsidRPr="00AA5BCC">
              <w:rPr>
                <w:rFonts w:ascii="Times New Roman" w:hAnsi="Times New Roman"/>
                <w:sz w:val="22"/>
                <w:szCs w:val="22"/>
                <w:lang w:val="sr-Cyrl-RS"/>
              </w:rPr>
              <w:t>. Узимајући у обзир да се поступак подношења и обраде пријаве не разликује у зависности од врсте податка који се мења у ЦРО предлажемо да се процедуре обједине у јед</w:t>
            </w:r>
            <w:r w:rsidR="009177FC" w:rsidRPr="00AA5BCC">
              <w:rPr>
                <w:rFonts w:ascii="Times New Roman" w:hAnsi="Times New Roman"/>
                <w:sz w:val="22"/>
                <w:szCs w:val="22"/>
                <w:lang w:val="sr-Cyrl-RS"/>
              </w:rPr>
              <w:t xml:space="preserve">ну процедуру „Измена података </w:t>
            </w:r>
            <w:r w:rsidRPr="00AA5BCC">
              <w:rPr>
                <w:rFonts w:ascii="Times New Roman" w:hAnsi="Times New Roman"/>
                <w:sz w:val="22"/>
                <w:szCs w:val="22"/>
                <w:lang w:val="sr-Cyrl-RS"/>
              </w:rPr>
              <w:t>у ЦРО“;</w:t>
            </w:r>
          </w:p>
          <w:p w14:paraId="4A4A1E07" w14:textId="77777777" w:rsidR="00784F23" w:rsidRPr="00AA5BCC" w:rsidRDefault="00784F23" w:rsidP="00784F23">
            <w:pPr>
              <w:rPr>
                <w:rFonts w:ascii="Times New Roman" w:hAnsi="Times New Roman"/>
                <w:sz w:val="22"/>
                <w:szCs w:val="22"/>
                <w:lang w:val="sr-Cyrl-RS"/>
              </w:rPr>
            </w:pPr>
          </w:p>
          <w:p w14:paraId="186EDA65" w14:textId="77777777" w:rsidR="00784F23" w:rsidRPr="00AA5BCC" w:rsidRDefault="00784F23" w:rsidP="0041069D">
            <w:pPr>
              <w:jc w:val="center"/>
              <w:rPr>
                <w:rFonts w:ascii="Times New Roman" w:hAnsi="Times New Roman"/>
                <w:b/>
                <w:sz w:val="22"/>
                <w:szCs w:val="22"/>
                <w:lang w:val="sr-Cyrl-RS"/>
              </w:rPr>
            </w:pPr>
            <w:r w:rsidRPr="00AA5BCC">
              <w:rPr>
                <w:rFonts w:ascii="Times New Roman" w:eastAsia="Times New Roman" w:hAnsi="Times New Roman"/>
                <w:b/>
                <w:i/>
                <w:sz w:val="22"/>
                <w:szCs w:val="22"/>
                <w:lang w:val="sr-Cyrl-RS"/>
              </w:rPr>
              <w:t>За спровођење ове препоруке није потербна измена прописа.</w:t>
            </w:r>
          </w:p>
          <w:p w14:paraId="680F33EE" w14:textId="77777777" w:rsidR="00B2288A" w:rsidRPr="00AA5BCC" w:rsidRDefault="00B2288A" w:rsidP="00784F23">
            <w:pPr>
              <w:rPr>
                <w:rFonts w:ascii="Times New Roman" w:hAnsi="Times New Roman"/>
                <w:b/>
                <w:sz w:val="22"/>
                <w:szCs w:val="22"/>
                <w:lang w:val="sr-Cyrl-RS"/>
              </w:rPr>
            </w:pPr>
          </w:p>
          <w:p w14:paraId="5ADDF3AE" w14:textId="77777777" w:rsidR="00FD6F9C" w:rsidRPr="00AA5BCC" w:rsidRDefault="00FD6F9C" w:rsidP="00FD6F9C">
            <w:pPr>
              <w:rPr>
                <w:rFonts w:ascii="Times New Roman" w:hAnsi="Times New Roman"/>
                <w:sz w:val="22"/>
                <w:szCs w:val="22"/>
                <w:lang w:val="sr-Cyrl-RS"/>
              </w:rPr>
            </w:pPr>
            <w:r w:rsidRPr="00AA5BCC">
              <w:rPr>
                <w:rFonts w:ascii="Times New Roman" w:hAnsi="Times New Roman"/>
                <w:sz w:val="22"/>
                <w:szCs w:val="22"/>
                <w:lang w:val="sr-Cyrl-RS"/>
              </w:rPr>
              <w:t>У зависности од типа податка, потребно је разликовати следеће промене у ЦРО:</w:t>
            </w:r>
          </w:p>
          <w:p w14:paraId="0FDA2E0F" w14:textId="77777777" w:rsidR="00FD6F9C" w:rsidRPr="00AA5BCC" w:rsidRDefault="00FD6F9C" w:rsidP="00FD6F9C">
            <w:pPr>
              <w:rPr>
                <w:rFonts w:ascii="Times New Roman" w:hAnsi="Times New Roman"/>
                <w:sz w:val="22"/>
                <w:szCs w:val="22"/>
                <w:lang w:val="sr-Cyrl-RS"/>
              </w:rPr>
            </w:pPr>
          </w:p>
          <w:p w14:paraId="4025B2BE" w14:textId="01EDEB6E" w:rsidR="00FD6F9C" w:rsidRPr="00AA5BCC" w:rsidRDefault="00FD6F9C" w:rsidP="00FD6F9C">
            <w:pPr>
              <w:rPr>
                <w:rFonts w:ascii="Times New Roman" w:hAnsi="Times New Roman"/>
                <w:b/>
                <w:sz w:val="22"/>
                <w:szCs w:val="22"/>
                <w:lang w:val="sr-Cyrl-RS"/>
              </w:rPr>
            </w:pPr>
            <w:r w:rsidRPr="00AA5BCC">
              <w:rPr>
                <w:rFonts w:ascii="Times New Roman" w:hAnsi="Times New Roman"/>
                <w:b/>
                <w:sz w:val="22"/>
                <w:szCs w:val="22"/>
                <w:lang w:val="sr-Cyrl-RS"/>
              </w:rPr>
              <w:t>Промене по службеној дужности (препорука 3.2.)</w:t>
            </w:r>
          </w:p>
          <w:p w14:paraId="0146ECD5" w14:textId="48691A0E" w:rsidR="00FD6F9C" w:rsidRPr="00AA5BCC" w:rsidRDefault="00FD6F9C" w:rsidP="00FD6F9C">
            <w:pPr>
              <w:pStyle w:val="ListParagraph"/>
              <w:numPr>
                <w:ilvl w:val="0"/>
                <w:numId w:val="41"/>
              </w:numPr>
              <w:rPr>
                <w:rFonts w:ascii="Times New Roman" w:hAnsi="Times New Roman"/>
                <w:sz w:val="22"/>
                <w:szCs w:val="22"/>
                <w:lang w:val="sr-Cyrl-RS"/>
              </w:rPr>
            </w:pPr>
            <w:r w:rsidRPr="00AA5BCC">
              <w:rPr>
                <w:rFonts w:ascii="Times New Roman" w:hAnsi="Times New Roman"/>
                <w:sz w:val="22"/>
                <w:szCs w:val="22"/>
                <w:lang w:val="sr-Cyrl-RS"/>
              </w:rPr>
              <w:t>Промене у вези са субјектом које је субјекат у обавези да пријави и Регистру привредних субјеката у АПР-у попут промене назива, седишта, законског заступника и претежне деталности, у ком случају је потребно да Пољопривредна инспекција по службеној дужности преузме ажурне податке.</w:t>
            </w:r>
          </w:p>
          <w:p w14:paraId="16090D69" w14:textId="77777777" w:rsidR="00FD6F9C" w:rsidRPr="00AA5BCC" w:rsidRDefault="00FD6F9C" w:rsidP="00FD6F9C">
            <w:pPr>
              <w:pStyle w:val="ListParagraph"/>
              <w:rPr>
                <w:rFonts w:ascii="Times New Roman" w:hAnsi="Times New Roman"/>
                <w:b/>
                <w:sz w:val="22"/>
                <w:szCs w:val="22"/>
                <w:lang w:val="sr-Cyrl-RS"/>
              </w:rPr>
            </w:pPr>
          </w:p>
          <w:p w14:paraId="18F857A3" w14:textId="2222399D" w:rsidR="00FD6F9C" w:rsidRPr="00AA5BCC" w:rsidRDefault="00FD6F9C" w:rsidP="00FD6F9C">
            <w:pPr>
              <w:rPr>
                <w:rFonts w:ascii="Times New Roman" w:hAnsi="Times New Roman"/>
                <w:b/>
                <w:sz w:val="22"/>
                <w:szCs w:val="22"/>
                <w:lang w:val="sr-Cyrl-RS"/>
              </w:rPr>
            </w:pPr>
            <w:r w:rsidRPr="00AA5BCC">
              <w:rPr>
                <w:rFonts w:ascii="Times New Roman" w:hAnsi="Times New Roman"/>
                <w:b/>
                <w:sz w:val="22"/>
                <w:szCs w:val="22"/>
                <w:lang w:val="sr-Cyrl-RS"/>
              </w:rPr>
              <w:t>Промене по захтеву субјекта (препоруке 3.3. до 3.5.)</w:t>
            </w:r>
          </w:p>
          <w:p w14:paraId="0A46BACC" w14:textId="77777777" w:rsidR="00FD6F9C" w:rsidRPr="00AA5BCC" w:rsidRDefault="00FD6F9C" w:rsidP="00FD6F9C">
            <w:pPr>
              <w:pStyle w:val="ListParagraph"/>
              <w:numPr>
                <w:ilvl w:val="0"/>
                <w:numId w:val="41"/>
              </w:numPr>
              <w:rPr>
                <w:rFonts w:ascii="Times New Roman" w:hAnsi="Times New Roman"/>
                <w:sz w:val="22"/>
                <w:szCs w:val="22"/>
                <w:lang w:val="sr-Cyrl-RS"/>
              </w:rPr>
            </w:pPr>
            <w:r w:rsidRPr="00AA5BCC">
              <w:rPr>
                <w:rFonts w:ascii="Times New Roman" w:hAnsi="Times New Roman"/>
                <w:sz w:val="22"/>
                <w:szCs w:val="22"/>
                <w:lang w:val="sr-Cyrl-RS"/>
              </w:rPr>
              <w:t>Промене у вези са субјектом које субјекти нису у обавези да пријаве Регистру привредних субјеката у АПР-у попут промене додатне делатности у ком случају је потребно да субјекат поднесе захтев за измену податка Пољопривредној инспекцији;</w:t>
            </w:r>
          </w:p>
          <w:p w14:paraId="5678D406" w14:textId="77777777" w:rsidR="00FD6F9C" w:rsidRPr="00AA5BCC" w:rsidRDefault="00FD6F9C" w:rsidP="00FD6F9C">
            <w:pPr>
              <w:pStyle w:val="ListParagraph"/>
              <w:numPr>
                <w:ilvl w:val="0"/>
                <w:numId w:val="41"/>
              </w:numPr>
              <w:rPr>
                <w:rFonts w:ascii="Times New Roman" w:hAnsi="Times New Roman"/>
                <w:sz w:val="22"/>
                <w:szCs w:val="22"/>
                <w:lang w:val="sr-Cyrl-RS"/>
              </w:rPr>
            </w:pPr>
            <w:r w:rsidRPr="00AA5BCC">
              <w:rPr>
                <w:rFonts w:ascii="Times New Roman" w:hAnsi="Times New Roman"/>
                <w:sz w:val="22"/>
                <w:szCs w:val="22"/>
                <w:lang w:val="sr-Cyrl-RS"/>
              </w:rPr>
              <w:t>Промене у вези са субјектима који немају обавезу регистровања у регистру АПР-а у ком случају је потребно да субјекат поднесе захтев за измену података Пољопривредној инспекцији;</w:t>
            </w:r>
          </w:p>
          <w:p w14:paraId="561A325A" w14:textId="1492A5C1" w:rsidR="004553D4" w:rsidRPr="00AA5BCC" w:rsidRDefault="00FD6F9C" w:rsidP="00784F23">
            <w:pPr>
              <w:pStyle w:val="ListParagraph"/>
              <w:numPr>
                <w:ilvl w:val="0"/>
                <w:numId w:val="41"/>
              </w:numPr>
              <w:rPr>
                <w:rFonts w:ascii="Times New Roman" w:hAnsi="Times New Roman"/>
                <w:sz w:val="22"/>
                <w:szCs w:val="22"/>
                <w:lang w:val="sr-Cyrl-RS"/>
              </w:rPr>
            </w:pPr>
            <w:r w:rsidRPr="00AA5BCC">
              <w:rPr>
                <w:rFonts w:ascii="Times New Roman" w:hAnsi="Times New Roman"/>
                <w:sz w:val="22"/>
                <w:szCs w:val="22"/>
                <w:lang w:val="sr-Cyrl-RS"/>
              </w:rPr>
              <w:t xml:space="preserve">Промене у вези са објектима које надлежни орган не може прибавити по службеној дужности те је неопходно да субјекат поднесе захтев за измену податка Пољопривредној инспекцији. </w:t>
            </w:r>
          </w:p>
          <w:p w14:paraId="460A821C" w14:textId="77777777" w:rsidR="004553D4" w:rsidRPr="00AA5BCC" w:rsidRDefault="004553D4" w:rsidP="00784F23">
            <w:pPr>
              <w:rPr>
                <w:rFonts w:ascii="Times New Roman" w:hAnsi="Times New Roman"/>
                <w:b/>
                <w:sz w:val="22"/>
                <w:szCs w:val="22"/>
                <w:lang w:val="sr-Cyrl-RS"/>
              </w:rPr>
            </w:pPr>
          </w:p>
          <w:p w14:paraId="2B97B95C" w14:textId="7FAF105D" w:rsidR="00784F23" w:rsidRPr="00AA5BCC" w:rsidRDefault="00784F23" w:rsidP="00784F23">
            <w:pPr>
              <w:jc w:val="center"/>
              <w:rPr>
                <w:rFonts w:ascii="Times New Roman" w:eastAsia="Times New Roman" w:hAnsi="Times New Roman"/>
                <w:sz w:val="22"/>
                <w:szCs w:val="22"/>
                <w:u w:val="single"/>
                <w:lang w:val="sr-Cyrl-RS"/>
              </w:rPr>
            </w:pPr>
            <w:r w:rsidRPr="00AA5BCC">
              <w:rPr>
                <w:rFonts w:ascii="Times New Roman" w:eastAsia="Times New Roman" w:hAnsi="Times New Roman"/>
                <w:sz w:val="22"/>
                <w:szCs w:val="22"/>
                <w:u w:val="single"/>
                <w:lang w:val="sr-Cyrl-RS"/>
              </w:rPr>
              <w:t>Измене података по службеној дужности</w:t>
            </w:r>
          </w:p>
          <w:p w14:paraId="287284A4" w14:textId="7A13AB88" w:rsidR="00784F23" w:rsidRPr="00AA5BCC" w:rsidRDefault="00784F23" w:rsidP="00784F23">
            <w:pPr>
              <w:jc w:val="center"/>
              <w:rPr>
                <w:rFonts w:ascii="Times New Roman" w:hAnsi="Times New Roman"/>
                <w:sz w:val="22"/>
                <w:szCs w:val="22"/>
                <w:u w:val="single"/>
                <w:lang w:val="sr-Cyrl-RS"/>
              </w:rPr>
            </w:pPr>
          </w:p>
          <w:p w14:paraId="4644B960" w14:textId="7364089A" w:rsidR="00784F23" w:rsidRPr="00AA5BCC" w:rsidRDefault="00784F23" w:rsidP="00784F23">
            <w:pPr>
              <w:rPr>
                <w:rFonts w:ascii="Times New Roman" w:hAnsi="Times New Roman"/>
                <w:b/>
                <w:sz w:val="22"/>
                <w:szCs w:val="22"/>
                <w:lang w:val="sr-Cyrl-RS"/>
              </w:rPr>
            </w:pPr>
            <w:r w:rsidRPr="00AA5BCC">
              <w:rPr>
                <w:rFonts w:ascii="Times New Roman" w:hAnsi="Times New Roman"/>
                <w:b/>
                <w:sz w:val="22"/>
                <w:szCs w:val="22"/>
                <w:lang w:val="sr-Cyrl-RS"/>
              </w:rPr>
              <w:t xml:space="preserve">3.2. </w:t>
            </w:r>
            <w:r w:rsidR="00AA5BCC" w:rsidRPr="00AA5BCC">
              <w:rPr>
                <w:rFonts w:ascii="Times New Roman" w:eastAsia="Times New Roman" w:hAnsi="Times New Roman"/>
                <w:b/>
                <w:sz w:val="22"/>
                <w:szCs w:val="22"/>
                <w:lang w:val="sr-Cyrl-RS"/>
              </w:rPr>
              <w:t>Измена</w:t>
            </w:r>
            <w:r w:rsidRPr="00AA5BCC">
              <w:rPr>
                <w:rFonts w:ascii="Times New Roman" w:eastAsia="Times New Roman" w:hAnsi="Times New Roman"/>
                <w:b/>
                <w:sz w:val="22"/>
                <w:szCs w:val="22"/>
                <w:lang w:val="sr-Cyrl-RS"/>
              </w:rPr>
              <w:t xml:space="preserve"> података о субјекту у случају измена истих података у Регистру привредних </w:t>
            </w:r>
            <w:r w:rsidRPr="00AA5BCC">
              <w:rPr>
                <w:rFonts w:ascii="Times New Roman" w:eastAsia="Times New Roman" w:hAnsi="Times New Roman"/>
                <w:b/>
                <w:sz w:val="22"/>
                <w:szCs w:val="22"/>
                <w:lang w:val="sr-Cyrl-RS"/>
              </w:rPr>
              <w:lastRenderedPageBreak/>
              <w:t>субјеката у АРП-у</w:t>
            </w:r>
          </w:p>
          <w:p w14:paraId="43C6FAC6" w14:textId="4AF40AA2" w:rsidR="00784F23" w:rsidRPr="00AA5BCC" w:rsidRDefault="00784F23" w:rsidP="00784F23">
            <w:pPr>
              <w:rPr>
                <w:rFonts w:ascii="Times New Roman" w:hAnsi="Times New Roman"/>
                <w:sz w:val="22"/>
                <w:szCs w:val="22"/>
                <w:lang w:val="sr-Cyrl-RS"/>
              </w:rPr>
            </w:pPr>
          </w:p>
          <w:p w14:paraId="438F5FF0" w14:textId="157CA945" w:rsidR="00784F23" w:rsidRPr="00AA5BCC" w:rsidRDefault="00784F23" w:rsidP="00784F23">
            <w:pPr>
              <w:rPr>
                <w:rFonts w:ascii="Times New Roman" w:hAnsi="Times New Roman"/>
                <w:sz w:val="22"/>
                <w:szCs w:val="22"/>
                <w:lang w:val="sr-Cyrl-RS"/>
              </w:rPr>
            </w:pPr>
            <w:r w:rsidRPr="00AA5BCC">
              <w:rPr>
                <w:rFonts w:ascii="Times New Roman" w:hAnsi="Times New Roman"/>
                <w:sz w:val="22"/>
                <w:szCs w:val="22"/>
                <w:lang w:val="sr-Cyrl-RS"/>
              </w:rPr>
              <w:t xml:space="preserve">У </w:t>
            </w:r>
            <w:r w:rsidR="00FD6F9C" w:rsidRPr="00AA5BCC">
              <w:rPr>
                <w:rFonts w:ascii="Times New Roman" w:hAnsi="Times New Roman"/>
                <w:sz w:val="22"/>
                <w:szCs w:val="22"/>
                <w:lang w:val="sr-Cyrl-RS"/>
              </w:rPr>
              <w:t>случају да је субјекат у обавези да промену у вези са субјектом пријави и Регистру привредних субјеката у АПР-у</w:t>
            </w:r>
            <w:r w:rsidRPr="00AA5BCC">
              <w:rPr>
                <w:rFonts w:ascii="Times New Roman" w:hAnsi="Times New Roman"/>
                <w:sz w:val="22"/>
                <w:szCs w:val="22"/>
                <w:lang w:val="sr-Cyrl-RS"/>
              </w:rPr>
              <w:t>, предлажемо укидање обавезе субјекта да поднесе захтев Пољопривредној инспекцији</w:t>
            </w:r>
            <w:r w:rsidR="00FD6F9C" w:rsidRPr="00AA5BCC">
              <w:rPr>
                <w:rFonts w:ascii="Times New Roman" w:hAnsi="Times New Roman"/>
                <w:sz w:val="22"/>
                <w:szCs w:val="22"/>
                <w:lang w:val="sr-Cyrl-RS"/>
              </w:rPr>
              <w:t>.</w:t>
            </w:r>
            <w:r w:rsidR="00FD6F9C" w:rsidRPr="00AA5BCC">
              <w:rPr>
                <w:rFonts w:ascii="Times New Roman" w:hAnsi="Times New Roman"/>
                <w:sz w:val="22"/>
                <w:szCs w:val="22"/>
              </w:rPr>
              <w:t xml:space="preserve"> </w:t>
            </w:r>
            <w:r w:rsidRPr="00AA5BCC">
              <w:rPr>
                <w:rFonts w:ascii="Times New Roman" w:hAnsi="Times New Roman"/>
                <w:sz w:val="22"/>
                <w:szCs w:val="22"/>
                <w:lang w:val="sr-Cyrl-RS"/>
              </w:rPr>
              <w:t>С тим у вези потребно је да</w:t>
            </w:r>
            <w:r w:rsidR="004553D4" w:rsidRPr="00AA5BCC">
              <w:rPr>
                <w:rFonts w:ascii="Times New Roman" w:hAnsi="Times New Roman"/>
                <w:sz w:val="22"/>
                <w:szCs w:val="22"/>
                <w:lang w:val="sr-Cyrl-RS"/>
              </w:rPr>
              <w:t xml:space="preserve"> АПР по службеној дужности проследи измењене податке Пољопривреној инспекцији. Наведено се </w:t>
            </w:r>
            <w:r w:rsidRPr="00AA5BCC">
              <w:rPr>
                <w:rFonts w:ascii="Times New Roman" w:hAnsi="Times New Roman"/>
                <w:sz w:val="22"/>
                <w:szCs w:val="22"/>
                <w:lang w:val="sr-Cyrl-RS"/>
              </w:rPr>
              <w:t>може урадити аутоматски тако што ће софтвер ЦРО-а вршити упит у базу АПР-</w:t>
            </w:r>
            <w:r w:rsidR="004553D4" w:rsidRPr="00AA5BCC">
              <w:rPr>
                <w:rFonts w:ascii="Times New Roman" w:hAnsi="Times New Roman"/>
                <w:sz w:val="22"/>
                <w:szCs w:val="22"/>
                <w:lang w:val="sr-Cyrl-RS"/>
              </w:rPr>
              <w:t>а на дневном нивоу.</w:t>
            </w:r>
            <w:r w:rsidRPr="00AA5BCC">
              <w:rPr>
                <w:rFonts w:ascii="Times New Roman" w:hAnsi="Times New Roman"/>
                <w:sz w:val="22"/>
                <w:szCs w:val="22"/>
                <w:lang w:val="sr-Cyrl-RS"/>
              </w:rPr>
              <w:t xml:space="preserve"> Такође, преузимање података по службеној дужности укинуће потребу за достављањем доказа о насталој промени – што је у овом случају копија Решења из АПР-а.</w:t>
            </w:r>
          </w:p>
          <w:p w14:paraId="1F69008D" w14:textId="77777777" w:rsidR="00784F23" w:rsidRPr="00AA5BCC" w:rsidRDefault="00784F23" w:rsidP="00784F23">
            <w:pPr>
              <w:rPr>
                <w:rFonts w:ascii="Times New Roman" w:hAnsi="Times New Roman"/>
                <w:sz w:val="22"/>
                <w:szCs w:val="22"/>
                <w:lang w:val="sr-Cyrl-RS"/>
              </w:rPr>
            </w:pPr>
          </w:p>
          <w:p w14:paraId="1A46ECD4" w14:textId="135E2964" w:rsidR="00784F23" w:rsidRPr="00AA5BCC" w:rsidRDefault="00784F23" w:rsidP="00344066">
            <w:pPr>
              <w:jc w:val="center"/>
              <w:rPr>
                <w:rFonts w:ascii="Times New Roman" w:eastAsia="Times New Roman" w:hAnsi="Times New Roman"/>
                <w:b/>
                <w:i/>
                <w:sz w:val="22"/>
                <w:szCs w:val="22"/>
                <w:lang w:val="sr-Cyrl-RS"/>
              </w:rPr>
            </w:pPr>
            <w:r w:rsidRPr="00AA5BCC">
              <w:rPr>
                <w:rFonts w:ascii="Times New Roman" w:eastAsia="Times New Roman" w:hAnsi="Times New Roman"/>
                <w:b/>
                <w:i/>
                <w:sz w:val="22"/>
                <w:szCs w:val="22"/>
                <w:lang w:val="sr-Cyrl-RS"/>
              </w:rPr>
              <w:t>За спровођење ове препоруке потребна је и</w:t>
            </w:r>
            <w:r w:rsidR="00FD6F9C" w:rsidRPr="00AA5BCC">
              <w:rPr>
                <w:rFonts w:ascii="Times New Roman" w:eastAsia="Times New Roman" w:hAnsi="Times New Roman"/>
                <w:b/>
                <w:i/>
                <w:sz w:val="22"/>
                <w:szCs w:val="22"/>
                <w:lang w:val="sr-Cyrl-RS"/>
              </w:rPr>
              <w:t>змена Закона о безбедности хране и</w:t>
            </w:r>
            <w:r w:rsidRPr="00AA5BCC">
              <w:rPr>
                <w:rFonts w:ascii="Times New Roman" w:eastAsia="Times New Roman" w:hAnsi="Times New Roman"/>
                <w:b/>
                <w:i/>
                <w:sz w:val="22"/>
                <w:szCs w:val="22"/>
                <w:lang w:val="sr-Cyrl-RS"/>
              </w:rPr>
              <w:tab/>
              <w:t>Правилника о садржини и начину вођењ</w:t>
            </w:r>
            <w:r w:rsidR="00FD6F9C" w:rsidRPr="00AA5BCC">
              <w:rPr>
                <w:rFonts w:ascii="Times New Roman" w:eastAsia="Times New Roman" w:hAnsi="Times New Roman"/>
                <w:b/>
                <w:i/>
                <w:sz w:val="22"/>
                <w:szCs w:val="22"/>
                <w:lang w:val="sr-Cyrl-RS"/>
              </w:rPr>
              <w:t>а централног регистра објеката</w:t>
            </w:r>
          </w:p>
          <w:p w14:paraId="2DF83F0F" w14:textId="77777777" w:rsidR="00784F23" w:rsidRPr="00AA5BCC" w:rsidRDefault="00784F23" w:rsidP="00784F23">
            <w:pPr>
              <w:jc w:val="right"/>
              <w:rPr>
                <w:rFonts w:ascii="Times New Roman" w:eastAsia="Times New Roman" w:hAnsi="Times New Roman"/>
                <w:b/>
                <w:i/>
                <w:sz w:val="22"/>
                <w:szCs w:val="22"/>
                <w:lang w:val="sr-Cyrl-RS"/>
              </w:rPr>
            </w:pPr>
          </w:p>
          <w:p w14:paraId="2D0A885F" w14:textId="0BAD9B51" w:rsidR="00FD6F9C" w:rsidRPr="00AA5BCC" w:rsidRDefault="00FD6F9C" w:rsidP="00FD6F9C">
            <w:pPr>
              <w:jc w:val="center"/>
              <w:rPr>
                <w:rFonts w:ascii="Times New Roman" w:eastAsia="Times New Roman" w:hAnsi="Times New Roman"/>
                <w:sz w:val="22"/>
                <w:szCs w:val="22"/>
                <w:u w:val="single"/>
                <w:lang w:val="sr-Cyrl-RS"/>
              </w:rPr>
            </w:pPr>
            <w:r w:rsidRPr="00AA5BCC">
              <w:rPr>
                <w:rFonts w:ascii="Times New Roman" w:eastAsia="Times New Roman" w:hAnsi="Times New Roman"/>
                <w:sz w:val="22"/>
                <w:szCs w:val="22"/>
                <w:u w:val="single"/>
                <w:lang w:val="sr-Cyrl-RS"/>
              </w:rPr>
              <w:t>Измене података у ЦРО по захтеву</w:t>
            </w:r>
          </w:p>
          <w:p w14:paraId="6656DA88" w14:textId="77777777" w:rsidR="00FD6F9C" w:rsidRPr="00AA5BCC" w:rsidRDefault="00FD6F9C" w:rsidP="00784F23">
            <w:pPr>
              <w:jc w:val="right"/>
              <w:rPr>
                <w:rFonts w:ascii="Times New Roman" w:eastAsia="Times New Roman" w:hAnsi="Times New Roman"/>
                <w:b/>
                <w:i/>
                <w:sz w:val="22"/>
                <w:szCs w:val="22"/>
                <w:lang w:val="sr-Cyrl-RS"/>
              </w:rPr>
            </w:pPr>
          </w:p>
          <w:p w14:paraId="2797E536" w14:textId="77777777" w:rsidR="00784F23" w:rsidRPr="00AA5BCC" w:rsidRDefault="00784F23" w:rsidP="00784F23">
            <w:pPr>
              <w:rPr>
                <w:rFonts w:ascii="Times New Roman" w:hAnsi="Times New Roman"/>
                <w:b/>
                <w:sz w:val="22"/>
                <w:szCs w:val="22"/>
                <w:lang w:val="sr-Cyrl-RS"/>
              </w:rPr>
            </w:pPr>
            <w:r w:rsidRPr="00AA5BCC">
              <w:rPr>
                <w:rFonts w:ascii="Times New Roman" w:hAnsi="Times New Roman"/>
                <w:b/>
                <w:sz w:val="22"/>
                <w:szCs w:val="22"/>
                <w:lang w:val="sr-Cyrl-RS"/>
              </w:rPr>
              <w:t>3.3. Измена форме за измену података о субјекту у ЦРО - Захтев уместо пријаве, решење уместо потврде</w:t>
            </w:r>
          </w:p>
          <w:p w14:paraId="701E800A" w14:textId="5A4B55C3" w:rsidR="00F67144" w:rsidRPr="00AA5BCC" w:rsidRDefault="00784F23" w:rsidP="00784F23">
            <w:pPr>
              <w:rPr>
                <w:rFonts w:ascii="Times New Roman" w:hAnsi="Times New Roman"/>
                <w:sz w:val="22"/>
                <w:szCs w:val="22"/>
                <w:lang w:val="sr-Cyrl-RS"/>
              </w:rPr>
            </w:pPr>
            <w:r w:rsidRPr="00AA5BCC">
              <w:rPr>
                <w:rFonts w:ascii="Times New Roman" w:hAnsi="Times New Roman"/>
                <w:sz w:val="22"/>
                <w:szCs w:val="22"/>
                <w:lang w:val="sr-Cyrl-RS"/>
              </w:rPr>
              <w:t>У случају да субјекти немају обавезу регистровања у Региста</w:t>
            </w:r>
            <w:r w:rsidR="00F67144" w:rsidRPr="00AA5BCC">
              <w:rPr>
                <w:rFonts w:ascii="Times New Roman" w:hAnsi="Times New Roman"/>
                <w:sz w:val="22"/>
                <w:szCs w:val="22"/>
                <w:lang w:val="sr-Cyrl-RS"/>
              </w:rPr>
              <w:t xml:space="preserve">р привредних субјеката у АПР-у, као и када се податак који се мења не води у регистрима АПР-а (попут додатне делатности) </w:t>
            </w:r>
            <w:r w:rsidRPr="00AA5BCC">
              <w:rPr>
                <w:rFonts w:ascii="Times New Roman" w:hAnsi="Times New Roman"/>
                <w:sz w:val="22"/>
                <w:szCs w:val="22"/>
                <w:lang w:val="sr-Cyrl-RS"/>
              </w:rPr>
              <w:t>Пољопривредна инспекција не може по службеној дужности преузети податке о субјекту из овог регистра. У том случају потребно је предвидети могућност подношења захтева за измену података о суб</w:t>
            </w:r>
            <w:r w:rsidR="004553D4" w:rsidRPr="00AA5BCC">
              <w:rPr>
                <w:rFonts w:ascii="Times New Roman" w:hAnsi="Times New Roman"/>
                <w:sz w:val="22"/>
                <w:szCs w:val="22"/>
                <w:lang w:val="sr-Cyrl-RS"/>
              </w:rPr>
              <w:t>јекту</w:t>
            </w:r>
            <w:r w:rsidR="00F67144" w:rsidRPr="00AA5BCC">
              <w:rPr>
                <w:rFonts w:ascii="Times New Roman" w:hAnsi="Times New Roman"/>
                <w:sz w:val="22"/>
                <w:szCs w:val="22"/>
                <w:lang w:val="sr-Cyrl-RS"/>
              </w:rPr>
              <w:t>.</w:t>
            </w:r>
            <w:r w:rsidRPr="00AA5BCC">
              <w:rPr>
                <w:rFonts w:ascii="Times New Roman" w:hAnsi="Times New Roman"/>
                <w:sz w:val="22"/>
                <w:szCs w:val="22"/>
                <w:lang w:val="sr-Cyrl-RS"/>
              </w:rPr>
              <w:t xml:space="preserve"> </w:t>
            </w:r>
            <w:r w:rsidR="00F67144" w:rsidRPr="00AA5BCC">
              <w:rPr>
                <w:rFonts w:ascii="Times New Roman" w:hAnsi="Times New Roman"/>
                <w:sz w:val="22"/>
                <w:szCs w:val="22"/>
                <w:lang w:val="sr-Cyrl-RS"/>
              </w:rPr>
              <w:t>Такође, с обзиром на то да се подаци о објектима у којима се производи и прометује храна или храна за животиње не воде у другим јавним регистрима, субјекат би за измену ових података морао да поднесе захтев Пољопривредној инспекцији.</w:t>
            </w:r>
          </w:p>
          <w:p w14:paraId="21EADEA7" w14:textId="77777777" w:rsidR="00784F23" w:rsidRPr="00AA5BCC" w:rsidRDefault="00784F23" w:rsidP="00784F23">
            <w:pPr>
              <w:rPr>
                <w:rFonts w:ascii="Times New Roman" w:hAnsi="Times New Roman"/>
                <w:sz w:val="22"/>
                <w:szCs w:val="22"/>
                <w:lang w:val="sr-Cyrl-RS"/>
              </w:rPr>
            </w:pPr>
          </w:p>
          <w:p w14:paraId="4A6C7A98" w14:textId="28F34A00" w:rsidR="00784F23" w:rsidRPr="00AA5BCC" w:rsidRDefault="00784F23" w:rsidP="00784F23">
            <w:pPr>
              <w:rPr>
                <w:rFonts w:ascii="Times New Roman" w:hAnsi="Times New Roman"/>
                <w:sz w:val="22"/>
                <w:szCs w:val="22"/>
                <w:lang w:val="sr-Cyrl-RS"/>
              </w:rPr>
            </w:pPr>
            <w:r w:rsidRPr="00AA5BCC">
              <w:rPr>
                <w:rFonts w:ascii="Times New Roman" w:hAnsi="Times New Roman"/>
                <w:sz w:val="22"/>
                <w:szCs w:val="22"/>
                <w:lang w:val="sr-Cyrl-RS"/>
              </w:rPr>
              <w:t>До сада су субјекти за измену података о субјекту</w:t>
            </w:r>
            <w:r w:rsidR="00F67144" w:rsidRPr="00AA5BCC">
              <w:rPr>
                <w:rFonts w:ascii="Times New Roman" w:hAnsi="Times New Roman"/>
                <w:sz w:val="22"/>
                <w:szCs w:val="22"/>
                <w:lang w:val="sr-Cyrl-RS"/>
              </w:rPr>
              <w:t xml:space="preserve"> и објектима</w:t>
            </w:r>
            <w:r w:rsidRPr="00AA5BCC">
              <w:rPr>
                <w:rFonts w:ascii="Times New Roman" w:hAnsi="Times New Roman"/>
                <w:sz w:val="22"/>
                <w:szCs w:val="22"/>
                <w:lang w:val="sr-Cyrl-RS"/>
              </w:rPr>
              <w:t xml:space="preserve"> подносили пријаву и на основу ње добијали потврду о измењеном податку у ЦРО. Предлажемо да се измене података о субјекту </w:t>
            </w:r>
            <w:r w:rsidR="00F67144" w:rsidRPr="00AA5BCC">
              <w:rPr>
                <w:rFonts w:ascii="Times New Roman" w:hAnsi="Times New Roman"/>
                <w:sz w:val="22"/>
                <w:szCs w:val="22"/>
                <w:lang w:val="sr-Cyrl-RS"/>
              </w:rPr>
              <w:t xml:space="preserve">и објектима </w:t>
            </w:r>
            <w:r w:rsidRPr="00AA5BCC">
              <w:rPr>
                <w:rFonts w:ascii="Times New Roman" w:hAnsi="Times New Roman"/>
                <w:sz w:val="22"/>
                <w:szCs w:val="22"/>
                <w:lang w:val="sr-Cyrl-RS"/>
              </w:rPr>
              <w:t xml:space="preserve">у горе описаном случају врше на основу подношења захева за измену података о субјекту. </w:t>
            </w:r>
            <w:r w:rsidRPr="00AA5BCC">
              <w:rPr>
                <w:rFonts w:ascii="Times New Roman" w:hAnsi="Times New Roman"/>
                <w:sz w:val="22"/>
                <w:szCs w:val="22"/>
                <w:lang w:val="sr-Latn-RS"/>
              </w:rPr>
              <w:t>Пријава није одговарајућа форма за упис</w:t>
            </w:r>
            <w:r w:rsidRPr="00AA5BCC">
              <w:rPr>
                <w:rFonts w:ascii="Times New Roman" w:hAnsi="Times New Roman"/>
                <w:sz w:val="22"/>
                <w:szCs w:val="22"/>
                <w:lang w:val="sr-Cyrl-RS"/>
              </w:rPr>
              <w:t xml:space="preserve"> или измене података</w:t>
            </w:r>
            <w:r w:rsidRPr="00AA5BCC">
              <w:rPr>
                <w:rFonts w:ascii="Times New Roman" w:hAnsi="Times New Roman"/>
                <w:sz w:val="22"/>
                <w:szCs w:val="22"/>
                <w:lang w:val="sr-Latn-RS"/>
              </w:rPr>
              <w:t xml:space="preserve"> у регистр</w:t>
            </w:r>
            <w:r w:rsidRPr="00AA5BCC">
              <w:rPr>
                <w:rFonts w:ascii="Times New Roman" w:hAnsi="Times New Roman"/>
                <w:sz w:val="22"/>
                <w:szCs w:val="22"/>
                <w:lang w:val="sr-Cyrl-RS"/>
              </w:rPr>
              <w:t>у</w:t>
            </w:r>
            <w:r w:rsidRPr="00AA5BCC">
              <w:rPr>
                <w:rFonts w:ascii="Times New Roman" w:hAnsi="Times New Roman"/>
                <w:sz w:val="22"/>
                <w:szCs w:val="22"/>
                <w:lang w:val="sr-Latn-RS"/>
              </w:rPr>
              <w:t>, него је то захтев, а што је у складу са ЗУП-ом, којим је, између осталог, у члану 90. став 1. прописано да (управни) поступак покреће захтевом странке или по службеној дужности. Захтев као правни акт одговара и природи и садржини Централног регистра објеката, као јавног регистра, где је упис у овај регистар услов за обављање делатности, тј. за производњу и промет хране и хране за животиње.</w:t>
            </w:r>
            <w:r w:rsidRPr="00AA5BCC">
              <w:rPr>
                <w:rFonts w:ascii="Times New Roman" w:hAnsi="Times New Roman"/>
                <w:sz w:val="22"/>
                <w:szCs w:val="22"/>
                <w:lang w:val="sr-Cyrl-RS"/>
              </w:rPr>
              <w:t xml:space="preserve"> Слично, сагласно члану 136. ЗУП-а потребно је донети решење о изменама података о субјекту у ЦРО. </w:t>
            </w:r>
          </w:p>
          <w:p w14:paraId="3EA7EF76" w14:textId="77777777" w:rsidR="00784F23" w:rsidRPr="00AA5BCC" w:rsidRDefault="00784F23" w:rsidP="00784F23">
            <w:pPr>
              <w:rPr>
                <w:rFonts w:ascii="Times New Roman" w:hAnsi="Times New Roman"/>
                <w:sz w:val="22"/>
                <w:szCs w:val="22"/>
                <w:lang w:val="sr-Cyrl-RS"/>
              </w:rPr>
            </w:pPr>
          </w:p>
          <w:p w14:paraId="4B9A5E54" w14:textId="77777777" w:rsidR="00784F23" w:rsidRPr="00AA5BCC" w:rsidRDefault="00784F23" w:rsidP="00784F23">
            <w:pPr>
              <w:rPr>
                <w:rFonts w:ascii="Times New Roman" w:hAnsi="Times New Roman"/>
                <w:sz w:val="22"/>
                <w:szCs w:val="22"/>
                <w:lang w:val="sr-Latn-RS"/>
              </w:rPr>
            </w:pPr>
            <w:r w:rsidRPr="00AA5BCC">
              <w:rPr>
                <w:rFonts w:ascii="Times New Roman" w:hAnsi="Times New Roman"/>
                <w:sz w:val="22"/>
                <w:szCs w:val="22"/>
                <w:lang w:val="sr-Latn-RS"/>
              </w:rPr>
              <w:t xml:space="preserve">Решење о </w:t>
            </w:r>
            <w:r w:rsidRPr="00AA5BCC">
              <w:rPr>
                <w:rFonts w:ascii="Times New Roman" w:hAnsi="Times New Roman"/>
                <w:sz w:val="22"/>
                <w:szCs w:val="22"/>
                <w:lang w:val="sr-Cyrl-RS"/>
              </w:rPr>
              <w:t>измени података о субјекту</w:t>
            </w:r>
            <w:r w:rsidRPr="00AA5BCC">
              <w:rPr>
                <w:rFonts w:ascii="Times New Roman" w:hAnsi="Times New Roman"/>
                <w:sz w:val="22"/>
                <w:szCs w:val="22"/>
                <w:lang w:val="sr-Latn-RS"/>
              </w:rPr>
              <w:t xml:space="preserve"> у ЦРО, надлежни орган би достављао подносиоцу електронским путем. Изузетно, у складу са чланом 40. ст. 2. и 3. Закона о електронској управи, на захтев подносиоца захтева, орган би решење доставио и у папирном облику, с тим да би трошкове ове доставе сносио тај корисник који је захтевао доставу и у папирном облику.</w:t>
            </w:r>
          </w:p>
          <w:p w14:paraId="7C219BE5" w14:textId="77777777" w:rsidR="00784F23" w:rsidRPr="00AA5BCC" w:rsidRDefault="00784F23" w:rsidP="00784F23">
            <w:pPr>
              <w:rPr>
                <w:rFonts w:ascii="Times New Roman" w:hAnsi="Times New Roman"/>
                <w:sz w:val="22"/>
                <w:szCs w:val="22"/>
                <w:lang w:val="sr-Cyrl-RS"/>
              </w:rPr>
            </w:pPr>
          </w:p>
          <w:p w14:paraId="115ECE95" w14:textId="1E66AF55" w:rsidR="00F67144" w:rsidRPr="00AA5BCC" w:rsidRDefault="00F67144" w:rsidP="00344066">
            <w:pPr>
              <w:jc w:val="center"/>
              <w:rPr>
                <w:rFonts w:ascii="Times New Roman" w:eastAsia="Times New Roman" w:hAnsi="Times New Roman"/>
                <w:b/>
                <w:i/>
                <w:sz w:val="22"/>
                <w:szCs w:val="22"/>
                <w:lang w:val="sr-Cyrl-RS"/>
              </w:rPr>
            </w:pPr>
            <w:r w:rsidRPr="00AA5BCC">
              <w:rPr>
                <w:rFonts w:ascii="Times New Roman" w:eastAsia="Times New Roman" w:hAnsi="Times New Roman"/>
                <w:b/>
                <w:i/>
                <w:sz w:val="22"/>
                <w:szCs w:val="22"/>
                <w:lang w:val="sr-Cyrl-RS"/>
              </w:rPr>
              <w:t>За спровођење ове препоруке потребна је измена Закона о безбедности хране и</w:t>
            </w:r>
            <w:r w:rsidRPr="00AA5BCC">
              <w:rPr>
                <w:rFonts w:ascii="Times New Roman" w:eastAsia="Times New Roman" w:hAnsi="Times New Roman"/>
                <w:b/>
                <w:i/>
                <w:sz w:val="22"/>
                <w:szCs w:val="22"/>
                <w:lang w:val="sr-Cyrl-RS"/>
              </w:rPr>
              <w:tab/>
              <w:t>Правилника о садржини и начину вођења централног регистра објеката</w:t>
            </w:r>
          </w:p>
          <w:p w14:paraId="6D74653B" w14:textId="77777777" w:rsidR="00784F23" w:rsidRPr="00AA5BCC" w:rsidRDefault="00784F23" w:rsidP="00784F23">
            <w:pPr>
              <w:rPr>
                <w:rFonts w:ascii="Times New Roman" w:eastAsia="Times New Roman" w:hAnsi="Times New Roman"/>
                <w:b/>
                <w:sz w:val="22"/>
                <w:szCs w:val="22"/>
                <w:lang w:val="sr-Cyrl-RS"/>
              </w:rPr>
            </w:pPr>
          </w:p>
          <w:p w14:paraId="255C7262" w14:textId="77777777" w:rsidR="00784F23" w:rsidRPr="00AA5BCC" w:rsidRDefault="00784F23" w:rsidP="00784F23">
            <w:pPr>
              <w:rPr>
                <w:rFonts w:ascii="Times New Roman" w:hAnsi="Times New Roman"/>
                <w:b/>
                <w:sz w:val="22"/>
                <w:szCs w:val="22"/>
                <w:lang w:val="sr-Cyrl-RS"/>
              </w:rPr>
            </w:pPr>
            <w:r w:rsidRPr="00AA5BCC">
              <w:rPr>
                <w:rFonts w:ascii="Times New Roman" w:hAnsi="Times New Roman"/>
                <w:b/>
                <w:sz w:val="22"/>
                <w:szCs w:val="22"/>
                <w:lang w:val="sr-Cyrl-RS"/>
              </w:rPr>
              <w:t>3.4. Дигитализација и унапређење постојећег обрасца захтева</w:t>
            </w:r>
          </w:p>
          <w:p w14:paraId="669CED4B" w14:textId="05D73885" w:rsidR="00784F23" w:rsidRPr="00AA5BCC" w:rsidRDefault="00784F23" w:rsidP="00784F23">
            <w:p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У циљу што мањег оптерећења привреде, потребно је извршити измене на обрасцу захтева</w:t>
            </w:r>
            <w:r w:rsidR="00F67144" w:rsidRPr="00AA5BCC">
              <w:rPr>
                <w:rFonts w:ascii="Times New Roman" w:eastAsia="Times New Roman" w:hAnsi="Times New Roman"/>
                <w:sz w:val="22"/>
                <w:szCs w:val="22"/>
                <w:lang w:val="sr-Cyrl-RS"/>
              </w:rPr>
              <w:t xml:space="preserve"> за измену података у ЦРО.</w:t>
            </w:r>
          </w:p>
          <w:p w14:paraId="2D485254" w14:textId="77777777" w:rsidR="00784F23" w:rsidRPr="00AA5BCC" w:rsidRDefault="00784F23" w:rsidP="00784F23">
            <w:pPr>
              <w:spacing w:line="276" w:lineRule="auto"/>
              <w:rPr>
                <w:rFonts w:ascii="Times New Roman" w:eastAsia="Times New Roman" w:hAnsi="Times New Roman"/>
                <w:sz w:val="22"/>
                <w:szCs w:val="22"/>
                <w:lang w:val="sr-Cyrl-RS"/>
              </w:rPr>
            </w:pPr>
          </w:p>
          <w:p w14:paraId="4A8B3290" w14:textId="77777777" w:rsidR="00784F23" w:rsidRPr="00AA5BCC" w:rsidRDefault="00784F23" w:rsidP="00784F23">
            <w:p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Најпре, потребно је да се образац захтева преведе у електронски облик тиме што ће бити саставни део веб портала Пољопривредне инспекције или се поставити на портал еУправе.</w:t>
            </w:r>
          </w:p>
          <w:p w14:paraId="591F942E" w14:textId="77777777" w:rsidR="00784F23" w:rsidRPr="00AA5BCC" w:rsidRDefault="00784F23" w:rsidP="00784F23">
            <w:pPr>
              <w:spacing w:line="276" w:lineRule="auto"/>
              <w:rPr>
                <w:rFonts w:ascii="Times New Roman" w:eastAsia="Times New Roman" w:hAnsi="Times New Roman"/>
                <w:sz w:val="22"/>
                <w:szCs w:val="22"/>
                <w:lang w:val="sr-Cyrl-RS"/>
              </w:rPr>
            </w:pPr>
          </w:p>
          <w:p w14:paraId="49C87E48" w14:textId="77777777" w:rsidR="00B2288A" w:rsidRPr="00AA5BCC" w:rsidRDefault="00784F23" w:rsidP="00B2288A">
            <w:p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 xml:space="preserve">Затим, потребно је омогућити да привредник у образац захтева уписује само оне податке </w:t>
            </w:r>
            <w:r w:rsidR="00F67144" w:rsidRPr="00AA5BCC">
              <w:rPr>
                <w:rFonts w:ascii="Times New Roman" w:eastAsia="Times New Roman" w:hAnsi="Times New Roman"/>
                <w:sz w:val="22"/>
                <w:szCs w:val="22"/>
                <w:lang w:val="sr-Cyrl-RS"/>
              </w:rPr>
              <w:t>где је дошло до измене, као и само оне податке који се не могу преузети из јавних евиденција.</w:t>
            </w:r>
            <w:r w:rsidR="00B2288A" w:rsidRPr="00AA5BCC">
              <w:rPr>
                <w:rFonts w:ascii="Times New Roman" w:eastAsia="Times New Roman" w:hAnsi="Times New Roman"/>
                <w:sz w:val="22"/>
                <w:szCs w:val="22"/>
              </w:rPr>
              <w:t xml:space="preserve"> </w:t>
            </w:r>
            <w:r w:rsidR="00B2288A" w:rsidRPr="00AA5BCC">
              <w:rPr>
                <w:rFonts w:ascii="Times New Roman" w:eastAsia="Times New Roman" w:hAnsi="Times New Roman"/>
                <w:sz w:val="22"/>
                <w:szCs w:val="22"/>
                <w:lang w:val="sr-Cyrl-RS"/>
              </w:rPr>
              <w:lastRenderedPageBreak/>
              <w:t>Уношење само оног податка који је измењен смањио би оптерећење привреде, а уједно олакшао обраду захтева надлежном органу имајући у виду да службеници не би морали да проверавају сваки појединачан податак из захтева чак иако он није измењен.</w:t>
            </w:r>
          </w:p>
          <w:p w14:paraId="2BA17323" w14:textId="77777777" w:rsidR="00B2288A" w:rsidRPr="00AA5BCC" w:rsidRDefault="00B2288A" w:rsidP="00B2288A">
            <w:pPr>
              <w:spacing w:line="276" w:lineRule="auto"/>
              <w:rPr>
                <w:rFonts w:ascii="Times New Roman" w:eastAsia="Times New Roman" w:hAnsi="Times New Roman"/>
                <w:sz w:val="22"/>
                <w:szCs w:val="22"/>
              </w:rPr>
            </w:pPr>
          </w:p>
          <w:p w14:paraId="5E3F6205" w14:textId="60A17FBF" w:rsidR="00F67144" w:rsidRPr="00AA5BCC" w:rsidRDefault="00B2288A" w:rsidP="00784F23">
            <w:pPr>
              <w:spacing w:line="276" w:lineRule="auto"/>
              <w:rPr>
                <w:rFonts w:ascii="Times New Roman" w:eastAsia="Times New Roman" w:hAnsi="Times New Roman"/>
                <w:sz w:val="22"/>
                <w:szCs w:val="22"/>
              </w:rPr>
            </w:pPr>
            <w:r w:rsidRPr="00AA5BCC">
              <w:rPr>
                <w:rFonts w:ascii="Times New Roman" w:eastAsia="Times New Roman" w:hAnsi="Times New Roman"/>
                <w:sz w:val="22"/>
                <w:szCs w:val="22"/>
                <w:lang w:val="sr-Cyrl-RS"/>
              </w:rPr>
              <w:t>Захтев би затим потписао електронским потписом и електронски проследио Пољопривредној инспекцији.</w:t>
            </w:r>
          </w:p>
          <w:p w14:paraId="2EAEBE65" w14:textId="77777777" w:rsidR="00B2288A" w:rsidRPr="00AA5BCC" w:rsidRDefault="00B2288A" w:rsidP="00784F23">
            <w:pPr>
              <w:spacing w:line="276" w:lineRule="auto"/>
              <w:rPr>
                <w:rFonts w:ascii="Times New Roman" w:eastAsia="Times New Roman" w:hAnsi="Times New Roman"/>
                <w:sz w:val="22"/>
                <w:szCs w:val="22"/>
              </w:rPr>
            </w:pPr>
          </w:p>
          <w:p w14:paraId="5D913E33" w14:textId="127E261A" w:rsidR="00F67144" w:rsidRPr="00AA5BCC" w:rsidRDefault="00DA3DA2" w:rsidP="00784F23">
            <w:p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 xml:space="preserve">Подаци, структура захтева као и начин на који се подаци уносе у захтев наведени су у табели. </w:t>
            </w:r>
          </w:p>
          <w:tbl>
            <w:tblPr>
              <w:tblStyle w:val="TableGrid"/>
              <w:tblW w:w="8905" w:type="dxa"/>
              <w:tblLayout w:type="fixed"/>
              <w:tblLook w:val="04A0" w:firstRow="1" w:lastRow="0" w:firstColumn="1" w:lastColumn="0" w:noHBand="0" w:noVBand="1"/>
            </w:tblPr>
            <w:tblGrid>
              <w:gridCol w:w="1345"/>
              <w:gridCol w:w="1800"/>
              <w:gridCol w:w="5760"/>
            </w:tblGrid>
            <w:tr w:rsidR="00F67144" w:rsidRPr="00AA5BCC" w14:paraId="7D7E67E9" w14:textId="77777777" w:rsidTr="00BD5C82">
              <w:tc>
                <w:tcPr>
                  <w:tcW w:w="1345" w:type="dxa"/>
                  <w:shd w:val="clear" w:color="auto" w:fill="B8CCE4" w:themeFill="accent1" w:themeFillTint="66"/>
                  <w:vAlign w:val="center"/>
                </w:tcPr>
                <w:p w14:paraId="1C21C6D2" w14:textId="0F7AFCAA" w:rsidR="00F67144" w:rsidRPr="00AA5BCC" w:rsidRDefault="00DA3DA2" w:rsidP="00DA3DA2">
                  <w:pPr>
                    <w:spacing w:line="276" w:lineRule="auto"/>
                    <w:jc w:val="center"/>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Структура захтева</w:t>
                  </w:r>
                </w:p>
              </w:tc>
              <w:tc>
                <w:tcPr>
                  <w:tcW w:w="1800" w:type="dxa"/>
                  <w:shd w:val="clear" w:color="auto" w:fill="B8CCE4" w:themeFill="accent1" w:themeFillTint="66"/>
                  <w:vAlign w:val="center"/>
                </w:tcPr>
                <w:p w14:paraId="56D52E38" w14:textId="63D9C572" w:rsidR="00F67144" w:rsidRPr="00AA5BCC" w:rsidRDefault="00DA3DA2" w:rsidP="00DA3DA2">
                  <w:pPr>
                    <w:spacing w:line="276" w:lineRule="auto"/>
                    <w:jc w:val="center"/>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Податак</w:t>
                  </w:r>
                </w:p>
              </w:tc>
              <w:tc>
                <w:tcPr>
                  <w:tcW w:w="5760" w:type="dxa"/>
                  <w:shd w:val="clear" w:color="auto" w:fill="B8CCE4" w:themeFill="accent1" w:themeFillTint="66"/>
                  <w:vAlign w:val="center"/>
                </w:tcPr>
                <w:p w14:paraId="4B5B0292" w14:textId="34788B0B" w:rsidR="00F67144" w:rsidRPr="00AA5BCC" w:rsidRDefault="00DA3DA2" w:rsidP="00DA3DA2">
                  <w:pPr>
                    <w:spacing w:line="276" w:lineRule="auto"/>
                    <w:jc w:val="center"/>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Начин уноса</w:t>
                  </w:r>
                </w:p>
              </w:tc>
            </w:tr>
            <w:tr w:rsidR="00DA3DA2" w:rsidRPr="00AA5BCC" w14:paraId="3A507171" w14:textId="77777777" w:rsidTr="00BD5C82">
              <w:tc>
                <w:tcPr>
                  <w:tcW w:w="1345" w:type="dxa"/>
                  <w:vMerge w:val="restart"/>
                  <w:vAlign w:val="center"/>
                </w:tcPr>
                <w:p w14:paraId="0DD00051" w14:textId="24A0F1A3" w:rsidR="00DA3DA2" w:rsidRPr="00AA5BCC" w:rsidRDefault="00DA3DA2" w:rsidP="00DA3DA2">
                  <w:pPr>
                    <w:spacing w:line="276" w:lineRule="auto"/>
                    <w:jc w:val="center"/>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Подаци о подносиоцу</w:t>
                  </w:r>
                </w:p>
              </w:tc>
              <w:tc>
                <w:tcPr>
                  <w:tcW w:w="1800" w:type="dxa"/>
                </w:tcPr>
                <w:p w14:paraId="7FA8E895" w14:textId="2EA0F4F4" w:rsidR="00DA3DA2" w:rsidRPr="00D74D0F" w:rsidRDefault="00DA3DA2" w:rsidP="00DA3DA2">
                  <w:pPr>
                    <w:spacing w:line="276" w:lineRule="auto"/>
                    <w:jc w:val="left"/>
                    <w:rPr>
                      <w:rFonts w:ascii="Times New Roman" w:eastAsia="Times New Roman" w:hAnsi="Times New Roman"/>
                      <w:b/>
                      <w:sz w:val="22"/>
                      <w:szCs w:val="22"/>
                      <w:lang w:val="sr-Cyrl-RS"/>
                    </w:rPr>
                  </w:pPr>
                  <w:r w:rsidRPr="00D74D0F">
                    <w:rPr>
                      <w:rFonts w:ascii="Times New Roman" w:eastAsia="Times New Roman" w:hAnsi="Times New Roman"/>
                      <w:b/>
                      <w:sz w:val="22"/>
                      <w:szCs w:val="22"/>
                      <w:lang w:val="sr-Cyrl-RS"/>
                    </w:rPr>
                    <w:t>МБ</w:t>
                  </w:r>
                </w:p>
              </w:tc>
              <w:tc>
                <w:tcPr>
                  <w:tcW w:w="5760" w:type="dxa"/>
                </w:tcPr>
                <w:p w14:paraId="0DEF8F13" w14:textId="6FE1F90C" w:rsidR="00DA3DA2" w:rsidRPr="00D74D0F" w:rsidRDefault="00DA3DA2" w:rsidP="00784F23">
                  <w:pPr>
                    <w:spacing w:line="276" w:lineRule="auto"/>
                    <w:rPr>
                      <w:rFonts w:ascii="Times New Roman" w:eastAsia="Times New Roman" w:hAnsi="Times New Roman"/>
                      <w:b/>
                      <w:sz w:val="22"/>
                      <w:szCs w:val="22"/>
                      <w:lang w:val="sr-Cyrl-RS"/>
                    </w:rPr>
                  </w:pPr>
                  <w:r w:rsidRPr="00D74D0F">
                    <w:rPr>
                      <w:rFonts w:ascii="Times New Roman" w:eastAsia="Times New Roman" w:hAnsi="Times New Roman"/>
                      <w:b/>
                      <w:sz w:val="22"/>
                      <w:szCs w:val="22"/>
                      <w:lang w:val="sr-Cyrl-RS"/>
                    </w:rPr>
                    <w:t>Уписује подносилац</w:t>
                  </w:r>
                </w:p>
              </w:tc>
            </w:tr>
            <w:tr w:rsidR="00DA3DA2" w:rsidRPr="00AA5BCC" w14:paraId="2BAF10D0" w14:textId="77777777" w:rsidTr="00BD5C82">
              <w:tc>
                <w:tcPr>
                  <w:tcW w:w="1345" w:type="dxa"/>
                  <w:vMerge/>
                </w:tcPr>
                <w:p w14:paraId="030FD943" w14:textId="73691839" w:rsidR="00DA3DA2" w:rsidRPr="00AA5BCC" w:rsidRDefault="00DA3DA2" w:rsidP="00784F23">
                  <w:pPr>
                    <w:spacing w:line="276" w:lineRule="auto"/>
                    <w:rPr>
                      <w:rFonts w:ascii="Times New Roman" w:eastAsia="Times New Roman" w:hAnsi="Times New Roman"/>
                      <w:sz w:val="22"/>
                      <w:szCs w:val="22"/>
                      <w:lang w:val="sr-Cyrl-RS"/>
                    </w:rPr>
                  </w:pPr>
                </w:p>
              </w:tc>
              <w:tc>
                <w:tcPr>
                  <w:tcW w:w="1800" w:type="dxa"/>
                </w:tcPr>
                <w:p w14:paraId="120E8136" w14:textId="4B1C3B58" w:rsidR="00DA3DA2" w:rsidRPr="00AA5BCC" w:rsidRDefault="00DA3DA2" w:rsidP="00DA3DA2">
                  <w:pPr>
                    <w:spacing w:line="276" w:lineRule="auto"/>
                    <w:jc w:val="left"/>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Назив субјекта</w:t>
                  </w:r>
                </w:p>
              </w:tc>
              <w:tc>
                <w:tcPr>
                  <w:tcW w:w="5760" w:type="dxa"/>
                </w:tcPr>
                <w:p w14:paraId="517FB77D" w14:textId="151D6DB9" w:rsidR="00DA3DA2" w:rsidRPr="00AA5BCC" w:rsidRDefault="00DA3DA2" w:rsidP="00784F23">
                  <w:p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Преузима се из ЦРО</w:t>
                  </w:r>
                </w:p>
              </w:tc>
            </w:tr>
            <w:tr w:rsidR="00DA3DA2" w:rsidRPr="00AA5BCC" w14:paraId="5529AA43" w14:textId="77777777" w:rsidTr="00BD5C82">
              <w:tc>
                <w:tcPr>
                  <w:tcW w:w="1345" w:type="dxa"/>
                  <w:vMerge/>
                </w:tcPr>
                <w:p w14:paraId="7624C7FD" w14:textId="3D50DDB5" w:rsidR="00DA3DA2" w:rsidRPr="00AA5BCC" w:rsidRDefault="00DA3DA2" w:rsidP="00784F23">
                  <w:pPr>
                    <w:spacing w:line="276" w:lineRule="auto"/>
                    <w:rPr>
                      <w:rFonts w:ascii="Times New Roman" w:eastAsia="Times New Roman" w:hAnsi="Times New Roman"/>
                      <w:sz w:val="22"/>
                      <w:szCs w:val="22"/>
                      <w:lang w:val="sr-Cyrl-RS"/>
                    </w:rPr>
                  </w:pPr>
                </w:p>
              </w:tc>
              <w:tc>
                <w:tcPr>
                  <w:tcW w:w="1800" w:type="dxa"/>
                </w:tcPr>
                <w:p w14:paraId="7C19193C" w14:textId="25070203" w:rsidR="00DA3DA2" w:rsidRPr="00AA5BCC" w:rsidRDefault="00DA3DA2" w:rsidP="00DA3DA2">
                  <w:pPr>
                    <w:spacing w:line="276" w:lineRule="auto"/>
                    <w:jc w:val="left"/>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Регистарски број субјекта</w:t>
                  </w:r>
                </w:p>
              </w:tc>
              <w:tc>
                <w:tcPr>
                  <w:tcW w:w="5760" w:type="dxa"/>
                </w:tcPr>
                <w:p w14:paraId="69EA1B64" w14:textId="18E50296" w:rsidR="00DA3DA2" w:rsidRPr="00AA5BCC" w:rsidRDefault="00DA3DA2" w:rsidP="00784F23">
                  <w:p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Преузима се из ЦРО</w:t>
                  </w:r>
                </w:p>
              </w:tc>
            </w:tr>
            <w:tr w:rsidR="00DA3DA2" w:rsidRPr="00AA5BCC" w14:paraId="18FCEDB5" w14:textId="77777777" w:rsidTr="00BD5C82">
              <w:tc>
                <w:tcPr>
                  <w:tcW w:w="1345" w:type="dxa"/>
                  <w:vMerge w:val="restart"/>
                  <w:vAlign w:val="center"/>
                </w:tcPr>
                <w:p w14:paraId="6E61A8E4" w14:textId="4D62B615" w:rsidR="00DA3DA2" w:rsidRPr="00AA5BCC" w:rsidRDefault="00DA3DA2" w:rsidP="00DA3DA2">
                  <w:pPr>
                    <w:spacing w:line="276" w:lineRule="auto"/>
                    <w:jc w:val="center"/>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Подаци који се мењају</w:t>
                  </w:r>
                </w:p>
              </w:tc>
              <w:tc>
                <w:tcPr>
                  <w:tcW w:w="1800" w:type="dxa"/>
                </w:tcPr>
                <w:p w14:paraId="55D4E219" w14:textId="77777777" w:rsidR="00DA3DA2" w:rsidRPr="00D74D0F" w:rsidRDefault="00DA3DA2" w:rsidP="00DA3DA2">
                  <w:pPr>
                    <w:spacing w:line="276" w:lineRule="auto"/>
                    <w:jc w:val="left"/>
                    <w:rPr>
                      <w:rFonts w:ascii="Times New Roman" w:eastAsia="Times New Roman" w:hAnsi="Times New Roman"/>
                      <w:b/>
                      <w:sz w:val="22"/>
                      <w:szCs w:val="22"/>
                      <w:lang w:val="sr-Cyrl-RS"/>
                    </w:rPr>
                  </w:pPr>
                  <w:r w:rsidRPr="00D74D0F">
                    <w:rPr>
                      <w:rFonts w:ascii="Times New Roman" w:eastAsia="Times New Roman" w:hAnsi="Times New Roman"/>
                      <w:b/>
                      <w:sz w:val="22"/>
                      <w:szCs w:val="22"/>
                      <w:lang w:val="sr-Cyrl-RS"/>
                    </w:rPr>
                    <w:t>Врста податка</w:t>
                  </w:r>
                </w:p>
                <w:p w14:paraId="33993774" w14:textId="25A30762" w:rsidR="00DA3DA2" w:rsidRPr="00AA5BCC" w:rsidRDefault="00DA3DA2" w:rsidP="00DA3DA2">
                  <w:pPr>
                    <w:spacing w:line="276" w:lineRule="auto"/>
                    <w:jc w:val="left"/>
                    <w:rPr>
                      <w:rFonts w:ascii="Times New Roman" w:eastAsia="Times New Roman" w:hAnsi="Times New Roman"/>
                      <w:sz w:val="22"/>
                      <w:szCs w:val="22"/>
                      <w:lang w:val="sr-Cyrl-RS"/>
                    </w:rPr>
                  </w:pPr>
                </w:p>
              </w:tc>
              <w:tc>
                <w:tcPr>
                  <w:tcW w:w="5760" w:type="dxa"/>
                </w:tcPr>
                <w:p w14:paraId="6252E737" w14:textId="77777777" w:rsidR="00DA3DA2" w:rsidRPr="00D74D0F" w:rsidRDefault="00DA3DA2" w:rsidP="00DA3DA2">
                  <w:pPr>
                    <w:spacing w:line="276" w:lineRule="auto"/>
                    <w:rPr>
                      <w:rFonts w:ascii="Times New Roman" w:eastAsia="Times New Roman" w:hAnsi="Times New Roman"/>
                      <w:b/>
                      <w:sz w:val="22"/>
                      <w:szCs w:val="22"/>
                      <w:lang w:val="sr-Cyrl-RS"/>
                    </w:rPr>
                  </w:pPr>
                  <w:r w:rsidRPr="00D74D0F">
                    <w:rPr>
                      <w:rFonts w:ascii="Times New Roman" w:eastAsia="Times New Roman" w:hAnsi="Times New Roman"/>
                      <w:b/>
                      <w:sz w:val="22"/>
                      <w:szCs w:val="22"/>
                      <w:lang w:val="sr-Cyrl-RS"/>
                    </w:rPr>
                    <w:t>Падајућа листа:</w:t>
                  </w:r>
                </w:p>
                <w:p w14:paraId="217D1448" w14:textId="77777777" w:rsidR="00DA3DA2" w:rsidRPr="00AA5BCC" w:rsidRDefault="00DA3DA2" w:rsidP="00DA3DA2">
                  <w:pPr>
                    <w:pStyle w:val="ListParagraph"/>
                    <w:numPr>
                      <w:ilvl w:val="0"/>
                      <w:numId w:val="43"/>
                    </w:numPr>
                    <w:spacing w:line="276" w:lineRule="auto"/>
                    <w:ind w:left="342"/>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Подаци о субјекту</w:t>
                  </w:r>
                </w:p>
                <w:p w14:paraId="567FC5D4" w14:textId="77777777" w:rsidR="00DA3DA2" w:rsidRPr="00AA5BCC" w:rsidRDefault="00DA3DA2" w:rsidP="00DA3DA2">
                  <w:pPr>
                    <w:pStyle w:val="ListParagraph"/>
                    <w:numPr>
                      <w:ilvl w:val="0"/>
                      <w:numId w:val="43"/>
                    </w:numPr>
                    <w:spacing w:line="276" w:lineRule="auto"/>
                    <w:ind w:left="342"/>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Одговорно лице у субјекту</w:t>
                  </w:r>
                </w:p>
                <w:p w14:paraId="646A38C5" w14:textId="77777777" w:rsidR="00DA3DA2" w:rsidRPr="00AA5BCC" w:rsidRDefault="00DA3DA2" w:rsidP="00DA3DA2">
                  <w:pPr>
                    <w:pStyle w:val="ListParagraph"/>
                    <w:numPr>
                      <w:ilvl w:val="0"/>
                      <w:numId w:val="43"/>
                    </w:numPr>
                    <w:spacing w:line="276" w:lineRule="auto"/>
                    <w:ind w:left="342"/>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Подаци о објекту</w:t>
                  </w:r>
                </w:p>
                <w:p w14:paraId="4DFB8E7D" w14:textId="5A10C138" w:rsidR="00DA3DA2" w:rsidRPr="00AA5BCC" w:rsidRDefault="00DA3DA2" w:rsidP="00DA3DA2">
                  <w:pPr>
                    <w:pStyle w:val="ListParagraph"/>
                    <w:numPr>
                      <w:ilvl w:val="0"/>
                      <w:numId w:val="43"/>
                    </w:numPr>
                    <w:spacing w:line="276" w:lineRule="auto"/>
                    <w:ind w:left="342"/>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 xml:space="preserve">Одговорно лице у објекту </w:t>
                  </w:r>
                </w:p>
                <w:p w14:paraId="0CA0E9EC" w14:textId="77777777" w:rsidR="00DA3DA2" w:rsidRPr="00AA5BCC" w:rsidRDefault="00DA3DA2" w:rsidP="00DA3DA2">
                  <w:pPr>
                    <w:spacing w:line="276" w:lineRule="auto"/>
                    <w:rPr>
                      <w:rFonts w:ascii="Times New Roman" w:eastAsia="Times New Roman" w:hAnsi="Times New Roman"/>
                      <w:sz w:val="22"/>
                      <w:szCs w:val="22"/>
                      <w:lang w:val="sr-Cyrl-RS"/>
                    </w:rPr>
                  </w:pPr>
                </w:p>
                <w:p w14:paraId="0EC48C88" w14:textId="46963CA2" w:rsidR="00DA3DA2" w:rsidRPr="00AA5BCC" w:rsidRDefault="00DA3DA2" w:rsidP="00DA3DA2">
                  <w:p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Подносилац бира врсту податка који мења.</w:t>
                  </w:r>
                </w:p>
                <w:p w14:paraId="17F123F3" w14:textId="099EDFD5" w:rsidR="00DA3DA2" w:rsidRPr="00AA5BCC" w:rsidRDefault="00DA3DA2" w:rsidP="00784F23">
                  <w:p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Могуће је изабрати обе опције.</w:t>
                  </w:r>
                </w:p>
              </w:tc>
            </w:tr>
            <w:tr w:rsidR="00DA3DA2" w:rsidRPr="00AA5BCC" w14:paraId="702FCD23" w14:textId="77777777" w:rsidTr="00BD5C82">
              <w:tc>
                <w:tcPr>
                  <w:tcW w:w="1345" w:type="dxa"/>
                  <w:vMerge/>
                </w:tcPr>
                <w:p w14:paraId="3A37F6B8" w14:textId="42C89478" w:rsidR="00DA3DA2" w:rsidRPr="00AA5BCC" w:rsidRDefault="00DA3DA2" w:rsidP="00784F23">
                  <w:pPr>
                    <w:spacing w:line="276" w:lineRule="auto"/>
                    <w:rPr>
                      <w:rFonts w:ascii="Times New Roman" w:eastAsia="Times New Roman" w:hAnsi="Times New Roman"/>
                      <w:sz w:val="22"/>
                      <w:szCs w:val="22"/>
                      <w:lang w:val="sr-Cyrl-RS"/>
                    </w:rPr>
                  </w:pPr>
                </w:p>
              </w:tc>
              <w:tc>
                <w:tcPr>
                  <w:tcW w:w="1800" w:type="dxa"/>
                </w:tcPr>
                <w:p w14:paraId="48CFDAB6" w14:textId="77777777" w:rsidR="00DA3DA2" w:rsidRPr="00D74D0F" w:rsidRDefault="00DA3DA2" w:rsidP="00DA3DA2">
                  <w:pPr>
                    <w:spacing w:line="276" w:lineRule="auto"/>
                    <w:jc w:val="left"/>
                    <w:rPr>
                      <w:rFonts w:ascii="Times New Roman" w:eastAsia="Times New Roman" w:hAnsi="Times New Roman"/>
                      <w:b/>
                      <w:sz w:val="22"/>
                      <w:szCs w:val="22"/>
                      <w:lang w:val="sr-Cyrl-RS"/>
                    </w:rPr>
                  </w:pPr>
                  <w:r w:rsidRPr="00D74D0F">
                    <w:rPr>
                      <w:rFonts w:ascii="Times New Roman" w:eastAsia="Times New Roman" w:hAnsi="Times New Roman"/>
                      <w:b/>
                      <w:sz w:val="22"/>
                      <w:szCs w:val="22"/>
                      <w:lang w:val="sr-Cyrl-RS"/>
                    </w:rPr>
                    <w:t>Појединачни подаци</w:t>
                  </w:r>
                </w:p>
                <w:p w14:paraId="1000D301" w14:textId="5C546830" w:rsidR="00DA3DA2" w:rsidRPr="00AA5BCC" w:rsidRDefault="00DA3DA2" w:rsidP="00DA3DA2">
                  <w:pPr>
                    <w:spacing w:line="276" w:lineRule="auto"/>
                    <w:jc w:val="left"/>
                    <w:rPr>
                      <w:rFonts w:ascii="Times New Roman" w:eastAsia="Times New Roman" w:hAnsi="Times New Roman"/>
                      <w:sz w:val="22"/>
                      <w:szCs w:val="22"/>
                      <w:lang w:val="sr-Cyrl-RS"/>
                    </w:rPr>
                  </w:pPr>
                </w:p>
              </w:tc>
              <w:tc>
                <w:tcPr>
                  <w:tcW w:w="5760" w:type="dxa"/>
                </w:tcPr>
                <w:p w14:paraId="2D2DD0CE" w14:textId="4FD17183" w:rsidR="00DA3DA2" w:rsidRPr="00AA5BCC" w:rsidRDefault="00DA3DA2" w:rsidP="00DA3DA2">
                  <w:p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 xml:space="preserve">У зависности од избора врсте податка излиставају се подаци везани за ту врсту. </w:t>
                  </w:r>
                </w:p>
                <w:p w14:paraId="30FC8535" w14:textId="628F1B31" w:rsidR="00DA3DA2" w:rsidRPr="00AA5BCC" w:rsidRDefault="00DA3DA2" w:rsidP="00DA3DA2">
                  <w:p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Падајућа листа:</w:t>
                  </w:r>
                </w:p>
                <w:p w14:paraId="51B040BB" w14:textId="77777777" w:rsidR="00DA3DA2" w:rsidRPr="00AA5BCC" w:rsidRDefault="00DA3DA2" w:rsidP="00DA3DA2">
                  <w:pPr>
                    <w:spacing w:line="276" w:lineRule="auto"/>
                    <w:ind w:left="342"/>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Подаци о субјекту</w:t>
                  </w:r>
                </w:p>
                <w:p w14:paraId="4C63998F"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Назив субјекта</w:t>
                  </w:r>
                </w:p>
                <w:p w14:paraId="2406F1B2"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Седиште - адреса</w:t>
                  </w:r>
                </w:p>
                <w:p w14:paraId="3972FEF9"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Поштански број</w:t>
                  </w:r>
                </w:p>
                <w:p w14:paraId="744E8D8F" w14:textId="002FAD85"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Број решења</w:t>
                  </w:r>
                </w:p>
                <w:p w14:paraId="04999EEA"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Датум почетка обављања делатности</w:t>
                  </w:r>
                </w:p>
                <w:p w14:paraId="14722325"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Шифра делатности</w:t>
                  </w:r>
                </w:p>
                <w:p w14:paraId="79BAF564"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Опис делатности</w:t>
                  </w:r>
                </w:p>
                <w:p w14:paraId="1464EAF4"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Број телефона</w:t>
                  </w:r>
                </w:p>
                <w:p w14:paraId="7E963C39"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Контакт е-маил</w:t>
                  </w:r>
                </w:p>
                <w:p w14:paraId="64914FA4" w14:textId="77777777" w:rsidR="00DA3DA2" w:rsidRPr="00AA5BCC" w:rsidRDefault="00DA3DA2" w:rsidP="00DA3DA2">
                  <w:pPr>
                    <w:spacing w:line="276" w:lineRule="auto"/>
                    <w:ind w:left="36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Одговорно лице у субјекту</w:t>
                  </w:r>
                </w:p>
                <w:p w14:paraId="35A926DD"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Име</w:t>
                  </w:r>
                </w:p>
                <w:p w14:paraId="3544AF6C"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Презиме</w:t>
                  </w:r>
                </w:p>
                <w:p w14:paraId="270A927C"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Адреса становања</w:t>
                  </w:r>
                </w:p>
                <w:p w14:paraId="005B2CCB" w14:textId="6B0FB9B7" w:rsidR="00DA3DA2" w:rsidRPr="00E84AA7" w:rsidRDefault="00DA3DA2" w:rsidP="00E84AA7">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Поштански број</w:t>
                  </w:r>
                </w:p>
                <w:p w14:paraId="44D20604"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Број личне карте</w:t>
                  </w:r>
                </w:p>
                <w:p w14:paraId="483DAFFB"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Место издавања</w:t>
                  </w:r>
                </w:p>
                <w:p w14:paraId="019500F6"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Контакт телефон</w:t>
                  </w:r>
                </w:p>
                <w:p w14:paraId="4C528980"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Контакт е-маил</w:t>
                  </w:r>
                </w:p>
                <w:p w14:paraId="1571CCD2" w14:textId="77777777" w:rsidR="00DA3DA2" w:rsidRPr="00AA5BCC" w:rsidRDefault="00DA3DA2" w:rsidP="00DA3DA2">
                  <w:pPr>
                    <w:spacing w:line="276" w:lineRule="auto"/>
                    <w:ind w:left="36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Подаци о објектима</w:t>
                  </w:r>
                </w:p>
                <w:p w14:paraId="157BE82A"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Назив објекта</w:t>
                  </w:r>
                </w:p>
                <w:p w14:paraId="4D864E27"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lastRenderedPageBreak/>
                    <w:t>Седиште – адреса</w:t>
                  </w:r>
                </w:p>
                <w:p w14:paraId="3470FF2B"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Поштански број и место</w:t>
                  </w:r>
                </w:p>
                <w:p w14:paraId="6DF9D5A8"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Основ коришћења објекта</w:t>
                  </w:r>
                </w:p>
                <w:p w14:paraId="24868159"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Датум почетка обављања делатности у објекту</w:t>
                  </w:r>
                </w:p>
                <w:p w14:paraId="571CFBC9"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Шифра претежне делатности у објекту</w:t>
                  </w:r>
                </w:p>
                <w:p w14:paraId="0DF440AA"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Врста објекта</w:t>
                  </w:r>
                </w:p>
                <w:p w14:paraId="6E6169C9" w14:textId="77777777" w:rsidR="00DA3DA2" w:rsidRPr="00AA5BCC" w:rsidRDefault="00DA3DA2" w:rsidP="00DA3DA2">
                  <w:pPr>
                    <w:spacing w:line="276" w:lineRule="auto"/>
                    <w:ind w:left="360"/>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Одговорно лице у објекту</w:t>
                  </w:r>
                </w:p>
                <w:p w14:paraId="2A242E6B"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 xml:space="preserve">Име </w:t>
                  </w:r>
                </w:p>
                <w:p w14:paraId="49159603"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Презиме</w:t>
                  </w:r>
                </w:p>
                <w:p w14:paraId="5C28D472"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 xml:space="preserve">Адреса становања </w:t>
                  </w:r>
                </w:p>
                <w:p w14:paraId="256AEDB6"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Поштански број и место</w:t>
                  </w:r>
                </w:p>
                <w:p w14:paraId="0E88EC01"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Број личне карте</w:t>
                  </w:r>
                </w:p>
                <w:p w14:paraId="35D294DE"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Место издавања</w:t>
                  </w:r>
                </w:p>
                <w:p w14:paraId="68C3E674" w14:textId="77777777"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Контакт телефон</w:t>
                  </w:r>
                </w:p>
                <w:p w14:paraId="0AAB7EE5" w14:textId="3E6CDB10" w:rsidR="00DA3DA2" w:rsidRPr="00AA5BCC" w:rsidRDefault="00DA3DA2" w:rsidP="00DA3DA2">
                  <w:pPr>
                    <w:pStyle w:val="ListParagraph"/>
                    <w:numPr>
                      <w:ilvl w:val="0"/>
                      <w:numId w:val="44"/>
                    </w:numPr>
                    <w:spacing w:line="276" w:lineRule="auto"/>
                    <w:rPr>
                      <w:rFonts w:ascii="Times New Roman" w:eastAsia="Times New Roman" w:hAnsi="Times New Roman"/>
                      <w:sz w:val="22"/>
                      <w:szCs w:val="22"/>
                      <w:lang w:val="sr-Cyrl-RS"/>
                    </w:rPr>
                  </w:pPr>
                  <w:r w:rsidRPr="00AA5BCC">
                    <w:rPr>
                      <w:rFonts w:ascii="Times New Roman" w:eastAsia="Times New Roman" w:hAnsi="Times New Roman"/>
                      <w:sz w:val="22"/>
                      <w:szCs w:val="22"/>
                      <w:lang w:val="sr-Cyrl-RS"/>
                    </w:rPr>
                    <w:t>Контакт е-маил</w:t>
                  </w:r>
                </w:p>
              </w:tc>
            </w:tr>
          </w:tbl>
          <w:p w14:paraId="24E4338F" w14:textId="77777777" w:rsidR="00784F23" w:rsidRDefault="00784F23" w:rsidP="00784F23">
            <w:pPr>
              <w:rPr>
                <w:rFonts w:ascii="Times New Roman" w:hAnsi="Times New Roman"/>
                <w:b/>
                <w:sz w:val="22"/>
                <w:szCs w:val="22"/>
                <w:lang w:val="sr-Cyrl-RS"/>
              </w:rPr>
            </w:pPr>
          </w:p>
          <w:p w14:paraId="62E0C10B" w14:textId="77777777" w:rsidR="00C61B62" w:rsidRPr="00C61B62" w:rsidRDefault="00C61B62" w:rsidP="00784F23">
            <w:pPr>
              <w:rPr>
                <w:rFonts w:ascii="Times New Roman" w:hAnsi="Times New Roman"/>
                <w:b/>
                <w:sz w:val="22"/>
                <w:szCs w:val="22"/>
                <w:lang w:val="sr-Cyrl-RS"/>
              </w:rPr>
            </w:pPr>
          </w:p>
          <w:p w14:paraId="619AC2B9" w14:textId="77777777" w:rsidR="00784F23" w:rsidRPr="00AA5BCC" w:rsidRDefault="00784F23" w:rsidP="00784F23">
            <w:pPr>
              <w:rPr>
                <w:rFonts w:ascii="Times New Roman" w:hAnsi="Times New Roman"/>
                <w:b/>
                <w:sz w:val="22"/>
                <w:szCs w:val="22"/>
                <w:lang w:val="sr-Cyrl-RS"/>
              </w:rPr>
            </w:pPr>
            <w:r w:rsidRPr="00AA5BCC">
              <w:rPr>
                <w:rFonts w:ascii="Times New Roman" w:hAnsi="Times New Roman"/>
                <w:b/>
                <w:sz w:val="22"/>
                <w:szCs w:val="22"/>
                <w:lang w:val="sr-Cyrl-RS"/>
              </w:rPr>
              <w:t>3.5. Скраћење рокова за обраду захтева и увођење претпоставке Ћутање управе значи  одобрење</w:t>
            </w:r>
          </w:p>
          <w:p w14:paraId="092D21E1" w14:textId="77777777" w:rsidR="00784F23" w:rsidRPr="00AA5BCC" w:rsidRDefault="00784F23" w:rsidP="00784F23">
            <w:pPr>
              <w:rPr>
                <w:rFonts w:ascii="Times New Roman" w:hAnsi="Times New Roman"/>
                <w:sz w:val="22"/>
                <w:szCs w:val="22"/>
                <w:lang w:val="sr-Latn-RS"/>
              </w:rPr>
            </w:pPr>
            <w:r w:rsidRPr="00AA5BCC">
              <w:rPr>
                <w:rFonts w:ascii="Times New Roman" w:hAnsi="Times New Roman"/>
                <w:sz w:val="22"/>
                <w:szCs w:val="22"/>
                <w:lang w:val="sr-Latn-RS"/>
              </w:rPr>
              <w:t xml:space="preserve">Имајући у виду да је предлог да се процедура дигитализује, </w:t>
            </w:r>
            <w:r w:rsidRPr="00AA5BCC">
              <w:rPr>
                <w:rFonts w:ascii="Times New Roman" w:hAnsi="Times New Roman"/>
                <w:sz w:val="22"/>
                <w:szCs w:val="22"/>
                <w:lang w:val="sr-Cyrl-RS"/>
              </w:rPr>
              <w:t xml:space="preserve">као и да ће се образац захтева поједноставити, опретећење службеника у обради податка ће се значајно смањити. </w:t>
            </w:r>
            <w:r w:rsidRPr="00AA5BCC">
              <w:rPr>
                <w:rFonts w:ascii="Times New Roman" w:hAnsi="Times New Roman"/>
                <w:sz w:val="22"/>
                <w:szCs w:val="22"/>
                <w:lang w:val="sr-Latn-RS"/>
              </w:rPr>
              <w:t>Приликом обраде службеник након  преузимања захтева на обраду, проверава форма</w:t>
            </w:r>
            <w:r w:rsidRPr="00AA5BCC">
              <w:rPr>
                <w:rFonts w:ascii="Times New Roman" w:hAnsi="Times New Roman"/>
                <w:sz w:val="22"/>
                <w:szCs w:val="22"/>
                <w:lang w:val="sr-Cyrl-RS"/>
              </w:rPr>
              <w:t>лне услове (да ли је захтев у потпуности попуњен, да ли је електронски потписан, да ли је надлежан за поступање по захтеву)</w:t>
            </w:r>
            <w:r w:rsidRPr="00AA5BCC">
              <w:rPr>
                <w:rFonts w:ascii="Times New Roman" w:hAnsi="Times New Roman"/>
                <w:sz w:val="22"/>
                <w:szCs w:val="22"/>
                <w:lang w:val="sr-Latn-RS"/>
              </w:rPr>
              <w:t>, креира решење, потписује га електронски и електронски прослеђује подносиоцу захтева.</w:t>
            </w:r>
          </w:p>
          <w:p w14:paraId="23797315" w14:textId="77777777" w:rsidR="00784F23" w:rsidRPr="00AA5BCC" w:rsidRDefault="00784F23" w:rsidP="00784F23">
            <w:pPr>
              <w:rPr>
                <w:rFonts w:ascii="Times New Roman" w:hAnsi="Times New Roman"/>
                <w:sz w:val="22"/>
                <w:szCs w:val="22"/>
                <w:lang w:val="sr-Latn-RS"/>
              </w:rPr>
            </w:pPr>
          </w:p>
          <w:p w14:paraId="0540A4E7" w14:textId="35FC974E" w:rsidR="00784F23" w:rsidRPr="00AA5BCC" w:rsidRDefault="00784F23" w:rsidP="00784F23">
            <w:pPr>
              <w:rPr>
                <w:rFonts w:ascii="Times New Roman" w:hAnsi="Times New Roman"/>
                <w:sz w:val="22"/>
                <w:szCs w:val="22"/>
                <w:lang w:val="sr-Cyrl-RS"/>
              </w:rPr>
            </w:pPr>
            <w:r w:rsidRPr="00AA5BCC">
              <w:rPr>
                <w:rFonts w:ascii="Times New Roman" w:hAnsi="Times New Roman"/>
                <w:sz w:val="22"/>
                <w:szCs w:val="22"/>
                <w:lang w:val="sr-Latn-RS"/>
              </w:rPr>
              <w:t xml:space="preserve">С тим у вези, </w:t>
            </w:r>
            <w:r w:rsidR="00E107EF" w:rsidRPr="00AA5BCC">
              <w:rPr>
                <w:rFonts w:ascii="Times New Roman" w:hAnsi="Times New Roman"/>
                <w:sz w:val="22"/>
                <w:szCs w:val="22"/>
                <w:lang w:val="sr-Cyrl-RS"/>
              </w:rPr>
              <w:t>с</w:t>
            </w:r>
            <w:r w:rsidRPr="00AA5BCC">
              <w:rPr>
                <w:rFonts w:ascii="Times New Roman" w:hAnsi="Times New Roman"/>
                <w:sz w:val="22"/>
                <w:szCs w:val="22"/>
                <w:lang w:val="sr-Latn-RS"/>
              </w:rPr>
              <w:t xml:space="preserve"> обзиром на то да је рок из члана 145. ЗУП-а предуг за овај тип управне ствари, потребно је прописати посебан рок за одлучивање по захтеву за упис у ЦРО, као и применити претпоставку </w:t>
            </w:r>
            <w:r w:rsidR="00E107EF" w:rsidRPr="00AA5BCC">
              <w:rPr>
                <w:rFonts w:ascii="Times New Roman" w:hAnsi="Times New Roman"/>
                <w:sz w:val="22"/>
                <w:szCs w:val="22"/>
                <w:lang w:val="sr-Cyrl-RS"/>
              </w:rPr>
              <w:t>„</w:t>
            </w:r>
            <w:r w:rsidRPr="00AA5BCC">
              <w:rPr>
                <w:rFonts w:ascii="Times New Roman" w:hAnsi="Times New Roman"/>
                <w:sz w:val="22"/>
                <w:szCs w:val="22"/>
                <w:lang w:val="sr-Latn-RS"/>
              </w:rPr>
              <w:t xml:space="preserve">ћутање је одобрење” за прекорачење рока без одлуке </w:t>
            </w:r>
            <w:r w:rsidRPr="00AA5BCC">
              <w:rPr>
                <w:rFonts w:ascii="Times New Roman" w:hAnsi="Times New Roman"/>
                <w:sz w:val="22"/>
                <w:szCs w:val="22"/>
                <w:lang w:val="sr-Cyrl-RS"/>
              </w:rPr>
              <w:t>о захтеву за измену података</w:t>
            </w:r>
            <w:r w:rsidRPr="00AA5BCC">
              <w:rPr>
                <w:rFonts w:ascii="Times New Roman" w:hAnsi="Times New Roman"/>
                <w:sz w:val="22"/>
                <w:szCs w:val="22"/>
                <w:lang w:val="sr-Latn-RS"/>
              </w:rPr>
              <w:t>. Пре</w:t>
            </w:r>
            <w:r w:rsidR="00E107EF" w:rsidRPr="00AA5BCC">
              <w:rPr>
                <w:rFonts w:ascii="Times New Roman" w:hAnsi="Times New Roman"/>
                <w:sz w:val="22"/>
                <w:szCs w:val="22"/>
                <w:lang w:val="sr-Cyrl-RS"/>
              </w:rPr>
              <w:t>д</w:t>
            </w:r>
            <w:r w:rsidRPr="00AA5BCC">
              <w:rPr>
                <w:rFonts w:ascii="Times New Roman" w:hAnsi="Times New Roman"/>
                <w:sz w:val="22"/>
                <w:szCs w:val="22"/>
                <w:lang w:val="sr-Latn-RS"/>
              </w:rPr>
              <w:t xml:space="preserve">лажемо да се Законом о безбедности хране уведе рок од 15 радних дана за обраду предмета, као и институт накнадног захтева привреде у случају да захтев није обрађен у року, као и института </w:t>
            </w:r>
            <w:r w:rsidR="00E107EF" w:rsidRPr="00AA5BCC">
              <w:rPr>
                <w:rFonts w:ascii="Times New Roman" w:hAnsi="Times New Roman"/>
                <w:sz w:val="22"/>
                <w:szCs w:val="22"/>
                <w:lang w:val="sr-Cyrl-RS"/>
              </w:rPr>
              <w:t>ћ</w:t>
            </w:r>
            <w:r w:rsidRPr="00AA5BCC">
              <w:rPr>
                <w:rFonts w:ascii="Times New Roman" w:hAnsi="Times New Roman"/>
                <w:sz w:val="22"/>
                <w:szCs w:val="22"/>
                <w:lang w:val="sr-Latn-RS"/>
              </w:rPr>
              <w:t xml:space="preserve">утање значи одобравање уколико у року од </w:t>
            </w:r>
            <w:r w:rsidR="00B2288A" w:rsidRPr="00AA5BCC">
              <w:rPr>
                <w:rFonts w:ascii="Times New Roman" w:hAnsi="Times New Roman"/>
                <w:sz w:val="22"/>
                <w:szCs w:val="22"/>
                <w:lang w:val="sr-Latn-RS"/>
              </w:rPr>
              <w:t>1</w:t>
            </w:r>
            <w:r w:rsidRPr="00AA5BCC">
              <w:rPr>
                <w:rFonts w:ascii="Times New Roman" w:hAnsi="Times New Roman"/>
                <w:sz w:val="22"/>
                <w:szCs w:val="22"/>
                <w:lang w:val="sr-Latn-RS"/>
              </w:rPr>
              <w:t xml:space="preserve">5 дана од накнадног захтева привредник не добије решење. Разлог увођења института </w:t>
            </w:r>
            <w:r w:rsidR="00E107EF" w:rsidRPr="00AA5BCC">
              <w:rPr>
                <w:rFonts w:ascii="Times New Roman" w:hAnsi="Times New Roman"/>
                <w:sz w:val="22"/>
                <w:szCs w:val="22"/>
                <w:lang w:val="sr-Cyrl-RS"/>
              </w:rPr>
              <w:t>ћ</w:t>
            </w:r>
            <w:r w:rsidRPr="00AA5BCC">
              <w:rPr>
                <w:rFonts w:ascii="Times New Roman" w:hAnsi="Times New Roman"/>
                <w:sz w:val="22"/>
                <w:szCs w:val="22"/>
                <w:lang w:val="sr-Latn-RS"/>
              </w:rPr>
              <w:t xml:space="preserve">утања управе обезбедио би несметано, континуирано, пословање привредног субјекта. </w:t>
            </w:r>
          </w:p>
          <w:p w14:paraId="1C02F535" w14:textId="77777777" w:rsidR="00784F23" w:rsidRPr="00AA5BCC" w:rsidRDefault="00784F23" w:rsidP="00784F23">
            <w:pPr>
              <w:rPr>
                <w:rFonts w:ascii="Times New Roman" w:hAnsi="Times New Roman"/>
                <w:sz w:val="22"/>
                <w:szCs w:val="22"/>
                <w:lang w:val="sr-Cyrl-RS"/>
              </w:rPr>
            </w:pPr>
          </w:p>
          <w:p w14:paraId="3885AA14" w14:textId="26BD98BE" w:rsidR="00784F23" w:rsidRPr="00AA5BCC" w:rsidRDefault="00784F23" w:rsidP="00E107EF">
            <w:pPr>
              <w:jc w:val="center"/>
              <w:rPr>
                <w:rFonts w:ascii="Times New Roman" w:hAnsi="Times New Roman"/>
                <w:sz w:val="22"/>
                <w:szCs w:val="22"/>
                <w:lang w:val="sr-Cyrl-RS"/>
              </w:rPr>
            </w:pPr>
            <w:r w:rsidRPr="00AA5BCC">
              <w:rPr>
                <w:rFonts w:ascii="Times New Roman" w:eastAsia="Times New Roman" w:hAnsi="Times New Roman"/>
                <w:b/>
                <w:i/>
                <w:sz w:val="22"/>
                <w:szCs w:val="22"/>
                <w:lang w:val="sr-Cyrl-RS"/>
              </w:rPr>
              <w:t>За спровођење ове препоруке потребна је из</w:t>
            </w:r>
            <w:r w:rsidR="00B2288A" w:rsidRPr="00AA5BCC">
              <w:rPr>
                <w:rFonts w:ascii="Times New Roman" w:eastAsia="Times New Roman" w:hAnsi="Times New Roman"/>
                <w:b/>
                <w:i/>
                <w:sz w:val="22"/>
                <w:szCs w:val="22"/>
                <w:lang w:val="sr-Cyrl-RS"/>
              </w:rPr>
              <w:t>мена Закон о безбедности хране</w:t>
            </w:r>
          </w:p>
          <w:p w14:paraId="09E3A0CD" w14:textId="77777777" w:rsidR="00CF64EA" w:rsidRPr="00AA5BCC" w:rsidRDefault="00CF64EA" w:rsidP="00B00923">
            <w:pPr>
              <w:rPr>
                <w:rFonts w:ascii="Times New Roman" w:eastAsia="Times New Roman" w:hAnsi="Times New Roman"/>
                <w:b/>
                <w:sz w:val="22"/>
                <w:szCs w:val="22"/>
              </w:rPr>
            </w:pPr>
          </w:p>
          <w:p w14:paraId="3EAB4AF8" w14:textId="77777777" w:rsidR="00B2288A" w:rsidRPr="00AA5BCC" w:rsidRDefault="00B2288A" w:rsidP="00B00923">
            <w:pPr>
              <w:rPr>
                <w:rFonts w:ascii="Times New Roman" w:eastAsia="Times New Roman" w:hAnsi="Times New Roman"/>
                <w:b/>
                <w:sz w:val="22"/>
                <w:szCs w:val="22"/>
              </w:rPr>
            </w:pPr>
          </w:p>
        </w:tc>
      </w:tr>
      <w:tr w:rsidR="00053DC2" w:rsidRPr="00AA5BCC" w14:paraId="52C990E5" w14:textId="77777777" w:rsidTr="00CF64EA">
        <w:trPr>
          <w:trHeight w:val="454"/>
        </w:trPr>
        <w:tc>
          <w:tcPr>
            <w:tcW w:w="9131" w:type="dxa"/>
            <w:gridSpan w:val="2"/>
            <w:shd w:val="clear" w:color="auto" w:fill="DBE5F1" w:themeFill="accent1" w:themeFillTint="33"/>
            <w:vAlign w:val="center"/>
          </w:tcPr>
          <w:p w14:paraId="493D6146" w14:textId="305C19CF" w:rsidR="00053DC2" w:rsidRPr="00AA5BCC" w:rsidRDefault="00053DC2" w:rsidP="00C70F1B">
            <w:pPr>
              <w:pStyle w:val="NormalWeb"/>
              <w:numPr>
                <w:ilvl w:val="0"/>
                <w:numId w:val="23"/>
              </w:numPr>
              <w:spacing w:before="120" w:beforeAutospacing="0" w:after="120" w:afterAutospacing="0"/>
              <w:jc w:val="center"/>
              <w:rPr>
                <w:b/>
                <w:sz w:val="22"/>
                <w:szCs w:val="22"/>
                <w:lang w:val="sr-Cyrl-RS"/>
              </w:rPr>
            </w:pPr>
            <w:r w:rsidRPr="00AA5BCC">
              <w:rPr>
                <w:b/>
                <w:sz w:val="22"/>
                <w:szCs w:val="22"/>
              </w:rPr>
              <w:lastRenderedPageBreak/>
              <w:t>САДРЖАЈ ПРЕПОРУКЕ СА НАЦРТОМ  ПРОПИСА ЧИЈА СЕ ИЗМЕНА ПРЕДЛАЖЕ  (уколико се предлаже измена прописа)</w:t>
            </w:r>
          </w:p>
        </w:tc>
      </w:tr>
      <w:tr w:rsidR="00053DC2" w:rsidRPr="00AA5BCC" w14:paraId="077D3505" w14:textId="77777777" w:rsidTr="00CF64EA">
        <w:trPr>
          <w:trHeight w:val="454"/>
        </w:trPr>
        <w:tc>
          <w:tcPr>
            <w:tcW w:w="9131" w:type="dxa"/>
            <w:gridSpan w:val="2"/>
            <w:shd w:val="clear" w:color="auto" w:fill="auto"/>
          </w:tcPr>
          <w:p w14:paraId="5856E713" w14:textId="77777777" w:rsidR="00053DC2" w:rsidRPr="00AA5BCC" w:rsidRDefault="00053DC2" w:rsidP="00053DC2">
            <w:pPr>
              <w:tabs>
                <w:tab w:val="left" w:pos="1440"/>
              </w:tabs>
              <w:rPr>
                <w:rFonts w:ascii="Times New Roman" w:hAnsi="Times New Roman"/>
                <w:sz w:val="22"/>
                <w:szCs w:val="22"/>
              </w:rPr>
            </w:pPr>
          </w:p>
          <w:p w14:paraId="18EBABAE" w14:textId="77777777" w:rsidR="00053DC2" w:rsidRPr="00AA5BCC" w:rsidRDefault="00053DC2" w:rsidP="00C41788">
            <w:pPr>
              <w:tabs>
                <w:tab w:val="left" w:pos="1440"/>
              </w:tabs>
              <w:jc w:val="center"/>
              <w:rPr>
                <w:rFonts w:ascii="Times New Roman" w:hAnsi="Times New Roman"/>
                <w:b/>
                <w:sz w:val="22"/>
                <w:szCs w:val="22"/>
              </w:rPr>
            </w:pPr>
            <w:r w:rsidRPr="00AA5BCC">
              <w:rPr>
                <w:rFonts w:ascii="Times New Roman" w:hAnsi="Times New Roman"/>
                <w:b/>
                <w:sz w:val="22"/>
                <w:szCs w:val="22"/>
              </w:rPr>
              <w:t>Н А Ц Р Т</w:t>
            </w:r>
          </w:p>
          <w:p w14:paraId="2425FBA5" w14:textId="77777777" w:rsidR="00053DC2" w:rsidRPr="00AA5BCC" w:rsidRDefault="00053DC2" w:rsidP="00C41788">
            <w:pPr>
              <w:tabs>
                <w:tab w:val="left" w:pos="1440"/>
              </w:tabs>
              <w:jc w:val="center"/>
              <w:rPr>
                <w:rFonts w:ascii="Times New Roman" w:hAnsi="Times New Roman"/>
                <w:b/>
                <w:sz w:val="22"/>
                <w:szCs w:val="22"/>
              </w:rPr>
            </w:pPr>
            <w:r w:rsidRPr="00AA5BCC">
              <w:rPr>
                <w:rFonts w:ascii="Times New Roman" w:hAnsi="Times New Roman"/>
                <w:b/>
                <w:sz w:val="22"/>
                <w:szCs w:val="22"/>
              </w:rPr>
              <w:t>ЗАКОН О ИЗМЕНАМА И ДОПУНАМА ЗАКОНА О БЕЗБЕДНОСТИ ХРАНЕ</w:t>
            </w:r>
          </w:p>
          <w:p w14:paraId="60339CB7" w14:textId="77777777" w:rsidR="00053DC2" w:rsidRPr="00AA5BCC" w:rsidRDefault="00053DC2" w:rsidP="00053DC2">
            <w:pPr>
              <w:tabs>
                <w:tab w:val="left" w:pos="1440"/>
              </w:tabs>
              <w:jc w:val="center"/>
              <w:rPr>
                <w:rFonts w:ascii="Times New Roman" w:hAnsi="Times New Roman"/>
                <w:sz w:val="22"/>
                <w:szCs w:val="22"/>
              </w:rPr>
            </w:pPr>
          </w:p>
          <w:p w14:paraId="37100607"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w:t>
            </w:r>
          </w:p>
          <w:p w14:paraId="7CC40372" w14:textId="77777777" w:rsidR="00053DC2" w:rsidRPr="00AA5BCC" w:rsidRDefault="00053DC2" w:rsidP="00053DC2">
            <w:pPr>
              <w:tabs>
                <w:tab w:val="left" w:pos="1440"/>
              </w:tabs>
              <w:jc w:val="center"/>
              <w:rPr>
                <w:rFonts w:ascii="Times New Roman" w:hAnsi="Times New Roman"/>
                <w:sz w:val="22"/>
                <w:szCs w:val="22"/>
              </w:rPr>
            </w:pPr>
          </w:p>
          <w:p w14:paraId="06C52281"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У Закону о безбедности хране („Службени гласник РС“, бр. 41/2009), наслов изнад члана 15. </w:t>
            </w:r>
            <w:proofErr w:type="gramStart"/>
            <w:r w:rsidRPr="00AA5BCC">
              <w:rPr>
                <w:rFonts w:ascii="Times New Roman" w:hAnsi="Times New Roman"/>
                <w:sz w:val="22"/>
                <w:szCs w:val="22"/>
              </w:rPr>
              <w:t>мења</w:t>
            </w:r>
            <w:proofErr w:type="gramEnd"/>
            <w:r w:rsidRPr="00AA5BCC">
              <w:rPr>
                <w:rFonts w:ascii="Times New Roman" w:hAnsi="Times New Roman"/>
                <w:sz w:val="22"/>
                <w:szCs w:val="22"/>
              </w:rPr>
              <w:t xml:space="preserve"> се и гласи: „1. Централни регистар објеката“. </w:t>
            </w:r>
          </w:p>
          <w:p w14:paraId="53C96C87" w14:textId="77777777" w:rsidR="00053DC2" w:rsidRPr="00AA5BCC" w:rsidRDefault="00053DC2" w:rsidP="00053DC2">
            <w:pPr>
              <w:tabs>
                <w:tab w:val="left" w:pos="1440"/>
              </w:tabs>
              <w:rPr>
                <w:rFonts w:ascii="Times New Roman" w:hAnsi="Times New Roman"/>
                <w:sz w:val="22"/>
                <w:szCs w:val="22"/>
              </w:rPr>
            </w:pPr>
          </w:p>
          <w:p w14:paraId="715563B0"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Члан 15. мења се и гласи:</w:t>
            </w:r>
          </w:p>
          <w:p w14:paraId="73DE3F4F" w14:textId="77777777" w:rsidR="00053DC2" w:rsidRPr="00AA5BCC" w:rsidRDefault="00053DC2" w:rsidP="00053DC2">
            <w:pPr>
              <w:tabs>
                <w:tab w:val="left" w:pos="1440"/>
              </w:tabs>
              <w:rPr>
                <w:rFonts w:ascii="Times New Roman" w:hAnsi="Times New Roman"/>
                <w:sz w:val="22"/>
                <w:szCs w:val="22"/>
              </w:rPr>
            </w:pPr>
          </w:p>
          <w:p w14:paraId="302FBAF4" w14:textId="77777777" w:rsidR="00053DC2" w:rsidRPr="00AA5BCC" w:rsidRDefault="00053DC2" w:rsidP="00053DC2">
            <w:pPr>
              <w:tabs>
                <w:tab w:val="left" w:pos="1440"/>
              </w:tabs>
              <w:spacing w:line="280" w:lineRule="exact"/>
              <w:jc w:val="center"/>
              <w:rPr>
                <w:rFonts w:ascii="Times New Roman" w:hAnsi="Times New Roman"/>
                <w:sz w:val="22"/>
                <w:szCs w:val="22"/>
              </w:rPr>
            </w:pPr>
            <w:r w:rsidRPr="00AA5BCC">
              <w:rPr>
                <w:rFonts w:ascii="Times New Roman" w:hAnsi="Times New Roman"/>
                <w:sz w:val="22"/>
                <w:szCs w:val="22"/>
              </w:rPr>
              <w:lastRenderedPageBreak/>
              <w:t>„1. Централни регистар објеката</w:t>
            </w:r>
          </w:p>
          <w:p w14:paraId="3223E2DB" w14:textId="77777777" w:rsidR="00053DC2" w:rsidRPr="00AA5BCC" w:rsidRDefault="00053DC2" w:rsidP="00053DC2">
            <w:pPr>
              <w:tabs>
                <w:tab w:val="left" w:pos="1440"/>
              </w:tabs>
              <w:spacing w:line="280" w:lineRule="exact"/>
              <w:jc w:val="center"/>
              <w:rPr>
                <w:rFonts w:ascii="Times New Roman" w:hAnsi="Times New Roman"/>
                <w:sz w:val="22"/>
                <w:szCs w:val="22"/>
              </w:rPr>
            </w:pPr>
          </w:p>
          <w:p w14:paraId="25C2B896" w14:textId="77777777" w:rsidR="00053DC2" w:rsidRPr="00AA5BCC" w:rsidRDefault="00053DC2" w:rsidP="00053DC2">
            <w:pPr>
              <w:tabs>
                <w:tab w:val="left" w:pos="1440"/>
              </w:tabs>
              <w:spacing w:line="280" w:lineRule="exact"/>
              <w:jc w:val="center"/>
              <w:rPr>
                <w:rFonts w:ascii="Times New Roman" w:hAnsi="Times New Roman"/>
                <w:sz w:val="22"/>
                <w:szCs w:val="22"/>
              </w:rPr>
            </w:pPr>
            <w:r w:rsidRPr="00AA5BCC">
              <w:rPr>
                <w:rFonts w:ascii="Times New Roman" w:hAnsi="Times New Roman"/>
                <w:sz w:val="22"/>
                <w:szCs w:val="22"/>
              </w:rPr>
              <w:t>Члан 15.</w:t>
            </w:r>
          </w:p>
          <w:p w14:paraId="3A3021D8" w14:textId="77777777" w:rsidR="00053DC2" w:rsidRPr="00AA5BCC" w:rsidRDefault="00053DC2" w:rsidP="00053DC2">
            <w:pPr>
              <w:tabs>
                <w:tab w:val="left" w:pos="1440"/>
              </w:tabs>
              <w:spacing w:line="280" w:lineRule="exact"/>
              <w:jc w:val="center"/>
              <w:rPr>
                <w:rFonts w:ascii="Times New Roman" w:hAnsi="Times New Roman"/>
                <w:sz w:val="22"/>
                <w:szCs w:val="22"/>
              </w:rPr>
            </w:pPr>
          </w:p>
          <w:p w14:paraId="638F1CA8" w14:textId="77777777" w:rsidR="00053DC2" w:rsidRPr="00AA5BCC" w:rsidRDefault="00053DC2" w:rsidP="00053DC2">
            <w:pPr>
              <w:tabs>
                <w:tab w:val="left" w:pos="1440"/>
              </w:tabs>
              <w:spacing w:line="280" w:lineRule="exact"/>
              <w:rPr>
                <w:rFonts w:ascii="Times New Roman" w:hAnsi="Times New Roman"/>
                <w:sz w:val="22"/>
                <w:szCs w:val="22"/>
              </w:rPr>
            </w:pPr>
            <w:r w:rsidRPr="00AA5BCC">
              <w:rPr>
                <w:rFonts w:ascii="Times New Roman" w:hAnsi="Times New Roman"/>
                <w:sz w:val="22"/>
                <w:szCs w:val="22"/>
              </w:rPr>
              <w:tab/>
              <w:t>Министарство води Централни регистар објеката (у даљем тексту: Централни регистар), као јединствени, централни, електронски и јавни регистар субјеката у производњи и промету хране и хране за животиње и објекaта у којима уписани субјекти обављају производњу и промет хране и хране за животиње.</w:t>
            </w:r>
          </w:p>
          <w:p w14:paraId="044B33EC" w14:textId="77777777" w:rsidR="00053DC2" w:rsidRPr="00AA5BCC" w:rsidRDefault="00053DC2" w:rsidP="00053DC2">
            <w:pPr>
              <w:tabs>
                <w:tab w:val="left" w:pos="1440"/>
              </w:tabs>
              <w:spacing w:line="280" w:lineRule="exact"/>
              <w:rPr>
                <w:rFonts w:ascii="Times New Roman" w:hAnsi="Times New Roman"/>
                <w:sz w:val="22"/>
                <w:szCs w:val="22"/>
              </w:rPr>
            </w:pPr>
            <w:r w:rsidRPr="00AA5BCC">
              <w:rPr>
                <w:rFonts w:ascii="Times New Roman" w:hAnsi="Times New Roman"/>
                <w:sz w:val="22"/>
                <w:szCs w:val="22"/>
              </w:rPr>
              <w:tab/>
              <w:t>Производњом и прометом хране и хране за животиње може да се бави правно лице и предузетник који је регистрован у Регистар привредних субјеката, односно други регистар у који се уписују правна лица, и који је уписан у Централни регистар објеката.</w:t>
            </w:r>
          </w:p>
          <w:p w14:paraId="5413A4DF" w14:textId="77777777" w:rsidR="00053DC2" w:rsidRPr="00AA5BCC" w:rsidRDefault="00053DC2" w:rsidP="00053DC2">
            <w:pPr>
              <w:tabs>
                <w:tab w:val="left" w:pos="1440"/>
              </w:tabs>
              <w:spacing w:line="280" w:lineRule="exact"/>
              <w:rPr>
                <w:rFonts w:ascii="Times New Roman" w:hAnsi="Times New Roman"/>
                <w:sz w:val="22"/>
                <w:szCs w:val="22"/>
              </w:rPr>
            </w:pPr>
            <w:r w:rsidRPr="00AA5BCC">
              <w:rPr>
                <w:rFonts w:ascii="Times New Roman" w:hAnsi="Times New Roman"/>
                <w:sz w:val="22"/>
                <w:szCs w:val="22"/>
              </w:rPr>
              <w:tab/>
              <w:t>Производњом хране и хране за животиње која је намењена промету може да се бави и физичко лице у складу са прописом којим се уређује област ветеринарства, односно област здравља биља, које је уписано у Централни регистар.</w:t>
            </w:r>
          </w:p>
          <w:p w14:paraId="10A8EB70" w14:textId="77777777" w:rsidR="00053DC2" w:rsidRPr="00AA5BCC" w:rsidRDefault="00053DC2" w:rsidP="00053DC2">
            <w:pPr>
              <w:tabs>
                <w:tab w:val="left" w:pos="1440"/>
              </w:tabs>
              <w:spacing w:line="280" w:lineRule="exact"/>
              <w:rPr>
                <w:rFonts w:ascii="Times New Roman" w:hAnsi="Times New Roman"/>
                <w:sz w:val="22"/>
                <w:szCs w:val="22"/>
              </w:rPr>
            </w:pPr>
            <w:r w:rsidRPr="00AA5BCC">
              <w:rPr>
                <w:rFonts w:ascii="Times New Roman" w:hAnsi="Times New Roman"/>
                <w:sz w:val="22"/>
                <w:szCs w:val="22"/>
              </w:rPr>
              <w:tab/>
              <w:t xml:space="preserve">Правно лице и предузетник из става 2. </w:t>
            </w:r>
            <w:proofErr w:type="gramStart"/>
            <w:r w:rsidRPr="00AA5BCC">
              <w:rPr>
                <w:rFonts w:ascii="Times New Roman" w:hAnsi="Times New Roman"/>
                <w:sz w:val="22"/>
                <w:szCs w:val="22"/>
              </w:rPr>
              <w:t>овог</w:t>
            </w:r>
            <w:proofErr w:type="gramEnd"/>
            <w:r w:rsidRPr="00AA5BCC">
              <w:rPr>
                <w:rFonts w:ascii="Times New Roman" w:hAnsi="Times New Roman"/>
                <w:sz w:val="22"/>
                <w:szCs w:val="22"/>
              </w:rPr>
              <w:t xml:space="preserve"> члана и физичко лице из става 3. овог члана, дужни су да поднесу захтев за упис субјекта и објекта у Централни регистар и не могу да отпочну производњу и промет хране и хране за животиње пре уписа субјекта у Централни регистар, односно да у одређеном објекту обављају производњу и промет хране и хране за животиње пре уписа тог објекта у Централни регистар.</w:t>
            </w:r>
          </w:p>
          <w:p w14:paraId="3B5CD4CC"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Изузетно од одредаба става 4. овог члана, субјекти који се баве производњом и прометом хране и хране за животиње у објекту за производњу и промет хране и хране за животиње који се одобрава или региструје у складу са посебним прописима, нису дужни да подносе захтев за упис у Централни регистар, већ се ти подаци о субјектима и одобравању, односно регистрацији објеката по службеној дужности преузимају, уписују и воде у Централном регистру</w:t>
            </w:r>
            <w:proofErr w:type="gramStart"/>
            <w:r w:rsidRPr="00AA5BCC">
              <w:rPr>
                <w:rFonts w:ascii="Times New Roman" w:hAnsi="Times New Roman"/>
                <w:sz w:val="22"/>
                <w:szCs w:val="22"/>
              </w:rPr>
              <w:t>.“</w:t>
            </w:r>
            <w:proofErr w:type="gramEnd"/>
          </w:p>
          <w:p w14:paraId="735C56EB" w14:textId="77777777" w:rsidR="00053DC2" w:rsidRPr="00AA5BCC" w:rsidRDefault="00053DC2" w:rsidP="00053DC2">
            <w:pPr>
              <w:tabs>
                <w:tab w:val="left" w:pos="1440"/>
              </w:tabs>
              <w:rPr>
                <w:rFonts w:ascii="Times New Roman" w:hAnsi="Times New Roman"/>
                <w:sz w:val="22"/>
                <w:szCs w:val="22"/>
              </w:rPr>
            </w:pPr>
          </w:p>
          <w:p w14:paraId="387F7A25"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2.</w:t>
            </w:r>
          </w:p>
          <w:p w14:paraId="0D7DB230" w14:textId="77777777" w:rsidR="00053DC2" w:rsidRPr="00AA5BCC" w:rsidRDefault="00053DC2" w:rsidP="00053DC2">
            <w:pPr>
              <w:tabs>
                <w:tab w:val="left" w:pos="1440"/>
              </w:tabs>
              <w:jc w:val="center"/>
              <w:rPr>
                <w:rFonts w:ascii="Times New Roman" w:hAnsi="Times New Roman"/>
                <w:sz w:val="22"/>
                <w:szCs w:val="22"/>
              </w:rPr>
            </w:pPr>
          </w:p>
          <w:p w14:paraId="2A299FA0"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 xml:space="preserve">После члана 15. </w:t>
            </w:r>
            <w:proofErr w:type="gramStart"/>
            <w:r w:rsidRPr="00AA5BCC">
              <w:rPr>
                <w:rFonts w:ascii="Times New Roman" w:hAnsi="Times New Roman"/>
                <w:sz w:val="22"/>
                <w:szCs w:val="22"/>
              </w:rPr>
              <w:t>додају</w:t>
            </w:r>
            <w:proofErr w:type="gramEnd"/>
            <w:r w:rsidRPr="00AA5BCC">
              <w:rPr>
                <w:rFonts w:ascii="Times New Roman" w:hAnsi="Times New Roman"/>
                <w:sz w:val="22"/>
                <w:szCs w:val="22"/>
              </w:rPr>
              <w:t xml:space="preserve"> се чл. 15а-15б, који гласе:</w:t>
            </w:r>
          </w:p>
          <w:p w14:paraId="19DD7BD8" w14:textId="77777777" w:rsidR="00053DC2" w:rsidRPr="00AA5BCC" w:rsidRDefault="00053DC2" w:rsidP="00053DC2">
            <w:pPr>
              <w:tabs>
                <w:tab w:val="left" w:pos="1440"/>
              </w:tabs>
              <w:rPr>
                <w:rFonts w:ascii="Times New Roman" w:hAnsi="Times New Roman"/>
                <w:sz w:val="22"/>
                <w:szCs w:val="22"/>
              </w:rPr>
            </w:pPr>
          </w:p>
          <w:p w14:paraId="60E4C237"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„Регистратор</w:t>
            </w:r>
          </w:p>
          <w:p w14:paraId="42FBB363" w14:textId="77777777" w:rsidR="00053DC2" w:rsidRPr="00AA5BCC" w:rsidRDefault="00053DC2" w:rsidP="00053DC2">
            <w:pPr>
              <w:tabs>
                <w:tab w:val="left" w:pos="1440"/>
              </w:tabs>
              <w:rPr>
                <w:rFonts w:ascii="Times New Roman" w:hAnsi="Times New Roman"/>
                <w:sz w:val="22"/>
                <w:szCs w:val="22"/>
              </w:rPr>
            </w:pPr>
          </w:p>
          <w:p w14:paraId="4D1DBD06"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15а</w:t>
            </w:r>
          </w:p>
          <w:p w14:paraId="08E963C7" w14:textId="77777777" w:rsidR="00053DC2" w:rsidRPr="00AA5BCC" w:rsidRDefault="00053DC2" w:rsidP="00053DC2">
            <w:pPr>
              <w:tabs>
                <w:tab w:val="left" w:pos="1440"/>
              </w:tabs>
              <w:rPr>
                <w:rFonts w:ascii="Times New Roman" w:hAnsi="Times New Roman"/>
                <w:sz w:val="22"/>
                <w:szCs w:val="22"/>
              </w:rPr>
            </w:pPr>
          </w:p>
          <w:p w14:paraId="7CA57F8A"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Министарство води Централни регистар преко регистратора (у даљем тексту: Регистратор).</w:t>
            </w:r>
          </w:p>
          <w:p w14:paraId="741ABE73"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Регистратор је овлашћено службено лице запослено у Министарству, које обезбеђује законито, ажурно и тачно вођење Централног регистра.</w:t>
            </w:r>
          </w:p>
          <w:p w14:paraId="41094294"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У поступку уписа, промене и брисања података и вођења Централног регистра, Регистратор искључиво врши проверу испуњености формалних услова за упис, промену или брисање података у Регистру, који су предмет уписа, промене, брисања и објављивања, на основу чињеница из захтева и приложених одлука, односно докумената, без испитивања тачности чињеница из захтева, веродостојности приложених одлука, односно других докумената и правилности и законитости поступака у којима су одлуке, односно други документи донети.</w:t>
            </w:r>
          </w:p>
          <w:p w14:paraId="1B4C0AE6" w14:textId="77777777" w:rsidR="00053DC2" w:rsidRPr="00AA5BCC" w:rsidRDefault="00053DC2" w:rsidP="00053DC2">
            <w:pPr>
              <w:tabs>
                <w:tab w:val="left" w:pos="1440"/>
              </w:tabs>
              <w:rPr>
                <w:rFonts w:ascii="Times New Roman" w:hAnsi="Times New Roman"/>
                <w:sz w:val="22"/>
                <w:szCs w:val="22"/>
              </w:rPr>
            </w:pPr>
          </w:p>
          <w:p w14:paraId="4F4AD8F2"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Начела вођења и поступка регистрације</w:t>
            </w:r>
          </w:p>
          <w:p w14:paraId="05718905" w14:textId="77777777" w:rsidR="00053DC2" w:rsidRPr="00AA5BCC" w:rsidRDefault="00053DC2" w:rsidP="00053DC2">
            <w:pPr>
              <w:tabs>
                <w:tab w:val="left" w:pos="1440"/>
              </w:tabs>
              <w:rPr>
                <w:rFonts w:ascii="Times New Roman" w:hAnsi="Times New Roman"/>
                <w:sz w:val="22"/>
                <w:szCs w:val="22"/>
              </w:rPr>
            </w:pPr>
          </w:p>
          <w:p w14:paraId="6FA234C5"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15б</w:t>
            </w:r>
          </w:p>
          <w:p w14:paraId="3CCF4CFF" w14:textId="77777777" w:rsidR="00053DC2" w:rsidRPr="00AA5BCC" w:rsidRDefault="00053DC2" w:rsidP="00053DC2">
            <w:pPr>
              <w:tabs>
                <w:tab w:val="left" w:pos="1440"/>
              </w:tabs>
              <w:rPr>
                <w:rFonts w:ascii="Times New Roman" w:hAnsi="Times New Roman"/>
                <w:sz w:val="22"/>
                <w:szCs w:val="22"/>
              </w:rPr>
            </w:pPr>
          </w:p>
          <w:p w14:paraId="77C9ADF9"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Вођење Централног регистра и поступак регистрације у Централни регистар заснивају се на начелима јавности и доступности, формалности, одређености, поуздања у истинитост и потпуност података, електронске управе, времена настанка и временског </w:t>
            </w:r>
            <w:r w:rsidRPr="00AA5BCC">
              <w:rPr>
                <w:rFonts w:ascii="Times New Roman" w:hAnsi="Times New Roman"/>
                <w:sz w:val="22"/>
                <w:szCs w:val="22"/>
              </w:rPr>
              <w:lastRenderedPageBreak/>
              <w:t>редоследа</w:t>
            </w:r>
            <w:proofErr w:type="gramStart"/>
            <w:r w:rsidRPr="00AA5BCC">
              <w:rPr>
                <w:rFonts w:ascii="Times New Roman" w:hAnsi="Times New Roman"/>
                <w:sz w:val="22"/>
                <w:szCs w:val="22"/>
              </w:rPr>
              <w:t>.“</w:t>
            </w:r>
            <w:proofErr w:type="gramEnd"/>
          </w:p>
          <w:p w14:paraId="0F241369" w14:textId="77777777" w:rsidR="00053DC2" w:rsidRPr="00AA5BCC" w:rsidRDefault="00053DC2" w:rsidP="00053DC2">
            <w:pPr>
              <w:tabs>
                <w:tab w:val="left" w:pos="1440"/>
              </w:tabs>
              <w:rPr>
                <w:rFonts w:ascii="Times New Roman" w:hAnsi="Times New Roman"/>
                <w:sz w:val="22"/>
                <w:szCs w:val="22"/>
              </w:rPr>
            </w:pPr>
          </w:p>
          <w:p w14:paraId="76095079"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3.</w:t>
            </w:r>
          </w:p>
          <w:p w14:paraId="5E612E09" w14:textId="77777777" w:rsidR="00053DC2" w:rsidRPr="00AA5BCC" w:rsidRDefault="00053DC2" w:rsidP="00053DC2">
            <w:pPr>
              <w:tabs>
                <w:tab w:val="left" w:pos="1440"/>
              </w:tabs>
              <w:jc w:val="center"/>
              <w:rPr>
                <w:rFonts w:ascii="Times New Roman" w:hAnsi="Times New Roman"/>
                <w:sz w:val="22"/>
                <w:szCs w:val="22"/>
              </w:rPr>
            </w:pPr>
          </w:p>
          <w:p w14:paraId="513007AE"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 xml:space="preserve">Наслов изнад члана 16. </w:t>
            </w:r>
            <w:proofErr w:type="gramStart"/>
            <w:r w:rsidRPr="00AA5BCC">
              <w:rPr>
                <w:rFonts w:ascii="Times New Roman" w:hAnsi="Times New Roman"/>
                <w:sz w:val="22"/>
                <w:szCs w:val="22"/>
              </w:rPr>
              <w:t>мења</w:t>
            </w:r>
            <w:proofErr w:type="gramEnd"/>
            <w:r w:rsidRPr="00AA5BCC">
              <w:rPr>
                <w:rFonts w:ascii="Times New Roman" w:hAnsi="Times New Roman"/>
                <w:sz w:val="22"/>
                <w:szCs w:val="22"/>
              </w:rPr>
              <w:t xml:space="preserve"> се и гласи: „2. Садржина Централног регистра“.</w:t>
            </w:r>
          </w:p>
          <w:p w14:paraId="3AA37414"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Члан 16. мења се и гласи:</w:t>
            </w:r>
          </w:p>
          <w:p w14:paraId="2BA90340" w14:textId="77777777" w:rsidR="00053DC2" w:rsidRPr="00AA5BCC" w:rsidRDefault="00053DC2" w:rsidP="00053DC2">
            <w:pPr>
              <w:tabs>
                <w:tab w:val="left" w:pos="1440"/>
              </w:tabs>
              <w:rPr>
                <w:rFonts w:ascii="Times New Roman" w:hAnsi="Times New Roman"/>
                <w:sz w:val="22"/>
                <w:szCs w:val="22"/>
              </w:rPr>
            </w:pPr>
          </w:p>
          <w:p w14:paraId="0DEE7BE1"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„2. Садржина Централног регистра</w:t>
            </w:r>
          </w:p>
          <w:p w14:paraId="1113211C" w14:textId="77777777" w:rsidR="00053DC2" w:rsidRPr="00AA5BCC" w:rsidRDefault="00053DC2" w:rsidP="00053DC2">
            <w:pPr>
              <w:tabs>
                <w:tab w:val="left" w:pos="1440"/>
              </w:tabs>
              <w:rPr>
                <w:rFonts w:ascii="Times New Roman" w:hAnsi="Times New Roman"/>
                <w:sz w:val="22"/>
                <w:szCs w:val="22"/>
              </w:rPr>
            </w:pPr>
          </w:p>
          <w:p w14:paraId="25E9F5C2"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16.</w:t>
            </w:r>
          </w:p>
          <w:p w14:paraId="1B85CB00" w14:textId="77777777" w:rsidR="00053DC2" w:rsidRPr="00AA5BCC" w:rsidRDefault="00053DC2" w:rsidP="00053DC2">
            <w:pPr>
              <w:tabs>
                <w:tab w:val="left" w:pos="1440"/>
              </w:tabs>
              <w:rPr>
                <w:rFonts w:ascii="Times New Roman" w:hAnsi="Times New Roman"/>
                <w:sz w:val="22"/>
                <w:szCs w:val="22"/>
              </w:rPr>
            </w:pPr>
          </w:p>
          <w:p w14:paraId="76C98953"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Централни регистар садржи следеће податке о субјекту у производњи и промету хране и хране за животиње:</w:t>
            </w:r>
          </w:p>
          <w:p w14:paraId="2CA63C8D"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1) јединствени регистарски број субјекта у производњи и промету хране за животиње (даље у тексту: регистарски број) и идентификационе и пословне податке субјекта у производњи и промету хране и хране за животиње (за правно лице и предузетника: пословно име, седиште, матични број и порески идентификациони број; за физичко лице: име, презиме, адреса пребивалишта, јединствени матични број грађана);</w:t>
            </w:r>
          </w:p>
          <w:p w14:paraId="006DA965"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2) идентификационе и контакт податке одговорног лица субјекта у производњи и промету хране и хране за животиње, који је организован као правно лице (име, презиме, адреса пребивалишта, јединствени матични број грађана, број телефона и електронска адреса);</w:t>
            </w:r>
          </w:p>
          <w:p w14:paraId="0A0835B3"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3) датум уписа у Регистар привредних субјеката, други регистар у који се уписују правна лица или Регистар пољопривредних газдинстава, као и време почетка обављања делатности;</w:t>
            </w:r>
          </w:p>
          <w:p w14:paraId="7800DBBB"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4) делатност коју обавља субјекат у производњи и промету хране и хране за животиње (шифра и опис претежне делатности и осталих делатности);</w:t>
            </w:r>
          </w:p>
          <w:p w14:paraId="53FA9A1E"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5) </w:t>
            </w:r>
            <w:proofErr w:type="gramStart"/>
            <w:r w:rsidRPr="00AA5BCC">
              <w:rPr>
                <w:rFonts w:ascii="Times New Roman" w:hAnsi="Times New Roman"/>
                <w:sz w:val="22"/>
                <w:szCs w:val="22"/>
              </w:rPr>
              <w:t>све</w:t>
            </w:r>
            <w:proofErr w:type="gramEnd"/>
            <w:r w:rsidRPr="00AA5BCC">
              <w:rPr>
                <w:rFonts w:ascii="Times New Roman" w:hAnsi="Times New Roman"/>
                <w:sz w:val="22"/>
                <w:szCs w:val="22"/>
              </w:rPr>
              <w:t xml:space="preserve"> настале промене уписаних података (датум, врста и опис промене).</w:t>
            </w:r>
          </w:p>
          <w:p w14:paraId="4FF758D3"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Регистарски број додељује се субјекту у производњи и промету хране за животиње приликом уписа у Централни регистар и не може се мењати, нити може бити додељен неком другом лицу у случају престанка обављања делатности тог субјекта у производњи и промету хране за животиње.</w:t>
            </w:r>
          </w:p>
          <w:p w14:paraId="5F176E04"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Централни регистар садржи следеће податке о уписаним објектима за производњу и промет хране и хране за животиње, односно одобреним или регистрованим објектима у складу са посебним прописима из члана 15. </w:t>
            </w:r>
            <w:proofErr w:type="gramStart"/>
            <w:r w:rsidRPr="00AA5BCC">
              <w:rPr>
                <w:rFonts w:ascii="Times New Roman" w:hAnsi="Times New Roman"/>
                <w:sz w:val="22"/>
                <w:szCs w:val="22"/>
              </w:rPr>
              <w:t>став</w:t>
            </w:r>
            <w:proofErr w:type="gramEnd"/>
            <w:r w:rsidRPr="00AA5BCC">
              <w:rPr>
                <w:rFonts w:ascii="Times New Roman" w:hAnsi="Times New Roman"/>
                <w:sz w:val="22"/>
                <w:szCs w:val="22"/>
              </w:rPr>
              <w:t xml:space="preserve"> 5. овог закона:</w:t>
            </w:r>
          </w:p>
          <w:p w14:paraId="20E487B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1) идентификационе и пословне податке објекта у коме уписани субјекат обавља производњу и промет хране и хране за животиње (број, врсту и назив сваког објекта у којима се обавља делатност у било којој фази производње, прераде и промета хране, односно хране за животиње; место, локацију и адресу за сваки од објеката са означењем катастарске парцеле или улице у којој се налази; опис делатности која се обавља у сваком од објеката);</w:t>
            </w:r>
          </w:p>
          <w:p w14:paraId="7A373F69"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2) идентификационе и контакт податке одговорног лица за производњу и промет хране и хране за животиње у објекту у коме уписани субјекат обавља производњу и промет хране и хране за животиње (име, презиме, адреса пребивалишта, јединствени матични број грађана одговорног лица, број телефона и електронска адреса);</w:t>
            </w:r>
          </w:p>
          <w:p w14:paraId="3488875F"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3) датум почетка обављања делатности у сваком уписаном објекту;</w:t>
            </w:r>
          </w:p>
          <w:p w14:paraId="74BE1476"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4) број и датум решења Министарства о испуњености услова за обављање делатности, ако се ради о објектима за које је предвиђена обавеза одобравања, односно регистрације, у складу са посебним прописима;</w:t>
            </w:r>
          </w:p>
          <w:p w14:paraId="3B23E19D"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5) правни, односно фактички основ коришћења објекта (својина, закуп, други облик коришћења, државина и др.) од стране уписаног субјекта;</w:t>
            </w:r>
          </w:p>
          <w:p w14:paraId="6A93095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6) настале промене у објектима (датум, врста и опис промене);</w:t>
            </w:r>
          </w:p>
          <w:p w14:paraId="25DA4F7C"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7) податке о овлашћењима, акредитацијама и другим исправама о усаглашености са прописима или стандардима; и,</w:t>
            </w:r>
          </w:p>
          <w:p w14:paraId="43280BB5"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8) </w:t>
            </w:r>
            <w:proofErr w:type="gramStart"/>
            <w:r w:rsidRPr="00AA5BCC">
              <w:rPr>
                <w:rFonts w:ascii="Times New Roman" w:hAnsi="Times New Roman"/>
                <w:sz w:val="22"/>
                <w:szCs w:val="22"/>
              </w:rPr>
              <w:t>други</w:t>
            </w:r>
            <w:proofErr w:type="gramEnd"/>
            <w:r w:rsidRPr="00AA5BCC">
              <w:rPr>
                <w:rFonts w:ascii="Times New Roman" w:hAnsi="Times New Roman"/>
                <w:sz w:val="22"/>
                <w:szCs w:val="22"/>
              </w:rPr>
              <w:t xml:space="preserve"> подаци о одобравању, односно регистрацији објекта у складу са посебним прописима, који се преузимају, уписују и воде у Централном регистру.</w:t>
            </w:r>
          </w:p>
          <w:p w14:paraId="7255F96A"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lastRenderedPageBreak/>
              <w:tab/>
              <w:t xml:space="preserve">Одговорно лице субјекта у производњи и промету хране и хране за животиње, који је организован као правно лице, односно одговорно лице за производњу и промет хране и хране за животиње у објекту у коме уписани субјекат обавља производњу и промет хране и хране за животиње је лице које на основу закона, прописа, општег акта или овлашћења врши одређене послове који се односе на управљање, пословање или процес рада субјекта у производњи и промету хране и хране за животиње, који је организован као правно лице, односно које обавља те послове у објекту у коме уписани субјекат обавља производњу и промет хране и хране за животиње. </w:t>
            </w:r>
          </w:p>
          <w:p w14:paraId="674E4F7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Централни регистар води се у електронској форми и повезује се са софтерским решењем е-Инспектор, базама података и регистрима Министарства, односно министарства надлежног за послове здравља, односно других органа државне управе и ималаца јавних овлашћења.</w:t>
            </w:r>
          </w:p>
          <w:p w14:paraId="424B811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У сврху успостављања ажурног Централног регистра, упис и промена података о субјектима у производњи и промету хране и хране за животиње, аутоматски се преузимају из централног система за електронско вођење матичних књига, који успоставља министарство надлежно за локалну самоуправу, регистара које води агенција надлежна за вођење регистра привредних субјеката и евиденције о пребивалишту, односно боравишту, коју води орган надлежан за унутрашње послове</w:t>
            </w:r>
            <w:proofErr w:type="gramStart"/>
            <w:r w:rsidRPr="00AA5BCC">
              <w:rPr>
                <w:rFonts w:ascii="Times New Roman" w:hAnsi="Times New Roman"/>
                <w:sz w:val="22"/>
                <w:szCs w:val="22"/>
              </w:rPr>
              <w:t>.“</w:t>
            </w:r>
            <w:proofErr w:type="gramEnd"/>
          </w:p>
          <w:p w14:paraId="65A428AB" w14:textId="77777777" w:rsidR="00053DC2" w:rsidRPr="00AA5BCC" w:rsidRDefault="00053DC2" w:rsidP="00053DC2">
            <w:pPr>
              <w:tabs>
                <w:tab w:val="left" w:pos="1440"/>
              </w:tabs>
              <w:rPr>
                <w:rFonts w:ascii="Times New Roman" w:hAnsi="Times New Roman"/>
                <w:sz w:val="22"/>
                <w:szCs w:val="22"/>
              </w:rPr>
            </w:pPr>
          </w:p>
          <w:p w14:paraId="65B915BD"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4.</w:t>
            </w:r>
          </w:p>
          <w:p w14:paraId="0883E9E7" w14:textId="77777777" w:rsidR="00053DC2" w:rsidRPr="00AA5BCC" w:rsidRDefault="00053DC2" w:rsidP="00053DC2">
            <w:pPr>
              <w:tabs>
                <w:tab w:val="left" w:pos="1440"/>
              </w:tabs>
              <w:jc w:val="center"/>
              <w:rPr>
                <w:rFonts w:ascii="Times New Roman" w:hAnsi="Times New Roman"/>
                <w:sz w:val="22"/>
                <w:szCs w:val="22"/>
              </w:rPr>
            </w:pPr>
          </w:p>
          <w:p w14:paraId="47B0E828"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После члана 16. додаје се нови члан 16а, који гласи:</w:t>
            </w:r>
          </w:p>
          <w:p w14:paraId="68C72AEF" w14:textId="77777777" w:rsidR="00053DC2" w:rsidRPr="00AA5BCC" w:rsidRDefault="00053DC2" w:rsidP="00053DC2">
            <w:pPr>
              <w:tabs>
                <w:tab w:val="left" w:pos="1440"/>
              </w:tabs>
              <w:rPr>
                <w:rFonts w:ascii="Times New Roman" w:hAnsi="Times New Roman"/>
                <w:sz w:val="22"/>
                <w:szCs w:val="22"/>
              </w:rPr>
            </w:pPr>
          </w:p>
          <w:p w14:paraId="3BC6FBF3"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„Јавно објављивање података Централног регистра</w:t>
            </w:r>
          </w:p>
          <w:p w14:paraId="5BBC6D0C" w14:textId="77777777" w:rsidR="00053DC2" w:rsidRPr="00AA5BCC" w:rsidRDefault="00053DC2" w:rsidP="00053DC2">
            <w:pPr>
              <w:tabs>
                <w:tab w:val="left" w:pos="1440"/>
              </w:tabs>
              <w:rPr>
                <w:rFonts w:ascii="Times New Roman" w:hAnsi="Times New Roman"/>
                <w:sz w:val="22"/>
                <w:szCs w:val="22"/>
              </w:rPr>
            </w:pPr>
          </w:p>
          <w:p w14:paraId="66B0420B"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16а</w:t>
            </w:r>
          </w:p>
          <w:p w14:paraId="12E2944A" w14:textId="77777777" w:rsidR="00053DC2" w:rsidRPr="00AA5BCC" w:rsidRDefault="00053DC2" w:rsidP="00053DC2">
            <w:pPr>
              <w:tabs>
                <w:tab w:val="left" w:pos="1440"/>
              </w:tabs>
              <w:rPr>
                <w:rFonts w:ascii="Times New Roman" w:hAnsi="Times New Roman"/>
                <w:sz w:val="22"/>
                <w:szCs w:val="22"/>
              </w:rPr>
            </w:pPr>
          </w:p>
          <w:p w14:paraId="195F8AC4"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Подаци Централног регистра се, на систематичан начин, јавно и непрекидно објављују на интернет страници Министарства, на начин којим не повређује заштиту података о личности</w:t>
            </w:r>
            <w:proofErr w:type="gramStart"/>
            <w:r w:rsidRPr="00AA5BCC">
              <w:rPr>
                <w:rFonts w:ascii="Times New Roman" w:hAnsi="Times New Roman"/>
                <w:sz w:val="22"/>
                <w:szCs w:val="22"/>
              </w:rPr>
              <w:t>.“</w:t>
            </w:r>
            <w:proofErr w:type="gramEnd"/>
          </w:p>
          <w:p w14:paraId="015B374E" w14:textId="77777777" w:rsidR="00053DC2" w:rsidRPr="00AA5BCC" w:rsidRDefault="00053DC2" w:rsidP="00053DC2">
            <w:pPr>
              <w:tabs>
                <w:tab w:val="left" w:pos="1440"/>
              </w:tabs>
              <w:rPr>
                <w:rFonts w:ascii="Times New Roman" w:hAnsi="Times New Roman"/>
                <w:sz w:val="22"/>
                <w:szCs w:val="22"/>
              </w:rPr>
            </w:pPr>
          </w:p>
          <w:p w14:paraId="2365645C"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5.</w:t>
            </w:r>
          </w:p>
          <w:p w14:paraId="03C7D9AB" w14:textId="77777777" w:rsidR="00053DC2" w:rsidRPr="00AA5BCC" w:rsidRDefault="00053DC2" w:rsidP="00053DC2">
            <w:pPr>
              <w:tabs>
                <w:tab w:val="left" w:pos="1440"/>
              </w:tabs>
              <w:jc w:val="center"/>
              <w:rPr>
                <w:rFonts w:ascii="Times New Roman" w:hAnsi="Times New Roman"/>
                <w:sz w:val="22"/>
                <w:szCs w:val="22"/>
              </w:rPr>
            </w:pPr>
          </w:p>
          <w:p w14:paraId="24F63599"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Члан 17. мења се и гласи:</w:t>
            </w:r>
          </w:p>
          <w:p w14:paraId="147300D2" w14:textId="77777777" w:rsidR="00053DC2" w:rsidRPr="00AA5BCC" w:rsidRDefault="00053DC2" w:rsidP="00053DC2">
            <w:pPr>
              <w:tabs>
                <w:tab w:val="left" w:pos="1440"/>
              </w:tabs>
              <w:rPr>
                <w:rFonts w:ascii="Times New Roman" w:hAnsi="Times New Roman"/>
                <w:sz w:val="22"/>
                <w:szCs w:val="22"/>
              </w:rPr>
            </w:pPr>
          </w:p>
          <w:p w14:paraId="1AF32609"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„Брисање из Централног регистра</w:t>
            </w:r>
          </w:p>
          <w:p w14:paraId="7D06E9C4" w14:textId="77777777" w:rsidR="00053DC2" w:rsidRPr="00AA5BCC" w:rsidRDefault="00053DC2" w:rsidP="00053DC2">
            <w:pPr>
              <w:tabs>
                <w:tab w:val="left" w:pos="1440"/>
              </w:tabs>
              <w:rPr>
                <w:rFonts w:ascii="Times New Roman" w:hAnsi="Times New Roman"/>
                <w:sz w:val="22"/>
                <w:szCs w:val="22"/>
              </w:rPr>
            </w:pPr>
          </w:p>
          <w:p w14:paraId="0D42F922"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17.</w:t>
            </w:r>
          </w:p>
          <w:p w14:paraId="5D5C3EE1" w14:textId="77777777" w:rsidR="00053DC2" w:rsidRPr="00AA5BCC" w:rsidRDefault="00053DC2" w:rsidP="00053DC2">
            <w:pPr>
              <w:tabs>
                <w:tab w:val="left" w:pos="1440"/>
              </w:tabs>
              <w:rPr>
                <w:rFonts w:ascii="Times New Roman" w:hAnsi="Times New Roman"/>
                <w:sz w:val="22"/>
                <w:szCs w:val="22"/>
              </w:rPr>
            </w:pPr>
          </w:p>
          <w:p w14:paraId="36E51A0D"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Правно лице, предузетник и физичко лице брише се из Централног регистра, ако донесе одлуку о престанку обављања одређене делатности за коју је уписан у Централни регистар или ако престане да испуњава услове прописане посебним прописима.</w:t>
            </w:r>
          </w:p>
          <w:p w14:paraId="0E25362C"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Правно лице, предузетник и физичко лице, односно објекат у производњи и промету хране и хране за животиње, брише се из Централног регистра у следећим случајевима:</w:t>
            </w:r>
          </w:p>
          <w:p w14:paraId="449BFA78"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1) на основу захтева за брисање из Централног регистра; и,</w:t>
            </w:r>
          </w:p>
          <w:p w14:paraId="2EE4A82F"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2) по службеној дужности, на основу решења, односно другог документа инспекције надлежне за надзор над применом одредаба овог закона, односно одлуке суда, којом се утврђује престанак испуњености услова за обављање производње и промета или забрана производње и промета хране и хране за животиње (пресуда или решење којим се изриче заштитна мера или мера безбедности забране вршења одређених делатности, забране правном лицу да врши одређене делатности или забрана одговорном лицу да врши одређене послове; решење којим се изриче управна мера забране обављања делатности и др.).“</w:t>
            </w:r>
          </w:p>
          <w:p w14:paraId="1514DDB5" w14:textId="77777777" w:rsidR="00053DC2" w:rsidRPr="00AA5BCC" w:rsidRDefault="00053DC2" w:rsidP="00053DC2">
            <w:pPr>
              <w:tabs>
                <w:tab w:val="left" w:pos="1440"/>
              </w:tabs>
              <w:rPr>
                <w:rFonts w:ascii="Times New Roman" w:hAnsi="Times New Roman"/>
                <w:sz w:val="22"/>
                <w:szCs w:val="22"/>
              </w:rPr>
            </w:pPr>
          </w:p>
          <w:p w14:paraId="5C8A18EE"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6.</w:t>
            </w:r>
          </w:p>
          <w:p w14:paraId="38EB5ACC" w14:textId="77777777" w:rsidR="00053DC2" w:rsidRPr="00AA5BCC" w:rsidRDefault="00053DC2" w:rsidP="00053DC2">
            <w:pPr>
              <w:tabs>
                <w:tab w:val="left" w:pos="1440"/>
              </w:tabs>
              <w:jc w:val="center"/>
              <w:rPr>
                <w:rFonts w:ascii="Times New Roman" w:hAnsi="Times New Roman"/>
                <w:sz w:val="22"/>
                <w:szCs w:val="22"/>
              </w:rPr>
            </w:pPr>
          </w:p>
          <w:p w14:paraId="38071302"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После члана 17, додају се нови чл. 17а-17д, који гласе:</w:t>
            </w:r>
          </w:p>
          <w:p w14:paraId="027117D6" w14:textId="77777777" w:rsidR="00053DC2" w:rsidRPr="00AA5BCC" w:rsidRDefault="00053DC2" w:rsidP="00053DC2">
            <w:pPr>
              <w:tabs>
                <w:tab w:val="left" w:pos="1440"/>
              </w:tabs>
              <w:rPr>
                <w:rFonts w:ascii="Times New Roman" w:hAnsi="Times New Roman"/>
                <w:sz w:val="22"/>
                <w:szCs w:val="22"/>
              </w:rPr>
            </w:pPr>
          </w:p>
          <w:p w14:paraId="47AC13A1"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„Поступак регистрације у Централном регистру</w:t>
            </w:r>
          </w:p>
          <w:p w14:paraId="2F79EBBF"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r>
          </w:p>
          <w:p w14:paraId="7355CA36"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17а</w:t>
            </w:r>
          </w:p>
          <w:p w14:paraId="3D3B72ED" w14:textId="77777777" w:rsidR="00053DC2" w:rsidRPr="00AA5BCC" w:rsidRDefault="00053DC2" w:rsidP="00053DC2">
            <w:pPr>
              <w:tabs>
                <w:tab w:val="left" w:pos="1440"/>
              </w:tabs>
              <w:rPr>
                <w:rFonts w:ascii="Times New Roman" w:hAnsi="Times New Roman"/>
                <w:sz w:val="22"/>
                <w:szCs w:val="22"/>
              </w:rPr>
            </w:pPr>
          </w:p>
          <w:p w14:paraId="2CB4CAEF"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Поступак уписа, промене или брисања података у Централном регистру, покреће се захтевом субјекта и по службеној дужности.</w:t>
            </w:r>
          </w:p>
          <w:p w14:paraId="2EDA0EB0"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Захтев за упис и промену податка у Централном регистру или брисање из Централног регистра, доставља се у електронском облику путем сервиса којим се обезбеђује пријем електронских докумената.</w:t>
            </w:r>
          </w:p>
          <w:p w14:paraId="7E7243EF"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Захтев садржи:</w:t>
            </w:r>
          </w:p>
          <w:p w14:paraId="00A52B6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1) идентификационе податке подносиоца захтева;</w:t>
            </w:r>
          </w:p>
          <w:p w14:paraId="5B7EC065"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2) предмет и врсту уписа, односно промене или брисања података; и,</w:t>
            </w:r>
          </w:p>
          <w:p w14:paraId="28A7C274"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3) </w:t>
            </w:r>
            <w:proofErr w:type="gramStart"/>
            <w:r w:rsidRPr="00AA5BCC">
              <w:rPr>
                <w:rFonts w:ascii="Times New Roman" w:hAnsi="Times New Roman"/>
                <w:sz w:val="22"/>
                <w:szCs w:val="22"/>
              </w:rPr>
              <w:t>доказ</w:t>
            </w:r>
            <w:proofErr w:type="gramEnd"/>
            <w:r w:rsidRPr="00AA5BCC">
              <w:rPr>
                <w:rFonts w:ascii="Times New Roman" w:hAnsi="Times New Roman"/>
                <w:sz w:val="22"/>
                <w:szCs w:val="22"/>
              </w:rPr>
              <w:t xml:space="preserve"> о уплати таксе за вођење поступка уписа, односно промене или брисања података.</w:t>
            </w:r>
          </w:p>
          <w:p w14:paraId="46DBA053"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Када органи надлежни за надзор над применом одредбама овог закона утврде несагласност података уписаних у Централни регистар, по службеној дужности:</w:t>
            </w:r>
          </w:p>
          <w:p w14:paraId="72A2753A"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1) о томе обавештавају Централни регистар ради промене уписаних података, односно усаглашавања уписаних података са стварним стањем; и,</w:t>
            </w:r>
          </w:p>
          <w:p w14:paraId="5D78338C"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2) </w:t>
            </w:r>
            <w:proofErr w:type="gramStart"/>
            <w:r w:rsidRPr="00AA5BCC">
              <w:rPr>
                <w:rFonts w:ascii="Times New Roman" w:hAnsi="Times New Roman"/>
                <w:sz w:val="22"/>
                <w:szCs w:val="22"/>
              </w:rPr>
              <w:t>достављају</w:t>
            </w:r>
            <w:proofErr w:type="gramEnd"/>
            <w:r w:rsidRPr="00AA5BCC">
              <w:rPr>
                <w:rFonts w:ascii="Times New Roman" w:hAnsi="Times New Roman"/>
                <w:sz w:val="22"/>
                <w:szCs w:val="22"/>
              </w:rPr>
              <w:t xml:space="preserve"> документ са својством јавне исправе (решење, записник или пресуду надлежног суда којом се изриче мера безбедности или заштитна мера и др.), који је основ за упис, односно промену или брисање података у Централном регистру.</w:t>
            </w:r>
          </w:p>
          <w:p w14:paraId="675E56E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Потписивање електронског захтева и докумената, као и овера електронских докумената, врши се у складу са прописима којима се уређују електронски потпис и електронски документ.</w:t>
            </w:r>
          </w:p>
          <w:p w14:paraId="2938BBFA"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r>
          </w:p>
          <w:p w14:paraId="00903A6B"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17б</w:t>
            </w:r>
          </w:p>
          <w:p w14:paraId="381DD11F" w14:textId="77777777" w:rsidR="00053DC2" w:rsidRPr="00AA5BCC" w:rsidRDefault="00053DC2" w:rsidP="00053DC2">
            <w:pPr>
              <w:tabs>
                <w:tab w:val="left" w:pos="1440"/>
              </w:tabs>
              <w:rPr>
                <w:rFonts w:ascii="Times New Roman" w:hAnsi="Times New Roman"/>
                <w:sz w:val="22"/>
                <w:szCs w:val="22"/>
              </w:rPr>
            </w:pPr>
          </w:p>
          <w:p w14:paraId="6AEC5938"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По пријему захтева, односно по пријему одлуке, односно другог документа од надлежног органа из члана 17. став 2) овог закона, Регистратор проверава:</w:t>
            </w:r>
          </w:p>
          <w:p w14:paraId="08279F2D"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r>
          </w:p>
          <w:p w14:paraId="73122F20"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1) надлежност за поступање у поступку регистрације и вођења Централног регистра;</w:t>
            </w:r>
          </w:p>
          <w:p w14:paraId="1BA6DE28"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2) да ли је подносилац захтева лице које може бити подносилац таквог захтева;</w:t>
            </w:r>
          </w:p>
          <w:p w14:paraId="6BA55DD9"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3) да ли је одлуку, односно други документ који се односи на упис, промену или брисање података доставио надлежни орган по службеној дужности;</w:t>
            </w:r>
          </w:p>
          <w:p w14:paraId="420E4C50"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4) да ли захтев, односно документ достављен по службеној дужности, садржи све потребне податке за спровођење уписа, промене или брисања податка; и,</w:t>
            </w:r>
          </w:p>
          <w:p w14:paraId="399263EB"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5) </w:t>
            </w:r>
            <w:proofErr w:type="gramStart"/>
            <w:r w:rsidRPr="00AA5BCC">
              <w:rPr>
                <w:rFonts w:ascii="Times New Roman" w:hAnsi="Times New Roman"/>
                <w:sz w:val="22"/>
                <w:szCs w:val="22"/>
              </w:rPr>
              <w:t>да</w:t>
            </w:r>
            <w:proofErr w:type="gramEnd"/>
            <w:r w:rsidRPr="00AA5BCC">
              <w:rPr>
                <w:rFonts w:ascii="Times New Roman" w:hAnsi="Times New Roman"/>
                <w:sz w:val="22"/>
                <w:szCs w:val="22"/>
              </w:rPr>
              <w:t xml:space="preserve"> ли је уз пријаву достављен доказ о уплати прописане административне таксе.</w:t>
            </w:r>
          </w:p>
          <w:p w14:paraId="400FF375"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Ако су испуњени формални услови за упис, односно промену или брисање података, Регистратор доноси решење о упису, односно промени или брисању података у Централном регистру у року од </w:t>
            </w:r>
            <w:r w:rsidRPr="00AA5BCC">
              <w:rPr>
                <w:rFonts w:ascii="Times New Roman" w:hAnsi="Times New Roman"/>
                <w:sz w:val="22"/>
                <w:szCs w:val="22"/>
                <w:lang w:val="sr-Cyrl-RS"/>
              </w:rPr>
              <w:t>петнаест</w:t>
            </w:r>
            <w:r w:rsidRPr="00AA5BCC">
              <w:rPr>
                <w:rFonts w:ascii="Times New Roman" w:hAnsi="Times New Roman"/>
                <w:sz w:val="22"/>
                <w:szCs w:val="22"/>
              </w:rPr>
              <w:t xml:space="preserve"> радних дана од дана пријема захтева.</w:t>
            </w:r>
          </w:p>
          <w:p w14:paraId="3EFB951D"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Ако нису испуњени формални услови за даље поступање по захтеву, Регистратор обавештава подносиоца захтева о начину на који треба да уреди захтев у даљем року од осам дана од дана пријема обавештења, уз упозорење да ће се захтев одбацити решењем ако не уреди захтев у остављеном року.</w:t>
            </w:r>
          </w:p>
          <w:p w14:paraId="5494498F"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Ако нису испуњени формални услови за даље поступање по службеној дужности, Регистратор обавештава надлежни орган из члана 17. </w:t>
            </w:r>
            <w:proofErr w:type="gramStart"/>
            <w:r w:rsidRPr="00AA5BCC">
              <w:rPr>
                <w:rFonts w:ascii="Times New Roman" w:hAnsi="Times New Roman"/>
                <w:sz w:val="22"/>
                <w:szCs w:val="22"/>
              </w:rPr>
              <w:t>став</w:t>
            </w:r>
            <w:proofErr w:type="gramEnd"/>
            <w:r w:rsidRPr="00AA5BCC">
              <w:rPr>
                <w:rFonts w:ascii="Times New Roman" w:hAnsi="Times New Roman"/>
                <w:sz w:val="22"/>
                <w:szCs w:val="22"/>
              </w:rPr>
              <w:t xml:space="preserve"> 2) тачка 2. </w:t>
            </w:r>
            <w:proofErr w:type="gramStart"/>
            <w:r w:rsidRPr="00AA5BCC">
              <w:rPr>
                <w:rFonts w:ascii="Times New Roman" w:hAnsi="Times New Roman"/>
                <w:sz w:val="22"/>
                <w:szCs w:val="22"/>
              </w:rPr>
              <w:t>овог</w:t>
            </w:r>
            <w:proofErr w:type="gramEnd"/>
            <w:r w:rsidRPr="00AA5BCC">
              <w:rPr>
                <w:rFonts w:ascii="Times New Roman" w:hAnsi="Times New Roman"/>
                <w:sz w:val="22"/>
                <w:szCs w:val="22"/>
              </w:rPr>
              <w:t xml:space="preserve"> закона да нису испуњени услови за упис, промену или брисање података из Централног регистра на основу документа достављеног по службеној дужности.</w:t>
            </w:r>
          </w:p>
          <w:p w14:paraId="57D6CC7D"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Против решења из ст. 2. </w:t>
            </w:r>
            <w:proofErr w:type="gramStart"/>
            <w:r w:rsidRPr="00AA5BCC">
              <w:rPr>
                <w:rFonts w:ascii="Times New Roman" w:hAnsi="Times New Roman"/>
                <w:sz w:val="22"/>
                <w:szCs w:val="22"/>
              </w:rPr>
              <w:t>и</w:t>
            </w:r>
            <w:proofErr w:type="gramEnd"/>
            <w:r w:rsidRPr="00AA5BCC">
              <w:rPr>
                <w:rFonts w:ascii="Times New Roman" w:hAnsi="Times New Roman"/>
                <w:sz w:val="22"/>
                <w:szCs w:val="22"/>
              </w:rPr>
              <w:t xml:space="preserve"> 3. </w:t>
            </w:r>
            <w:proofErr w:type="gramStart"/>
            <w:r w:rsidRPr="00AA5BCC">
              <w:rPr>
                <w:rFonts w:ascii="Times New Roman" w:hAnsi="Times New Roman"/>
                <w:sz w:val="22"/>
                <w:szCs w:val="22"/>
              </w:rPr>
              <w:t>овог</w:t>
            </w:r>
            <w:proofErr w:type="gramEnd"/>
            <w:r w:rsidRPr="00AA5BCC">
              <w:rPr>
                <w:rFonts w:ascii="Times New Roman" w:hAnsi="Times New Roman"/>
                <w:sz w:val="22"/>
                <w:szCs w:val="22"/>
              </w:rPr>
              <w:t xml:space="preserve"> члана, може се изјавити жалба министарству надлежном за послове пољопривреде, у року од 8 дана од дана пријема решења.</w:t>
            </w:r>
          </w:p>
          <w:p w14:paraId="666FB392"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lastRenderedPageBreak/>
              <w:t>Члан 17в</w:t>
            </w:r>
          </w:p>
          <w:p w14:paraId="6648D1E9" w14:textId="77777777" w:rsidR="00053DC2" w:rsidRPr="00AA5BCC" w:rsidRDefault="00053DC2" w:rsidP="00053DC2">
            <w:pPr>
              <w:tabs>
                <w:tab w:val="left" w:pos="1440"/>
              </w:tabs>
              <w:rPr>
                <w:rFonts w:ascii="Times New Roman" w:hAnsi="Times New Roman"/>
                <w:sz w:val="22"/>
                <w:szCs w:val="22"/>
              </w:rPr>
            </w:pPr>
          </w:p>
          <w:p w14:paraId="12A9CABD"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Ако Регистратор не одлучи о захтеву у року из члана 17б став 2) овог закона, подносилац захтева може захтевати да Регистратор оконча поступак доношењем решења о упису, односно промени или брисању података, у даљем року од пет радних дана од дана пријема накнадног захтева.</w:t>
            </w:r>
          </w:p>
          <w:p w14:paraId="16D36824"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Уколико Регистратор не донесе решење ни по накнадном захтеву из става 1. </w:t>
            </w:r>
            <w:proofErr w:type="gramStart"/>
            <w:r w:rsidRPr="00AA5BCC">
              <w:rPr>
                <w:rFonts w:ascii="Times New Roman" w:hAnsi="Times New Roman"/>
                <w:sz w:val="22"/>
                <w:szCs w:val="22"/>
              </w:rPr>
              <w:t>овог</w:t>
            </w:r>
            <w:proofErr w:type="gramEnd"/>
            <w:r w:rsidRPr="00AA5BCC">
              <w:rPr>
                <w:rFonts w:ascii="Times New Roman" w:hAnsi="Times New Roman"/>
                <w:sz w:val="22"/>
                <w:szCs w:val="22"/>
              </w:rPr>
              <w:t xml:space="preserve"> члана, сматра се да је захтев странке усвојен и субјекат који се бави производњом и прометом хране и хране за животиње може започети производњу и промет хране и хране за животиње, изузев у случајевима који се односе на одобравање, односно регистрацију објеката у складу са посебним прописима.</w:t>
            </w:r>
          </w:p>
          <w:p w14:paraId="474ED863" w14:textId="77777777" w:rsidR="00053DC2" w:rsidRPr="00AA5BCC" w:rsidRDefault="00053DC2" w:rsidP="00053DC2">
            <w:pPr>
              <w:tabs>
                <w:tab w:val="left" w:pos="1440"/>
              </w:tabs>
              <w:rPr>
                <w:rFonts w:ascii="Times New Roman" w:hAnsi="Times New Roman"/>
                <w:sz w:val="22"/>
                <w:szCs w:val="22"/>
              </w:rPr>
            </w:pPr>
          </w:p>
          <w:p w14:paraId="36D0275B"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17г</w:t>
            </w:r>
          </w:p>
          <w:p w14:paraId="6A829C48" w14:textId="77777777" w:rsidR="00053DC2" w:rsidRPr="00AA5BCC" w:rsidRDefault="00053DC2" w:rsidP="00053DC2">
            <w:pPr>
              <w:tabs>
                <w:tab w:val="left" w:pos="1440"/>
              </w:tabs>
              <w:rPr>
                <w:rFonts w:ascii="Times New Roman" w:hAnsi="Times New Roman"/>
                <w:sz w:val="22"/>
                <w:szCs w:val="22"/>
              </w:rPr>
            </w:pPr>
          </w:p>
          <w:p w14:paraId="2FB26846"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Решење из чл. 17б ст. 2. </w:t>
            </w:r>
            <w:proofErr w:type="gramStart"/>
            <w:r w:rsidRPr="00AA5BCC">
              <w:rPr>
                <w:rFonts w:ascii="Times New Roman" w:hAnsi="Times New Roman"/>
                <w:sz w:val="22"/>
                <w:szCs w:val="22"/>
              </w:rPr>
              <w:t>и</w:t>
            </w:r>
            <w:proofErr w:type="gramEnd"/>
            <w:r w:rsidRPr="00AA5BCC">
              <w:rPr>
                <w:rFonts w:ascii="Times New Roman" w:hAnsi="Times New Roman"/>
                <w:sz w:val="22"/>
                <w:szCs w:val="22"/>
              </w:rPr>
              <w:t xml:space="preserve"> 3. </w:t>
            </w:r>
            <w:proofErr w:type="gramStart"/>
            <w:r w:rsidRPr="00AA5BCC">
              <w:rPr>
                <w:rFonts w:ascii="Times New Roman" w:hAnsi="Times New Roman"/>
                <w:sz w:val="22"/>
                <w:szCs w:val="22"/>
              </w:rPr>
              <w:t>доноси</w:t>
            </w:r>
            <w:proofErr w:type="gramEnd"/>
            <w:r w:rsidRPr="00AA5BCC">
              <w:rPr>
                <w:rFonts w:ascii="Times New Roman" w:hAnsi="Times New Roman"/>
                <w:sz w:val="22"/>
                <w:szCs w:val="22"/>
              </w:rPr>
              <w:t xml:space="preserve"> се у форми електронског документа, а достављање решења подносиоцу захтева врши се у складу са законом којим се уређује електронска управа.</w:t>
            </w:r>
          </w:p>
          <w:p w14:paraId="6A571168"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17д</w:t>
            </w:r>
          </w:p>
          <w:p w14:paraId="2943A3AA" w14:textId="77777777" w:rsidR="00053DC2" w:rsidRPr="00AA5BCC" w:rsidRDefault="00053DC2" w:rsidP="00053DC2">
            <w:pPr>
              <w:tabs>
                <w:tab w:val="left" w:pos="1440"/>
              </w:tabs>
              <w:rPr>
                <w:rFonts w:ascii="Times New Roman" w:hAnsi="Times New Roman"/>
                <w:sz w:val="22"/>
                <w:szCs w:val="22"/>
              </w:rPr>
            </w:pPr>
          </w:p>
          <w:p w14:paraId="22EA854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На питања која се односе на поступак регистрације и евидентирања, а која овим законом нису посебно уређена, примењује се закон којим се уређује општи управни поступак.</w:t>
            </w:r>
          </w:p>
          <w:p w14:paraId="1A07CA70"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Министар надлежан за послове пољопривреде у споразуму са министром надлежним за послове привреде ближе уређује образац захтева за упис и промену податка у Централном регистру или брисање из Централног регистра, услове и начин за упис, промену, брисање и јавно објављивање података и вођења Централног регистра</w:t>
            </w:r>
            <w:proofErr w:type="gramStart"/>
            <w:r w:rsidRPr="00AA5BCC">
              <w:rPr>
                <w:rFonts w:ascii="Times New Roman" w:hAnsi="Times New Roman"/>
                <w:sz w:val="22"/>
                <w:szCs w:val="22"/>
              </w:rPr>
              <w:t>.“</w:t>
            </w:r>
            <w:proofErr w:type="gramEnd"/>
          </w:p>
          <w:p w14:paraId="37EDF5C4" w14:textId="77777777" w:rsidR="00053DC2" w:rsidRPr="00AA5BCC" w:rsidRDefault="00053DC2" w:rsidP="00053DC2">
            <w:pPr>
              <w:tabs>
                <w:tab w:val="left" w:pos="1440"/>
              </w:tabs>
              <w:rPr>
                <w:rFonts w:ascii="Times New Roman" w:hAnsi="Times New Roman"/>
                <w:sz w:val="22"/>
                <w:szCs w:val="22"/>
              </w:rPr>
            </w:pPr>
          </w:p>
          <w:p w14:paraId="3EFA3A31"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7.</w:t>
            </w:r>
          </w:p>
          <w:p w14:paraId="20974969" w14:textId="77777777" w:rsidR="00053DC2" w:rsidRPr="00AA5BCC" w:rsidRDefault="00053DC2" w:rsidP="00053DC2">
            <w:pPr>
              <w:tabs>
                <w:tab w:val="left" w:pos="1440"/>
              </w:tabs>
              <w:jc w:val="center"/>
              <w:rPr>
                <w:rFonts w:ascii="Times New Roman" w:hAnsi="Times New Roman"/>
                <w:sz w:val="22"/>
                <w:szCs w:val="22"/>
              </w:rPr>
            </w:pPr>
          </w:p>
          <w:p w14:paraId="66E8124A"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У члану 79. </w:t>
            </w:r>
            <w:proofErr w:type="gramStart"/>
            <w:r w:rsidRPr="00AA5BCC">
              <w:rPr>
                <w:rFonts w:ascii="Times New Roman" w:hAnsi="Times New Roman"/>
                <w:sz w:val="22"/>
                <w:szCs w:val="22"/>
              </w:rPr>
              <w:t>став</w:t>
            </w:r>
            <w:proofErr w:type="gramEnd"/>
            <w:r w:rsidRPr="00AA5BCC">
              <w:rPr>
                <w:rFonts w:ascii="Times New Roman" w:hAnsi="Times New Roman"/>
                <w:sz w:val="22"/>
                <w:szCs w:val="22"/>
              </w:rPr>
              <w:t xml:space="preserve"> 1. </w:t>
            </w:r>
            <w:proofErr w:type="gramStart"/>
            <w:r w:rsidRPr="00AA5BCC">
              <w:rPr>
                <w:rFonts w:ascii="Times New Roman" w:hAnsi="Times New Roman"/>
                <w:sz w:val="22"/>
                <w:szCs w:val="22"/>
              </w:rPr>
              <w:t>тачка</w:t>
            </w:r>
            <w:proofErr w:type="gramEnd"/>
            <w:r w:rsidRPr="00AA5BCC">
              <w:rPr>
                <w:rFonts w:ascii="Times New Roman" w:hAnsi="Times New Roman"/>
                <w:sz w:val="22"/>
                <w:szCs w:val="22"/>
              </w:rPr>
              <w:t xml:space="preserve"> 1) бришу се реч: „став“ и број „1“, а додају речи и бројеви: „ст. 2. </w:t>
            </w:r>
            <w:proofErr w:type="gramStart"/>
            <w:r w:rsidRPr="00AA5BCC">
              <w:rPr>
                <w:rFonts w:ascii="Times New Roman" w:hAnsi="Times New Roman"/>
                <w:sz w:val="22"/>
                <w:szCs w:val="22"/>
              </w:rPr>
              <w:t>и</w:t>
            </w:r>
            <w:proofErr w:type="gramEnd"/>
            <w:r w:rsidRPr="00AA5BCC">
              <w:rPr>
                <w:rFonts w:ascii="Times New Roman" w:hAnsi="Times New Roman"/>
                <w:sz w:val="22"/>
                <w:szCs w:val="22"/>
              </w:rPr>
              <w:t xml:space="preserve"> 4“.</w:t>
            </w:r>
          </w:p>
          <w:p w14:paraId="70129638"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У ставу 1. </w:t>
            </w:r>
            <w:proofErr w:type="gramStart"/>
            <w:r w:rsidRPr="00AA5BCC">
              <w:rPr>
                <w:rFonts w:ascii="Times New Roman" w:hAnsi="Times New Roman"/>
                <w:sz w:val="22"/>
                <w:szCs w:val="22"/>
              </w:rPr>
              <w:t>тачка</w:t>
            </w:r>
            <w:proofErr w:type="gramEnd"/>
            <w:r w:rsidRPr="00AA5BCC">
              <w:rPr>
                <w:rFonts w:ascii="Times New Roman" w:hAnsi="Times New Roman"/>
                <w:sz w:val="22"/>
                <w:szCs w:val="22"/>
              </w:rPr>
              <w:t xml:space="preserve"> 2) брише се.</w:t>
            </w:r>
          </w:p>
          <w:p w14:paraId="1419CD6B"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У ставу 1. </w:t>
            </w:r>
            <w:proofErr w:type="gramStart"/>
            <w:r w:rsidRPr="00AA5BCC">
              <w:rPr>
                <w:rFonts w:ascii="Times New Roman" w:hAnsi="Times New Roman"/>
                <w:sz w:val="22"/>
                <w:szCs w:val="22"/>
              </w:rPr>
              <w:t>тачка</w:t>
            </w:r>
            <w:proofErr w:type="gramEnd"/>
            <w:r w:rsidRPr="00AA5BCC">
              <w:rPr>
                <w:rFonts w:ascii="Times New Roman" w:hAnsi="Times New Roman"/>
                <w:sz w:val="22"/>
                <w:szCs w:val="22"/>
              </w:rPr>
              <w:t xml:space="preserve"> 3) бришу се реч: „став“ и број „8“, а додају реч и бројеви: „ст. 2. </w:t>
            </w:r>
            <w:proofErr w:type="gramStart"/>
            <w:r w:rsidRPr="00AA5BCC">
              <w:rPr>
                <w:rFonts w:ascii="Times New Roman" w:hAnsi="Times New Roman"/>
                <w:sz w:val="22"/>
                <w:szCs w:val="22"/>
              </w:rPr>
              <w:t>и</w:t>
            </w:r>
            <w:proofErr w:type="gramEnd"/>
            <w:r w:rsidRPr="00AA5BCC">
              <w:rPr>
                <w:rFonts w:ascii="Times New Roman" w:hAnsi="Times New Roman"/>
                <w:sz w:val="22"/>
                <w:szCs w:val="22"/>
              </w:rPr>
              <w:t xml:space="preserve"> 4“.</w:t>
            </w:r>
          </w:p>
          <w:p w14:paraId="3CEA4B14"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8.</w:t>
            </w:r>
          </w:p>
          <w:p w14:paraId="034F0381" w14:textId="77777777" w:rsidR="00053DC2" w:rsidRPr="00AA5BCC" w:rsidRDefault="00053DC2" w:rsidP="00053DC2">
            <w:pPr>
              <w:tabs>
                <w:tab w:val="left" w:pos="1440"/>
              </w:tabs>
              <w:jc w:val="center"/>
              <w:rPr>
                <w:rFonts w:ascii="Times New Roman" w:hAnsi="Times New Roman"/>
                <w:sz w:val="22"/>
                <w:szCs w:val="22"/>
              </w:rPr>
            </w:pPr>
          </w:p>
          <w:p w14:paraId="0946190C"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У члану 81. </w:t>
            </w:r>
            <w:proofErr w:type="gramStart"/>
            <w:r w:rsidRPr="00AA5BCC">
              <w:rPr>
                <w:rFonts w:ascii="Times New Roman" w:hAnsi="Times New Roman"/>
                <w:sz w:val="22"/>
                <w:szCs w:val="22"/>
              </w:rPr>
              <w:t>став</w:t>
            </w:r>
            <w:proofErr w:type="gramEnd"/>
            <w:r w:rsidRPr="00AA5BCC">
              <w:rPr>
                <w:rFonts w:ascii="Times New Roman" w:hAnsi="Times New Roman"/>
                <w:sz w:val="22"/>
                <w:szCs w:val="22"/>
              </w:rPr>
              <w:t xml:space="preserve"> 1. </w:t>
            </w:r>
            <w:proofErr w:type="gramStart"/>
            <w:r w:rsidRPr="00AA5BCC">
              <w:rPr>
                <w:rFonts w:ascii="Times New Roman" w:hAnsi="Times New Roman"/>
                <w:sz w:val="22"/>
                <w:szCs w:val="22"/>
              </w:rPr>
              <w:t>тачка</w:t>
            </w:r>
            <w:proofErr w:type="gramEnd"/>
            <w:r w:rsidRPr="00AA5BCC">
              <w:rPr>
                <w:rFonts w:ascii="Times New Roman" w:hAnsi="Times New Roman"/>
                <w:sz w:val="22"/>
                <w:szCs w:val="22"/>
              </w:rPr>
              <w:t xml:space="preserve"> 1) бришу се реч: „став“ и број „1“, а додају речи и бројеви: „ст. 2. </w:t>
            </w:r>
            <w:proofErr w:type="gramStart"/>
            <w:r w:rsidRPr="00AA5BCC">
              <w:rPr>
                <w:rFonts w:ascii="Times New Roman" w:hAnsi="Times New Roman"/>
                <w:sz w:val="22"/>
                <w:szCs w:val="22"/>
              </w:rPr>
              <w:t>и</w:t>
            </w:r>
            <w:proofErr w:type="gramEnd"/>
            <w:r w:rsidRPr="00AA5BCC">
              <w:rPr>
                <w:rFonts w:ascii="Times New Roman" w:hAnsi="Times New Roman"/>
                <w:sz w:val="22"/>
                <w:szCs w:val="22"/>
              </w:rPr>
              <w:t xml:space="preserve"> 4“.</w:t>
            </w:r>
          </w:p>
          <w:p w14:paraId="613BA924"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У ставу 1. </w:t>
            </w:r>
            <w:proofErr w:type="gramStart"/>
            <w:r w:rsidRPr="00AA5BCC">
              <w:rPr>
                <w:rFonts w:ascii="Times New Roman" w:hAnsi="Times New Roman"/>
                <w:sz w:val="22"/>
                <w:szCs w:val="22"/>
              </w:rPr>
              <w:t>тачка</w:t>
            </w:r>
            <w:proofErr w:type="gramEnd"/>
            <w:r w:rsidRPr="00AA5BCC">
              <w:rPr>
                <w:rFonts w:ascii="Times New Roman" w:hAnsi="Times New Roman"/>
                <w:sz w:val="22"/>
                <w:szCs w:val="22"/>
              </w:rPr>
              <w:t xml:space="preserve"> 2) брише се.</w:t>
            </w:r>
          </w:p>
          <w:p w14:paraId="48D4BB5C"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У ставу 1. </w:t>
            </w:r>
            <w:proofErr w:type="gramStart"/>
            <w:r w:rsidRPr="00AA5BCC">
              <w:rPr>
                <w:rFonts w:ascii="Times New Roman" w:hAnsi="Times New Roman"/>
                <w:sz w:val="22"/>
                <w:szCs w:val="22"/>
              </w:rPr>
              <w:t>тачка</w:t>
            </w:r>
            <w:proofErr w:type="gramEnd"/>
            <w:r w:rsidRPr="00AA5BCC">
              <w:rPr>
                <w:rFonts w:ascii="Times New Roman" w:hAnsi="Times New Roman"/>
                <w:sz w:val="22"/>
                <w:szCs w:val="22"/>
              </w:rPr>
              <w:t xml:space="preserve"> 3) бришу се реч: „став“ и број „8“, а додају реч и бројеви: „ст. 4. </w:t>
            </w:r>
            <w:proofErr w:type="gramStart"/>
            <w:r w:rsidRPr="00AA5BCC">
              <w:rPr>
                <w:rFonts w:ascii="Times New Roman" w:hAnsi="Times New Roman"/>
                <w:sz w:val="22"/>
                <w:szCs w:val="22"/>
              </w:rPr>
              <w:t>и</w:t>
            </w:r>
            <w:proofErr w:type="gramEnd"/>
            <w:r w:rsidRPr="00AA5BCC">
              <w:rPr>
                <w:rFonts w:ascii="Times New Roman" w:hAnsi="Times New Roman"/>
                <w:sz w:val="22"/>
                <w:szCs w:val="22"/>
              </w:rPr>
              <w:t xml:space="preserve"> 5“.</w:t>
            </w:r>
          </w:p>
          <w:p w14:paraId="24249B8E"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9.</w:t>
            </w:r>
          </w:p>
          <w:p w14:paraId="2B7055FA" w14:textId="77777777" w:rsidR="00053DC2" w:rsidRPr="00AA5BCC" w:rsidRDefault="00053DC2" w:rsidP="00053DC2">
            <w:pPr>
              <w:tabs>
                <w:tab w:val="left" w:pos="1440"/>
              </w:tabs>
              <w:jc w:val="center"/>
              <w:rPr>
                <w:rFonts w:ascii="Times New Roman" w:hAnsi="Times New Roman"/>
                <w:sz w:val="22"/>
                <w:szCs w:val="22"/>
              </w:rPr>
            </w:pPr>
          </w:p>
          <w:p w14:paraId="0F9F24ED"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У члану 83. </w:t>
            </w:r>
            <w:proofErr w:type="gramStart"/>
            <w:r w:rsidRPr="00AA5BCC">
              <w:rPr>
                <w:rFonts w:ascii="Times New Roman" w:hAnsi="Times New Roman"/>
                <w:sz w:val="22"/>
                <w:szCs w:val="22"/>
              </w:rPr>
              <w:t>став</w:t>
            </w:r>
            <w:proofErr w:type="gramEnd"/>
            <w:r w:rsidRPr="00AA5BCC">
              <w:rPr>
                <w:rFonts w:ascii="Times New Roman" w:hAnsi="Times New Roman"/>
                <w:sz w:val="22"/>
                <w:szCs w:val="22"/>
              </w:rPr>
              <w:t xml:space="preserve"> 1. </w:t>
            </w:r>
            <w:proofErr w:type="gramStart"/>
            <w:r w:rsidRPr="00AA5BCC">
              <w:rPr>
                <w:rFonts w:ascii="Times New Roman" w:hAnsi="Times New Roman"/>
                <w:sz w:val="22"/>
                <w:szCs w:val="22"/>
              </w:rPr>
              <w:t>тачка</w:t>
            </w:r>
            <w:proofErr w:type="gramEnd"/>
            <w:r w:rsidRPr="00AA5BCC">
              <w:rPr>
                <w:rFonts w:ascii="Times New Roman" w:hAnsi="Times New Roman"/>
                <w:sz w:val="22"/>
                <w:szCs w:val="22"/>
              </w:rPr>
              <w:t xml:space="preserve"> 1) бришу се реч: „став“ и број „1“, а додају речи и бројеви: „ст. 3. </w:t>
            </w:r>
            <w:proofErr w:type="gramStart"/>
            <w:r w:rsidRPr="00AA5BCC">
              <w:rPr>
                <w:rFonts w:ascii="Times New Roman" w:hAnsi="Times New Roman"/>
                <w:sz w:val="22"/>
                <w:szCs w:val="22"/>
              </w:rPr>
              <w:t>и</w:t>
            </w:r>
            <w:proofErr w:type="gramEnd"/>
            <w:r w:rsidRPr="00AA5BCC">
              <w:rPr>
                <w:rFonts w:ascii="Times New Roman" w:hAnsi="Times New Roman"/>
                <w:sz w:val="22"/>
                <w:szCs w:val="22"/>
              </w:rPr>
              <w:t xml:space="preserve"> 4“.</w:t>
            </w:r>
          </w:p>
          <w:p w14:paraId="6758480D"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У ставу 1. </w:t>
            </w:r>
            <w:proofErr w:type="gramStart"/>
            <w:r w:rsidRPr="00AA5BCC">
              <w:rPr>
                <w:rFonts w:ascii="Times New Roman" w:hAnsi="Times New Roman"/>
                <w:sz w:val="22"/>
                <w:szCs w:val="22"/>
              </w:rPr>
              <w:t>тачка</w:t>
            </w:r>
            <w:proofErr w:type="gramEnd"/>
            <w:r w:rsidRPr="00AA5BCC">
              <w:rPr>
                <w:rFonts w:ascii="Times New Roman" w:hAnsi="Times New Roman"/>
                <w:sz w:val="22"/>
                <w:szCs w:val="22"/>
              </w:rPr>
              <w:t xml:space="preserve"> 2) брише се.</w:t>
            </w:r>
          </w:p>
          <w:p w14:paraId="40D0FE2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У ставу 1. </w:t>
            </w:r>
            <w:proofErr w:type="gramStart"/>
            <w:r w:rsidRPr="00AA5BCC">
              <w:rPr>
                <w:rFonts w:ascii="Times New Roman" w:hAnsi="Times New Roman"/>
                <w:sz w:val="22"/>
                <w:szCs w:val="22"/>
              </w:rPr>
              <w:t>тачка</w:t>
            </w:r>
            <w:proofErr w:type="gramEnd"/>
            <w:r w:rsidRPr="00AA5BCC">
              <w:rPr>
                <w:rFonts w:ascii="Times New Roman" w:hAnsi="Times New Roman"/>
                <w:sz w:val="22"/>
                <w:szCs w:val="22"/>
              </w:rPr>
              <w:t xml:space="preserve"> 3) бришу се реч: „став“ и број „8“, а додају реч и бројеви: „ст. 3, 4. </w:t>
            </w:r>
            <w:proofErr w:type="gramStart"/>
            <w:r w:rsidRPr="00AA5BCC">
              <w:rPr>
                <w:rFonts w:ascii="Times New Roman" w:hAnsi="Times New Roman"/>
                <w:sz w:val="22"/>
                <w:szCs w:val="22"/>
              </w:rPr>
              <w:t>и</w:t>
            </w:r>
            <w:proofErr w:type="gramEnd"/>
            <w:r w:rsidRPr="00AA5BCC">
              <w:rPr>
                <w:rFonts w:ascii="Times New Roman" w:hAnsi="Times New Roman"/>
                <w:sz w:val="22"/>
                <w:szCs w:val="22"/>
              </w:rPr>
              <w:t xml:space="preserve"> 5“.</w:t>
            </w:r>
          </w:p>
          <w:p w14:paraId="2CB2F96F"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10.</w:t>
            </w:r>
          </w:p>
          <w:p w14:paraId="6917D3F0" w14:textId="77777777" w:rsidR="00053DC2" w:rsidRPr="00AA5BCC" w:rsidRDefault="00053DC2" w:rsidP="00053DC2">
            <w:pPr>
              <w:tabs>
                <w:tab w:val="left" w:pos="1440"/>
              </w:tabs>
              <w:jc w:val="center"/>
              <w:rPr>
                <w:rFonts w:ascii="Times New Roman" w:hAnsi="Times New Roman"/>
                <w:sz w:val="22"/>
                <w:szCs w:val="22"/>
              </w:rPr>
            </w:pPr>
          </w:p>
          <w:p w14:paraId="522A9C5E"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r>
          </w:p>
          <w:p w14:paraId="47BD977E"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Поступци уписа у Централни регистар започети пре ступања на снагу овог закона окончаће се по одредбама закона који је био на снази до ступања на снагу овог закона.</w:t>
            </w:r>
          </w:p>
          <w:p w14:paraId="4F699257" w14:textId="77777777" w:rsidR="00053DC2" w:rsidRPr="00AA5BCC" w:rsidRDefault="00053DC2" w:rsidP="00053DC2">
            <w:pPr>
              <w:tabs>
                <w:tab w:val="left" w:pos="1440"/>
              </w:tabs>
              <w:rPr>
                <w:rFonts w:ascii="Times New Roman" w:hAnsi="Times New Roman"/>
                <w:sz w:val="22"/>
                <w:szCs w:val="22"/>
              </w:rPr>
            </w:pPr>
          </w:p>
          <w:p w14:paraId="201FFE15"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11.</w:t>
            </w:r>
          </w:p>
          <w:p w14:paraId="06632361" w14:textId="77777777" w:rsidR="00053DC2" w:rsidRPr="00AA5BCC" w:rsidRDefault="00053DC2" w:rsidP="00053DC2">
            <w:pPr>
              <w:tabs>
                <w:tab w:val="left" w:pos="1440"/>
              </w:tabs>
              <w:jc w:val="center"/>
              <w:rPr>
                <w:rFonts w:ascii="Times New Roman" w:hAnsi="Times New Roman"/>
                <w:sz w:val="22"/>
                <w:szCs w:val="22"/>
              </w:rPr>
            </w:pPr>
          </w:p>
          <w:p w14:paraId="2450F91C"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Министарство је дужно да усклади своју организацију и рад са одредбама овог закона у року од 12 месеци од дана ступања на снагу овог закона.</w:t>
            </w:r>
          </w:p>
          <w:p w14:paraId="51717BD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Прописи за спровођење овог закона донеће се у року од 12 месеци од дана ступања на снагу овог закона.</w:t>
            </w:r>
          </w:p>
          <w:p w14:paraId="09A8CAB0"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До доношења прописа из става 2. </w:t>
            </w:r>
            <w:proofErr w:type="gramStart"/>
            <w:r w:rsidRPr="00AA5BCC">
              <w:rPr>
                <w:rFonts w:ascii="Times New Roman" w:hAnsi="Times New Roman"/>
                <w:sz w:val="22"/>
                <w:szCs w:val="22"/>
              </w:rPr>
              <w:t>овог</w:t>
            </w:r>
            <w:proofErr w:type="gramEnd"/>
            <w:r w:rsidRPr="00AA5BCC">
              <w:rPr>
                <w:rFonts w:ascii="Times New Roman" w:hAnsi="Times New Roman"/>
                <w:sz w:val="22"/>
                <w:szCs w:val="22"/>
              </w:rPr>
              <w:t xml:space="preserve"> члана примењиваће се прописи који су важили до дана ступања на снагу овог закона.</w:t>
            </w:r>
          </w:p>
          <w:p w14:paraId="2B7484C6" w14:textId="77777777" w:rsidR="00053DC2" w:rsidRPr="00AA5BCC" w:rsidRDefault="00053DC2" w:rsidP="00053DC2">
            <w:pPr>
              <w:tabs>
                <w:tab w:val="left" w:pos="1440"/>
              </w:tabs>
              <w:rPr>
                <w:rFonts w:ascii="Times New Roman" w:hAnsi="Times New Roman"/>
                <w:sz w:val="22"/>
                <w:szCs w:val="22"/>
              </w:rPr>
            </w:pPr>
          </w:p>
          <w:p w14:paraId="30167AAB"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12.</w:t>
            </w:r>
          </w:p>
          <w:p w14:paraId="696CCAAF" w14:textId="77777777" w:rsidR="00053DC2" w:rsidRPr="00AA5BCC" w:rsidRDefault="00053DC2" w:rsidP="00053DC2">
            <w:pPr>
              <w:tabs>
                <w:tab w:val="left" w:pos="1440"/>
              </w:tabs>
              <w:jc w:val="center"/>
              <w:rPr>
                <w:rFonts w:ascii="Times New Roman" w:hAnsi="Times New Roman"/>
                <w:sz w:val="22"/>
                <w:szCs w:val="22"/>
              </w:rPr>
            </w:pPr>
          </w:p>
          <w:p w14:paraId="0DA8903E" w14:textId="77777777" w:rsidR="00053DC2" w:rsidRPr="00AA5BCC" w:rsidRDefault="00053DC2" w:rsidP="00053DC2">
            <w:pPr>
              <w:tabs>
                <w:tab w:val="left" w:pos="1440"/>
              </w:tabs>
              <w:rPr>
                <w:rFonts w:ascii="Times New Roman" w:hAnsi="Times New Roman"/>
                <w:sz w:val="22"/>
                <w:szCs w:val="22"/>
                <w:lang w:val="sr-Cyrl-RS"/>
              </w:rPr>
            </w:pPr>
            <w:r w:rsidRPr="00AA5BCC">
              <w:rPr>
                <w:rFonts w:ascii="Times New Roman" w:hAnsi="Times New Roman"/>
                <w:sz w:val="22"/>
                <w:szCs w:val="22"/>
              </w:rPr>
              <w:tab/>
              <w:t>Овај закон ступа на снагу осмог дана од дана објављивања у „Службеном гласнику Републике Србије“.</w:t>
            </w:r>
          </w:p>
          <w:p w14:paraId="16B246E2" w14:textId="77777777" w:rsidR="00053DC2" w:rsidRPr="00AA5BCC" w:rsidRDefault="00053DC2" w:rsidP="00053DC2">
            <w:pPr>
              <w:pBdr>
                <w:bottom w:val="single" w:sz="12" w:space="1" w:color="auto"/>
              </w:pBdr>
              <w:tabs>
                <w:tab w:val="left" w:pos="1440"/>
              </w:tabs>
              <w:rPr>
                <w:rFonts w:ascii="Times New Roman" w:hAnsi="Times New Roman"/>
                <w:sz w:val="22"/>
                <w:szCs w:val="22"/>
                <w:lang w:val="sr-Cyrl-RS"/>
              </w:rPr>
            </w:pPr>
          </w:p>
          <w:p w14:paraId="505613F5" w14:textId="77777777" w:rsidR="00053DC2" w:rsidRPr="00AA5BCC" w:rsidRDefault="00053DC2" w:rsidP="00053DC2">
            <w:pPr>
              <w:tabs>
                <w:tab w:val="left" w:pos="1418"/>
              </w:tabs>
              <w:rPr>
                <w:rFonts w:ascii="Times New Roman" w:hAnsi="Times New Roman"/>
                <w:sz w:val="22"/>
                <w:szCs w:val="22"/>
                <w:lang w:val="sr-Cyrl-RS"/>
              </w:rPr>
            </w:pPr>
          </w:p>
          <w:p w14:paraId="11487F44" w14:textId="74DEC7CF" w:rsidR="00053DC2" w:rsidRPr="00AA5BCC" w:rsidRDefault="00053DC2" w:rsidP="00C41788">
            <w:pPr>
              <w:tabs>
                <w:tab w:val="left" w:pos="1418"/>
              </w:tabs>
              <w:jc w:val="center"/>
              <w:rPr>
                <w:rFonts w:ascii="Times New Roman" w:hAnsi="Times New Roman"/>
                <w:b/>
                <w:sz w:val="22"/>
                <w:szCs w:val="22"/>
                <w:lang w:val="sr-Cyrl-RS"/>
              </w:rPr>
            </w:pPr>
            <w:r w:rsidRPr="00AA5BCC">
              <w:rPr>
                <w:rFonts w:ascii="Times New Roman" w:hAnsi="Times New Roman"/>
                <w:b/>
                <w:sz w:val="22"/>
                <w:szCs w:val="22"/>
                <w:lang w:val="sr-Cyrl-RS"/>
              </w:rPr>
              <w:t>НАЦРТ</w:t>
            </w:r>
          </w:p>
          <w:p w14:paraId="2546FE57" w14:textId="77777777" w:rsidR="00053DC2" w:rsidRPr="00AA5BCC" w:rsidRDefault="00053DC2" w:rsidP="00C41788">
            <w:pPr>
              <w:tabs>
                <w:tab w:val="left" w:pos="1418"/>
              </w:tabs>
              <w:jc w:val="center"/>
              <w:rPr>
                <w:rFonts w:ascii="Times New Roman" w:hAnsi="Times New Roman"/>
                <w:b/>
                <w:sz w:val="22"/>
                <w:szCs w:val="22"/>
              </w:rPr>
            </w:pPr>
            <w:r w:rsidRPr="00AA5BCC">
              <w:rPr>
                <w:rFonts w:ascii="Times New Roman" w:hAnsi="Times New Roman"/>
                <w:b/>
                <w:sz w:val="22"/>
                <w:szCs w:val="22"/>
              </w:rPr>
              <w:t xml:space="preserve">ПРАВИЛНИК </w:t>
            </w:r>
            <w:r w:rsidRPr="00AA5BCC">
              <w:rPr>
                <w:rFonts w:ascii="Times New Roman" w:hAnsi="Times New Roman"/>
                <w:b/>
                <w:sz w:val="22"/>
                <w:szCs w:val="22"/>
                <w:lang w:val="sr-Cyrl-RS"/>
              </w:rPr>
              <w:t>о</w:t>
            </w:r>
            <w:r w:rsidRPr="00AA5BCC">
              <w:rPr>
                <w:rFonts w:ascii="Times New Roman" w:hAnsi="Times New Roman"/>
                <w:b/>
                <w:sz w:val="22"/>
                <w:szCs w:val="22"/>
              </w:rPr>
              <w:t xml:space="preserve"> условима и начину за упис, промену, брисање и јавно објављивање података и вођења Централног регистра објеката</w:t>
            </w:r>
            <w:r w:rsidRPr="00AA5BCC">
              <w:rPr>
                <w:rFonts w:ascii="Times New Roman" w:hAnsi="Times New Roman"/>
                <w:b/>
                <w:sz w:val="22"/>
                <w:szCs w:val="22"/>
                <w:lang w:val="sr-Cyrl-RS"/>
              </w:rPr>
              <w:t xml:space="preserve"> и обрасцу захтева за упис, промену податка и брисање из Централног регистра објеката</w:t>
            </w:r>
          </w:p>
          <w:p w14:paraId="2F9810A5" w14:textId="77777777" w:rsidR="00053DC2" w:rsidRPr="00AA5BCC" w:rsidRDefault="00053DC2" w:rsidP="00053DC2">
            <w:pPr>
              <w:tabs>
                <w:tab w:val="left" w:pos="1418"/>
              </w:tabs>
              <w:jc w:val="center"/>
              <w:rPr>
                <w:rFonts w:ascii="Times New Roman" w:hAnsi="Times New Roman"/>
                <w:sz w:val="22"/>
                <w:szCs w:val="22"/>
              </w:rPr>
            </w:pPr>
          </w:p>
          <w:p w14:paraId="77C356E4"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Предмет</w:t>
            </w:r>
          </w:p>
          <w:p w14:paraId="1BE95793" w14:textId="77777777" w:rsidR="00053DC2" w:rsidRPr="00AA5BCC" w:rsidRDefault="00053DC2" w:rsidP="00053DC2">
            <w:pPr>
              <w:tabs>
                <w:tab w:val="left" w:pos="1418"/>
              </w:tabs>
              <w:jc w:val="center"/>
              <w:rPr>
                <w:rFonts w:ascii="Times New Roman" w:hAnsi="Times New Roman"/>
                <w:sz w:val="22"/>
                <w:szCs w:val="22"/>
              </w:rPr>
            </w:pPr>
          </w:p>
          <w:p w14:paraId="61D167B6"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Члан 1.</w:t>
            </w:r>
          </w:p>
          <w:p w14:paraId="39848BA2" w14:textId="77777777" w:rsidR="00053DC2" w:rsidRPr="00AA5BCC" w:rsidRDefault="00053DC2" w:rsidP="00053DC2">
            <w:pPr>
              <w:tabs>
                <w:tab w:val="left" w:pos="1418"/>
              </w:tabs>
              <w:jc w:val="center"/>
              <w:rPr>
                <w:rFonts w:ascii="Times New Roman" w:hAnsi="Times New Roman"/>
                <w:sz w:val="22"/>
                <w:szCs w:val="22"/>
              </w:rPr>
            </w:pPr>
          </w:p>
          <w:p w14:paraId="2CED8983"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Овим правилником уређују се поступак, услови и начин за упис, промену, брисање и јавно објављивање података и вођење Централног регистра објеката (у даљем тексту: Централни регистар), за чије вођење је, у складу са законом и другим прописима, надлежно Министарство пољопривреде, шумарство и водопривреде и садржина образаца захтева за упис, промену података и брисање из Централног регистра.</w:t>
            </w:r>
          </w:p>
          <w:p w14:paraId="2FC14141" w14:textId="77777777" w:rsidR="00053DC2" w:rsidRPr="00AA5BCC" w:rsidRDefault="00053DC2" w:rsidP="00053DC2">
            <w:pPr>
              <w:tabs>
                <w:tab w:val="left" w:pos="1418"/>
              </w:tabs>
              <w:rPr>
                <w:rFonts w:ascii="Times New Roman" w:hAnsi="Times New Roman"/>
                <w:sz w:val="22"/>
                <w:szCs w:val="22"/>
              </w:rPr>
            </w:pPr>
          </w:p>
          <w:p w14:paraId="23F12C36"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Субјекти и објекти регистрације</w:t>
            </w:r>
          </w:p>
          <w:p w14:paraId="7639E609" w14:textId="77777777" w:rsidR="00053DC2" w:rsidRPr="00AA5BCC" w:rsidRDefault="00053DC2" w:rsidP="00053DC2">
            <w:pPr>
              <w:tabs>
                <w:tab w:val="left" w:pos="1418"/>
              </w:tabs>
              <w:jc w:val="center"/>
              <w:rPr>
                <w:rFonts w:ascii="Times New Roman" w:hAnsi="Times New Roman"/>
                <w:sz w:val="22"/>
                <w:szCs w:val="22"/>
              </w:rPr>
            </w:pPr>
          </w:p>
          <w:p w14:paraId="263ADFFB"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Члан 2.</w:t>
            </w:r>
          </w:p>
          <w:p w14:paraId="3BAF6BA3" w14:textId="77777777" w:rsidR="00053DC2" w:rsidRPr="00AA5BCC" w:rsidRDefault="00053DC2" w:rsidP="00053DC2">
            <w:pPr>
              <w:tabs>
                <w:tab w:val="left" w:pos="1418"/>
              </w:tabs>
              <w:jc w:val="center"/>
              <w:rPr>
                <w:rFonts w:ascii="Times New Roman" w:hAnsi="Times New Roman"/>
                <w:sz w:val="22"/>
                <w:szCs w:val="22"/>
              </w:rPr>
            </w:pPr>
          </w:p>
          <w:p w14:paraId="53C122AE"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Централни регистар води се као јединствени, централни, електронски и јавни регистар субјеката у производњи и промету хране и хране за животиње (у даљем тексту: субјекти) и објекaта у којима уписани субјекти обављају производњу и промет хране и хране за животиње (у даљем тексту: објекти).</w:t>
            </w:r>
          </w:p>
          <w:p w14:paraId="335C5E94"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Централни регистар садржи и податке о субјектима регистрације и објектима регистрације који се одобравају или региструју у складу са посебним прописима, а који се по службеној дужности преузимају из других службених евиденција, уписују и воде у Централном регистру.</w:t>
            </w:r>
          </w:p>
          <w:p w14:paraId="79A526C8" w14:textId="77777777" w:rsidR="00053DC2" w:rsidRPr="00AA5BCC" w:rsidRDefault="00053DC2" w:rsidP="00053DC2">
            <w:pPr>
              <w:tabs>
                <w:tab w:val="left" w:pos="1418"/>
              </w:tabs>
              <w:rPr>
                <w:rFonts w:ascii="Times New Roman" w:hAnsi="Times New Roman"/>
                <w:sz w:val="22"/>
                <w:szCs w:val="22"/>
              </w:rPr>
            </w:pPr>
          </w:p>
          <w:p w14:paraId="4FCDD0C0"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Предмет регистрације</w:t>
            </w:r>
          </w:p>
          <w:p w14:paraId="25CE2699" w14:textId="77777777" w:rsidR="00053DC2" w:rsidRPr="00AA5BCC" w:rsidRDefault="00053DC2" w:rsidP="00053DC2">
            <w:pPr>
              <w:tabs>
                <w:tab w:val="left" w:pos="1418"/>
              </w:tabs>
              <w:jc w:val="center"/>
              <w:rPr>
                <w:rFonts w:ascii="Times New Roman" w:hAnsi="Times New Roman"/>
                <w:sz w:val="22"/>
                <w:szCs w:val="22"/>
              </w:rPr>
            </w:pPr>
          </w:p>
          <w:p w14:paraId="70AB950B"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Члан 3.</w:t>
            </w:r>
          </w:p>
          <w:p w14:paraId="0181C28F" w14:textId="77777777" w:rsidR="00053DC2" w:rsidRPr="00AA5BCC" w:rsidRDefault="00053DC2" w:rsidP="00053DC2">
            <w:pPr>
              <w:tabs>
                <w:tab w:val="left" w:pos="1418"/>
              </w:tabs>
              <w:jc w:val="center"/>
              <w:rPr>
                <w:rFonts w:ascii="Times New Roman" w:hAnsi="Times New Roman"/>
                <w:sz w:val="22"/>
                <w:szCs w:val="22"/>
              </w:rPr>
            </w:pPr>
          </w:p>
          <w:p w14:paraId="6A11894A"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У Централном регистру се региструју упис, промена и брисање података о субјектима и објектима регистрације, који су предмет регистрације у складу са законом.</w:t>
            </w:r>
          </w:p>
          <w:p w14:paraId="3DCCD591"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 xml:space="preserve">Регистрација из става 1. </w:t>
            </w:r>
            <w:proofErr w:type="gramStart"/>
            <w:r w:rsidRPr="00AA5BCC">
              <w:rPr>
                <w:rFonts w:ascii="Times New Roman" w:hAnsi="Times New Roman"/>
                <w:sz w:val="22"/>
                <w:szCs w:val="22"/>
              </w:rPr>
              <w:t>овог</w:t>
            </w:r>
            <w:proofErr w:type="gramEnd"/>
            <w:r w:rsidRPr="00AA5BCC">
              <w:rPr>
                <w:rFonts w:ascii="Times New Roman" w:hAnsi="Times New Roman"/>
                <w:sz w:val="22"/>
                <w:szCs w:val="22"/>
              </w:rPr>
              <w:t xml:space="preserve"> члана врши се по захтеву субјекта регистрације или по службеној дужности.</w:t>
            </w:r>
          </w:p>
          <w:p w14:paraId="762A0060"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r>
          </w:p>
          <w:p w14:paraId="445D67DF"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Саставни део Централног регистра</w:t>
            </w:r>
          </w:p>
          <w:p w14:paraId="4E66BFBC" w14:textId="77777777" w:rsidR="00053DC2" w:rsidRPr="00AA5BCC" w:rsidRDefault="00053DC2" w:rsidP="00053DC2">
            <w:pPr>
              <w:tabs>
                <w:tab w:val="left" w:pos="1418"/>
              </w:tabs>
              <w:jc w:val="center"/>
              <w:rPr>
                <w:rFonts w:ascii="Times New Roman" w:hAnsi="Times New Roman"/>
                <w:sz w:val="22"/>
                <w:szCs w:val="22"/>
              </w:rPr>
            </w:pPr>
          </w:p>
          <w:p w14:paraId="56D67473"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Члан 4.</w:t>
            </w:r>
          </w:p>
          <w:p w14:paraId="7C3E41DB" w14:textId="77777777" w:rsidR="00053DC2" w:rsidRPr="00AA5BCC" w:rsidRDefault="00053DC2" w:rsidP="00053DC2">
            <w:pPr>
              <w:tabs>
                <w:tab w:val="left" w:pos="1418"/>
              </w:tabs>
              <w:jc w:val="center"/>
              <w:rPr>
                <w:rFonts w:ascii="Times New Roman" w:hAnsi="Times New Roman"/>
                <w:sz w:val="22"/>
                <w:szCs w:val="22"/>
              </w:rPr>
            </w:pPr>
          </w:p>
          <w:p w14:paraId="7B7165D7"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lastRenderedPageBreak/>
              <w:tab/>
              <w:t xml:space="preserve">Централни регистар, поред података из члана 3. </w:t>
            </w:r>
            <w:proofErr w:type="gramStart"/>
            <w:r w:rsidRPr="00AA5BCC">
              <w:rPr>
                <w:rFonts w:ascii="Times New Roman" w:hAnsi="Times New Roman"/>
                <w:sz w:val="22"/>
                <w:szCs w:val="22"/>
              </w:rPr>
              <w:t>овог</w:t>
            </w:r>
            <w:proofErr w:type="gramEnd"/>
            <w:r w:rsidRPr="00AA5BCC">
              <w:rPr>
                <w:rFonts w:ascii="Times New Roman" w:hAnsi="Times New Roman"/>
                <w:sz w:val="22"/>
                <w:szCs w:val="22"/>
              </w:rPr>
              <w:t xml:space="preserve"> Правилника, садржи и документе на основу којих је извршена регистрација субјеката и објеката.</w:t>
            </w:r>
          </w:p>
          <w:p w14:paraId="485CEFE7" w14:textId="77777777" w:rsidR="00053DC2" w:rsidRPr="00AA5BCC" w:rsidRDefault="00053DC2" w:rsidP="00053DC2">
            <w:pPr>
              <w:tabs>
                <w:tab w:val="left" w:pos="1418"/>
              </w:tabs>
              <w:rPr>
                <w:rFonts w:ascii="Times New Roman" w:hAnsi="Times New Roman"/>
                <w:sz w:val="22"/>
                <w:szCs w:val="22"/>
              </w:rPr>
            </w:pPr>
          </w:p>
          <w:p w14:paraId="306C4211" w14:textId="77777777" w:rsidR="00053DC2" w:rsidRPr="00AA5BCC" w:rsidRDefault="00053DC2" w:rsidP="00053DC2">
            <w:pPr>
              <w:tabs>
                <w:tab w:val="left" w:pos="1418"/>
              </w:tabs>
              <w:rPr>
                <w:rFonts w:ascii="Times New Roman" w:hAnsi="Times New Roman"/>
                <w:sz w:val="22"/>
                <w:szCs w:val="22"/>
              </w:rPr>
            </w:pPr>
          </w:p>
          <w:p w14:paraId="442F5526"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Регистрација субјекта</w:t>
            </w:r>
          </w:p>
          <w:p w14:paraId="66E27DE0" w14:textId="77777777" w:rsidR="00053DC2" w:rsidRPr="00AA5BCC" w:rsidRDefault="00053DC2" w:rsidP="00053DC2">
            <w:pPr>
              <w:tabs>
                <w:tab w:val="left" w:pos="1418"/>
              </w:tabs>
              <w:jc w:val="center"/>
              <w:rPr>
                <w:rFonts w:ascii="Times New Roman" w:hAnsi="Times New Roman"/>
                <w:sz w:val="22"/>
                <w:szCs w:val="22"/>
              </w:rPr>
            </w:pPr>
          </w:p>
          <w:p w14:paraId="1A03E9DF"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Члан 5.</w:t>
            </w:r>
          </w:p>
          <w:p w14:paraId="232FCE47" w14:textId="77777777" w:rsidR="00053DC2" w:rsidRPr="00AA5BCC" w:rsidRDefault="00053DC2" w:rsidP="00053DC2">
            <w:pPr>
              <w:tabs>
                <w:tab w:val="left" w:pos="1418"/>
              </w:tabs>
              <w:jc w:val="center"/>
              <w:rPr>
                <w:rFonts w:ascii="Times New Roman" w:hAnsi="Times New Roman"/>
                <w:sz w:val="22"/>
                <w:szCs w:val="22"/>
              </w:rPr>
            </w:pPr>
          </w:p>
          <w:p w14:paraId="7C095175"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Захтев за упис субјекта у Централни регистар подноси се у електронској форми, уз навођење података који су предмет регистрације и достављање доказа о уплаћеној такси за вођење поступка уписа.</w:t>
            </w:r>
          </w:p>
          <w:p w14:paraId="0C86E347"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lang w:val="sr-Cyrl-RS"/>
              </w:rPr>
              <w:tab/>
              <w:t xml:space="preserve">Захтев за промену података о субјекту уписаном у Централни регистар подноси се у електронској форми за оне податке који нису предмет ажурирања из службених евиденција државних органа и ималаца јавних овлашћења, уз достављање доказа о уплаћеној такси за вођење поступка промене података. </w:t>
            </w:r>
          </w:p>
          <w:p w14:paraId="2DC9D251"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Захтев за брисање субјекта из Централног регистра садржи изјаву да регистровани субјекат престаје са обављањем делатности производње и промета хране и хране за животиње, а поступак за брисање субјекта врши се бесплатно.</w:t>
            </w:r>
          </w:p>
          <w:p w14:paraId="329637C1"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lang w:val="sr-Cyrl-RS"/>
              </w:rPr>
              <w:tab/>
              <w:t>Изузетно од одредби ст. 1-3. овог члана, упис, промена података или брисање субјекта из Централног регистра спроводи се искључиво преузимањем из других службених евиденција, у односу на субјекта који се бави производњом и прометом хране и хране за животиње у објекту за производњу и промет хране и хране за животиње који се одобрава или региструје у складу са посебним прописима.</w:t>
            </w:r>
          </w:p>
          <w:p w14:paraId="47E5C825" w14:textId="77777777" w:rsidR="00053DC2" w:rsidRPr="00AA5BCC" w:rsidRDefault="00053DC2" w:rsidP="00053DC2">
            <w:pPr>
              <w:tabs>
                <w:tab w:val="left" w:pos="1418"/>
              </w:tabs>
              <w:rPr>
                <w:rFonts w:ascii="Times New Roman" w:hAnsi="Times New Roman"/>
                <w:sz w:val="22"/>
                <w:szCs w:val="22"/>
              </w:rPr>
            </w:pPr>
          </w:p>
          <w:p w14:paraId="553C15E5"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Регистрација објекта</w:t>
            </w:r>
          </w:p>
          <w:p w14:paraId="7D20E5F4" w14:textId="77777777" w:rsidR="00053DC2" w:rsidRPr="00AA5BCC" w:rsidRDefault="00053DC2" w:rsidP="00053DC2">
            <w:pPr>
              <w:tabs>
                <w:tab w:val="left" w:pos="1418"/>
              </w:tabs>
              <w:jc w:val="center"/>
              <w:rPr>
                <w:rFonts w:ascii="Times New Roman" w:hAnsi="Times New Roman"/>
                <w:sz w:val="22"/>
                <w:szCs w:val="22"/>
              </w:rPr>
            </w:pPr>
          </w:p>
          <w:p w14:paraId="7222B3D4"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Члан 6.</w:t>
            </w:r>
          </w:p>
          <w:p w14:paraId="3859C553"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r>
          </w:p>
          <w:p w14:paraId="66F3DDFD"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Захтев за упис објекта у Централни регистар садржи навођење података који су предмет регистрације и доказ о уплаћеној такси за вођење поступка уписа.</w:t>
            </w:r>
          </w:p>
          <w:p w14:paraId="34980EC6"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lang w:val="sr-Cyrl-RS"/>
              </w:rPr>
              <w:tab/>
              <w:t xml:space="preserve">Захтев за промену података о објекту уписаном у Централни регистар садржи податке који нису предмет ажурирања из службених евиденција државних органа и ималаца јавних овлашћења и доказ о уплаћеној такси за вођење поступка промене података. </w:t>
            </w:r>
          </w:p>
          <w:p w14:paraId="487B8FEE"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Захтев за брисање објекта из Централног регистра садржи изјаву да у регистрованом објекту престаје производња и промет хране и хране за животиње, уз достављање доказа о уплаћеној такси за вођење поступка промене података.</w:t>
            </w:r>
          </w:p>
          <w:p w14:paraId="474D7AAC"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r>
            <w:r w:rsidRPr="00AA5BCC">
              <w:rPr>
                <w:rFonts w:ascii="Times New Roman" w:hAnsi="Times New Roman"/>
                <w:sz w:val="22"/>
                <w:szCs w:val="22"/>
                <w:lang w:val="sr-Cyrl-RS"/>
              </w:rPr>
              <w:t>Изузетно од одредби ст. 1-3. овог члана, упис, промена података или брисање објекта из Централног регистра спроводи се искључиво преузимањем из других службених евиденција, у односу на објекат за производњу и промет хране и хране за животиње који се одобрава или региструје у складу са посебним прописима.</w:t>
            </w:r>
          </w:p>
          <w:p w14:paraId="0267F0D4"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lang w:val="sr-Cyrl-RS"/>
              </w:rPr>
              <w:tab/>
            </w:r>
          </w:p>
          <w:p w14:paraId="688EAE69"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Начин подношења захтева за регистрацију</w:t>
            </w:r>
          </w:p>
          <w:p w14:paraId="44C5D13B" w14:textId="77777777" w:rsidR="00053DC2" w:rsidRPr="00AA5BCC" w:rsidRDefault="00053DC2" w:rsidP="00053DC2">
            <w:pPr>
              <w:tabs>
                <w:tab w:val="left" w:pos="1418"/>
              </w:tabs>
              <w:jc w:val="center"/>
              <w:rPr>
                <w:rFonts w:ascii="Times New Roman" w:hAnsi="Times New Roman"/>
                <w:sz w:val="22"/>
                <w:szCs w:val="22"/>
              </w:rPr>
            </w:pPr>
          </w:p>
          <w:p w14:paraId="73F8A22B"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 xml:space="preserve">Члан </w:t>
            </w:r>
            <w:r w:rsidRPr="00AA5BCC">
              <w:rPr>
                <w:rFonts w:ascii="Times New Roman" w:hAnsi="Times New Roman"/>
                <w:sz w:val="22"/>
                <w:szCs w:val="22"/>
                <w:lang w:val="sr-Cyrl-RS"/>
              </w:rPr>
              <w:t>7</w:t>
            </w:r>
            <w:r w:rsidRPr="00AA5BCC">
              <w:rPr>
                <w:rFonts w:ascii="Times New Roman" w:hAnsi="Times New Roman"/>
                <w:sz w:val="22"/>
                <w:szCs w:val="22"/>
              </w:rPr>
              <w:t>.</w:t>
            </w:r>
          </w:p>
          <w:p w14:paraId="24722E61"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r>
          </w:p>
          <w:p w14:paraId="4B6A0226"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Субјекти из члана 2.</w:t>
            </w:r>
            <w:r w:rsidRPr="00AA5BCC">
              <w:rPr>
                <w:rFonts w:ascii="Times New Roman" w:hAnsi="Times New Roman"/>
                <w:sz w:val="22"/>
                <w:szCs w:val="22"/>
                <w:lang w:val="sr-Cyrl-RS"/>
              </w:rPr>
              <w:t xml:space="preserve"> став 1.</w:t>
            </w:r>
            <w:r w:rsidRPr="00AA5BCC">
              <w:rPr>
                <w:rFonts w:ascii="Times New Roman" w:hAnsi="Times New Roman"/>
                <w:sz w:val="22"/>
                <w:szCs w:val="22"/>
              </w:rPr>
              <w:t xml:space="preserve"> </w:t>
            </w:r>
            <w:proofErr w:type="gramStart"/>
            <w:r w:rsidRPr="00AA5BCC">
              <w:rPr>
                <w:rFonts w:ascii="Times New Roman" w:hAnsi="Times New Roman"/>
                <w:sz w:val="22"/>
                <w:szCs w:val="22"/>
              </w:rPr>
              <w:t>овог</w:t>
            </w:r>
            <w:proofErr w:type="gramEnd"/>
            <w:r w:rsidRPr="00AA5BCC">
              <w:rPr>
                <w:rFonts w:ascii="Times New Roman" w:hAnsi="Times New Roman"/>
                <w:sz w:val="22"/>
                <w:szCs w:val="22"/>
              </w:rPr>
              <w:t xml:space="preserve"> правилника подносе захтев Централном регистру у електронском облику, путем сервиса којим се обезбеђује пријем електронских докумената.</w:t>
            </w:r>
          </w:p>
          <w:p w14:paraId="3CE14D83"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 xml:space="preserve">Субјекти из члана 2. </w:t>
            </w:r>
            <w:r w:rsidRPr="00AA5BCC">
              <w:rPr>
                <w:rFonts w:ascii="Times New Roman" w:hAnsi="Times New Roman"/>
                <w:sz w:val="22"/>
                <w:szCs w:val="22"/>
                <w:lang w:val="sr-Cyrl-RS"/>
              </w:rPr>
              <w:t xml:space="preserve">став 1. </w:t>
            </w:r>
            <w:proofErr w:type="gramStart"/>
            <w:r w:rsidRPr="00AA5BCC">
              <w:rPr>
                <w:rFonts w:ascii="Times New Roman" w:hAnsi="Times New Roman"/>
                <w:sz w:val="22"/>
                <w:szCs w:val="22"/>
              </w:rPr>
              <w:t>овог</w:t>
            </w:r>
            <w:proofErr w:type="gramEnd"/>
            <w:r w:rsidRPr="00AA5BCC">
              <w:rPr>
                <w:rFonts w:ascii="Times New Roman" w:hAnsi="Times New Roman"/>
                <w:sz w:val="22"/>
                <w:szCs w:val="22"/>
              </w:rPr>
              <w:t xml:space="preserve"> правилника могу поднети захтев за упис Централном регистру, приликом подношења јединствене регистрационе пријаве оснивања у Регистру привредних субјеката код Агенције за привредне регистре (у даљем тексту: Агенција).</w:t>
            </w:r>
          </w:p>
          <w:p w14:paraId="2A676F09"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 xml:space="preserve">Агенција, у року од 24 часа од пријема </w:t>
            </w:r>
            <w:r w:rsidRPr="00AA5BCC">
              <w:rPr>
                <w:rFonts w:ascii="Times New Roman" w:hAnsi="Times New Roman"/>
                <w:sz w:val="22"/>
                <w:szCs w:val="22"/>
                <w:lang w:val="sr-Cyrl-RS"/>
              </w:rPr>
              <w:t>пријаве из става 2. овог члана</w:t>
            </w:r>
            <w:r w:rsidRPr="00AA5BCC">
              <w:rPr>
                <w:rFonts w:ascii="Times New Roman" w:hAnsi="Times New Roman"/>
                <w:sz w:val="22"/>
                <w:szCs w:val="22"/>
              </w:rPr>
              <w:t>, за субјекте који испуњавају услове за регистрацију</w:t>
            </w:r>
            <w:r w:rsidRPr="00AA5BCC">
              <w:rPr>
                <w:rFonts w:ascii="Times New Roman" w:hAnsi="Times New Roman"/>
                <w:sz w:val="22"/>
                <w:szCs w:val="22"/>
                <w:lang w:val="sr-Cyrl-RS"/>
              </w:rPr>
              <w:t xml:space="preserve"> у складу са прописима којима се уређује регистрација привредних субјеката</w:t>
            </w:r>
            <w:r w:rsidRPr="00AA5BCC">
              <w:rPr>
                <w:rFonts w:ascii="Times New Roman" w:hAnsi="Times New Roman"/>
                <w:sz w:val="22"/>
                <w:szCs w:val="22"/>
              </w:rPr>
              <w:t xml:space="preserve">, доставља Централном регистру податке из пријаве у </w:t>
            </w:r>
            <w:r w:rsidRPr="00AA5BCC">
              <w:rPr>
                <w:rFonts w:ascii="Times New Roman" w:hAnsi="Times New Roman"/>
                <w:sz w:val="22"/>
                <w:szCs w:val="22"/>
              </w:rPr>
              <w:lastRenderedPageBreak/>
              <w:t>електронској или писаној форми.</w:t>
            </w:r>
          </w:p>
          <w:p w14:paraId="5D1B7AF1"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 xml:space="preserve">Централни регистар одређује јединствени регистарски број субјекта (даље у тексту: регистарски број) и врши регистрацију субјеката </w:t>
            </w:r>
            <w:r w:rsidRPr="00AA5BCC">
              <w:rPr>
                <w:rFonts w:ascii="Times New Roman" w:hAnsi="Times New Roman"/>
                <w:sz w:val="22"/>
                <w:szCs w:val="22"/>
                <w:lang w:val="sr-Cyrl-RS"/>
              </w:rPr>
              <w:t xml:space="preserve">и објеката </w:t>
            </w:r>
            <w:r w:rsidRPr="00AA5BCC">
              <w:rPr>
                <w:rFonts w:ascii="Times New Roman" w:hAnsi="Times New Roman"/>
                <w:sz w:val="22"/>
                <w:szCs w:val="22"/>
              </w:rPr>
              <w:t xml:space="preserve">из члана 2. </w:t>
            </w:r>
            <w:r w:rsidRPr="00AA5BCC">
              <w:rPr>
                <w:rFonts w:ascii="Times New Roman" w:hAnsi="Times New Roman"/>
                <w:sz w:val="22"/>
                <w:szCs w:val="22"/>
                <w:lang w:val="sr-Cyrl-RS"/>
              </w:rPr>
              <w:t xml:space="preserve">став 1. </w:t>
            </w:r>
            <w:r w:rsidRPr="00AA5BCC">
              <w:rPr>
                <w:rFonts w:ascii="Times New Roman" w:hAnsi="Times New Roman"/>
                <w:sz w:val="22"/>
                <w:szCs w:val="22"/>
              </w:rPr>
              <w:t xml:space="preserve">овог правилника уписом у Централни регистар на основу </w:t>
            </w:r>
            <w:r w:rsidRPr="00AA5BCC">
              <w:rPr>
                <w:rFonts w:ascii="Times New Roman" w:hAnsi="Times New Roman"/>
                <w:sz w:val="22"/>
                <w:szCs w:val="22"/>
                <w:lang w:val="sr-Cyrl-RS"/>
              </w:rPr>
              <w:t>захтева</w:t>
            </w:r>
            <w:r w:rsidRPr="00AA5BCC">
              <w:rPr>
                <w:rFonts w:ascii="Times New Roman" w:hAnsi="Times New Roman"/>
                <w:sz w:val="22"/>
                <w:szCs w:val="22"/>
              </w:rPr>
              <w:t xml:space="preserve">, и тако одређени регистарски број, заједно са решењем о извршеном упису, у року од 24 часа од пријема </w:t>
            </w:r>
            <w:r w:rsidRPr="00AA5BCC">
              <w:rPr>
                <w:rFonts w:ascii="Times New Roman" w:hAnsi="Times New Roman"/>
                <w:sz w:val="22"/>
                <w:szCs w:val="22"/>
                <w:lang w:val="sr-Cyrl-RS"/>
              </w:rPr>
              <w:t>захтева</w:t>
            </w:r>
            <w:r w:rsidRPr="00AA5BCC">
              <w:rPr>
                <w:rFonts w:ascii="Times New Roman" w:hAnsi="Times New Roman"/>
                <w:sz w:val="22"/>
                <w:szCs w:val="22"/>
              </w:rPr>
              <w:t xml:space="preserve"> од стране Агенције, прослеђује Агенцији у електронској форми на уручење субјекту</w:t>
            </w:r>
            <w:r w:rsidRPr="00AA5BCC">
              <w:rPr>
                <w:rFonts w:ascii="Times New Roman" w:hAnsi="Times New Roman"/>
                <w:sz w:val="22"/>
                <w:szCs w:val="22"/>
                <w:lang w:val="sr-Cyrl-RS"/>
              </w:rPr>
              <w:t xml:space="preserve"> регистрације</w:t>
            </w:r>
            <w:r w:rsidRPr="00AA5BCC">
              <w:rPr>
                <w:rFonts w:ascii="Times New Roman" w:hAnsi="Times New Roman"/>
                <w:sz w:val="22"/>
                <w:szCs w:val="22"/>
              </w:rPr>
              <w:t>.</w:t>
            </w:r>
          </w:p>
          <w:p w14:paraId="0248651E"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Централни регистар уписује објекат у производњи и промету хране и хране за животиње уписом у Централни регистар на основу захтева субјекта регистрације, и решење о том упису доставља субјекту регистрације.</w:t>
            </w:r>
          </w:p>
          <w:p w14:paraId="2E5BE327" w14:textId="77777777" w:rsidR="00053DC2" w:rsidRPr="00AA5BCC" w:rsidRDefault="00053DC2" w:rsidP="00053DC2">
            <w:pPr>
              <w:tabs>
                <w:tab w:val="left" w:pos="1418"/>
              </w:tabs>
              <w:rPr>
                <w:rFonts w:ascii="Times New Roman" w:hAnsi="Times New Roman"/>
                <w:sz w:val="22"/>
                <w:szCs w:val="22"/>
                <w:lang w:val="sr-Cyrl-RS"/>
              </w:rPr>
            </w:pPr>
          </w:p>
          <w:p w14:paraId="16260BF1"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 xml:space="preserve">Члан </w:t>
            </w:r>
            <w:r w:rsidRPr="00AA5BCC">
              <w:rPr>
                <w:rFonts w:ascii="Times New Roman" w:hAnsi="Times New Roman"/>
                <w:sz w:val="22"/>
                <w:szCs w:val="22"/>
                <w:lang w:val="sr-Cyrl-RS"/>
              </w:rPr>
              <w:t>8</w:t>
            </w:r>
            <w:r w:rsidRPr="00AA5BCC">
              <w:rPr>
                <w:rFonts w:ascii="Times New Roman" w:hAnsi="Times New Roman"/>
                <w:sz w:val="22"/>
                <w:szCs w:val="22"/>
              </w:rPr>
              <w:t>.</w:t>
            </w:r>
          </w:p>
          <w:p w14:paraId="4CA4CC94"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p>
          <w:p w14:paraId="69493429"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t xml:space="preserve">Захтев за </w:t>
            </w:r>
            <w:r w:rsidRPr="00AA5BCC">
              <w:rPr>
                <w:rFonts w:ascii="Times New Roman" w:hAnsi="Times New Roman"/>
                <w:sz w:val="22"/>
                <w:szCs w:val="22"/>
                <w:lang w:val="sr-Cyrl-RS"/>
              </w:rPr>
              <w:t xml:space="preserve">упис субјеката и објеката регистрације, приликом регистрације привредног субјекта код Агенције, </w:t>
            </w:r>
            <w:r w:rsidRPr="00AA5BCC">
              <w:rPr>
                <w:rFonts w:ascii="Times New Roman" w:hAnsi="Times New Roman"/>
                <w:sz w:val="22"/>
                <w:szCs w:val="22"/>
              </w:rPr>
              <w:t>подноси се на обрасцу Захтева</w:t>
            </w:r>
            <w:r w:rsidRPr="00AA5BCC">
              <w:rPr>
                <w:rFonts w:ascii="Times New Roman" w:hAnsi="Times New Roman"/>
                <w:sz w:val="22"/>
                <w:szCs w:val="22"/>
                <w:lang w:val="sr-Cyrl-RS"/>
              </w:rPr>
              <w:t xml:space="preserve"> за упис у Централни регистар, који је одштампан уз овај правилник и чини његов саставни део.</w:t>
            </w:r>
          </w:p>
          <w:p w14:paraId="38630666" w14:textId="77777777" w:rsidR="00053DC2" w:rsidRPr="00AA5BCC" w:rsidRDefault="00053DC2" w:rsidP="00053DC2">
            <w:pPr>
              <w:tabs>
                <w:tab w:val="left" w:pos="1418"/>
              </w:tabs>
              <w:rPr>
                <w:rFonts w:ascii="Times New Roman" w:hAnsi="Times New Roman"/>
                <w:sz w:val="22"/>
                <w:szCs w:val="22"/>
              </w:rPr>
            </w:pPr>
          </w:p>
          <w:p w14:paraId="49F95A69"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Начин достављања исправе за регистрацију по службеној дужности</w:t>
            </w:r>
          </w:p>
          <w:p w14:paraId="7E0E426F" w14:textId="77777777" w:rsidR="00053DC2" w:rsidRPr="00AA5BCC" w:rsidRDefault="00053DC2" w:rsidP="00053DC2">
            <w:pPr>
              <w:tabs>
                <w:tab w:val="left" w:pos="1418"/>
              </w:tabs>
              <w:jc w:val="center"/>
              <w:rPr>
                <w:rFonts w:ascii="Times New Roman" w:hAnsi="Times New Roman"/>
                <w:sz w:val="22"/>
                <w:szCs w:val="22"/>
              </w:rPr>
            </w:pPr>
          </w:p>
          <w:p w14:paraId="0417A9CB"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 xml:space="preserve">Члан </w:t>
            </w:r>
            <w:r w:rsidRPr="00AA5BCC">
              <w:rPr>
                <w:rFonts w:ascii="Times New Roman" w:hAnsi="Times New Roman"/>
                <w:sz w:val="22"/>
                <w:szCs w:val="22"/>
                <w:lang w:val="sr-Cyrl-RS"/>
              </w:rPr>
              <w:t>9</w:t>
            </w:r>
            <w:r w:rsidRPr="00AA5BCC">
              <w:rPr>
                <w:rFonts w:ascii="Times New Roman" w:hAnsi="Times New Roman"/>
                <w:sz w:val="22"/>
                <w:szCs w:val="22"/>
              </w:rPr>
              <w:t>.</w:t>
            </w:r>
          </w:p>
          <w:p w14:paraId="1AD981D4" w14:textId="77777777" w:rsidR="00053DC2" w:rsidRPr="00AA5BCC" w:rsidRDefault="00053DC2" w:rsidP="00053DC2">
            <w:pPr>
              <w:tabs>
                <w:tab w:val="left" w:pos="1418"/>
              </w:tabs>
              <w:jc w:val="center"/>
              <w:rPr>
                <w:rFonts w:ascii="Times New Roman" w:hAnsi="Times New Roman"/>
                <w:sz w:val="22"/>
                <w:szCs w:val="22"/>
              </w:rPr>
            </w:pPr>
          </w:p>
          <w:p w14:paraId="25565485"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Органи надлежни за надзор над применом Закона о безбедности хране по службеној дужности достављају Централном регистру документа са својством јавне исправе који су предмет уписа, односно промене или брисања података у Централном регистру.</w:t>
            </w:r>
          </w:p>
          <w:p w14:paraId="7BF53620"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lang w:val="sr-Cyrl-RS"/>
              </w:rPr>
              <w:tab/>
              <w:t>Достава докумената из става 1. овог члана врши се у форми електронског документа, у складу са прописима којим се уређује електронски документ.</w:t>
            </w:r>
          </w:p>
          <w:p w14:paraId="092A523B" w14:textId="77777777" w:rsidR="00053DC2" w:rsidRPr="00AA5BCC" w:rsidRDefault="00053DC2" w:rsidP="00053DC2">
            <w:pPr>
              <w:tabs>
                <w:tab w:val="left" w:pos="1418"/>
              </w:tabs>
              <w:rPr>
                <w:rFonts w:ascii="Times New Roman" w:hAnsi="Times New Roman"/>
                <w:sz w:val="22"/>
                <w:szCs w:val="22"/>
              </w:rPr>
            </w:pPr>
          </w:p>
          <w:p w14:paraId="37A1446D"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Ажурирање података уписаних у Централни регистар</w:t>
            </w:r>
          </w:p>
          <w:p w14:paraId="40CADCC5" w14:textId="77777777" w:rsidR="00053DC2" w:rsidRPr="00AA5BCC" w:rsidRDefault="00053DC2" w:rsidP="00053DC2">
            <w:pPr>
              <w:tabs>
                <w:tab w:val="left" w:pos="1418"/>
              </w:tabs>
              <w:jc w:val="center"/>
              <w:rPr>
                <w:rFonts w:ascii="Times New Roman" w:hAnsi="Times New Roman"/>
                <w:sz w:val="22"/>
                <w:szCs w:val="22"/>
              </w:rPr>
            </w:pPr>
          </w:p>
          <w:p w14:paraId="41843CDF" w14:textId="77777777" w:rsidR="00053DC2" w:rsidRPr="00AA5BCC" w:rsidRDefault="00053DC2" w:rsidP="00053DC2">
            <w:pPr>
              <w:tabs>
                <w:tab w:val="left" w:pos="1418"/>
              </w:tabs>
              <w:jc w:val="center"/>
              <w:rPr>
                <w:rFonts w:ascii="Times New Roman" w:hAnsi="Times New Roman"/>
                <w:sz w:val="22"/>
                <w:szCs w:val="22"/>
                <w:lang w:val="sr-Cyrl-RS"/>
              </w:rPr>
            </w:pPr>
            <w:r w:rsidRPr="00AA5BCC">
              <w:rPr>
                <w:rFonts w:ascii="Times New Roman" w:hAnsi="Times New Roman"/>
                <w:sz w:val="22"/>
                <w:szCs w:val="22"/>
                <w:lang w:val="sr-Cyrl-RS"/>
              </w:rPr>
              <w:t>Члан 10.</w:t>
            </w:r>
          </w:p>
          <w:p w14:paraId="091FFF8C" w14:textId="77777777" w:rsidR="00053DC2" w:rsidRPr="00AA5BCC" w:rsidRDefault="00053DC2" w:rsidP="00053DC2">
            <w:pPr>
              <w:tabs>
                <w:tab w:val="left" w:pos="1418"/>
              </w:tabs>
              <w:jc w:val="center"/>
              <w:rPr>
                <w:rFonts w:ascii="Times New Roman" w:hAnsi="Times New Roman"/>
                <w:sz w:val="22"/>
                <w:szCs w:val="22"/>
                <w:lang w:val="sr-Cyrl-RS"/>
              </w:rPr>
            </w:pPr>
          </w:p>
          <w:p w14:paraId="2B9B4ABE"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 xml:space="preserve">У сврху обезбеђивања ажурности података Централног регистра, промене података о субјектима и објектима који су предмет регистрације, и то података о </w:t>
            </w:r>
            <w:r w:rsidRPr="00AA5BCC">
              <w:rPr>
                <w:rFonts w:ascii="Times New Roman" w:hAnsi="Times New Roman"/>
                <w:sz w:val="22"/>
                <w:szCs w:val="22"/>
                <w:lang w:val="sr-Cyrl-RS"/>
              </w:rPr>
              <w:t>субјектима регистрације и физичким лицима уписаним у Централни регистар</w:t>
            </w:r>
            <w:r w:rsidRPr="00AA5BCC">
              <w:rPr>
                <w:rFonts w:ascii="Times New Roman" w:hAnsi="Times New Roman"/>
                <w:sz w:val="22"/>
                <w:szCs w:val="22"/>
              </w:rPr>
              <w:t>, аутоматски се преузимају из централног система за електронско вођење матичних књига, који успоставља министарство надлежно за локалну самоуправу, односно регистара које води агенција надлежна за вођење регистра привредних субјеката и евиденције о пребивалишту, односно боравишту, коју води орган надлежан за унутрашње послове.</w:t>
            </w:r>
          </w:p>
          <w:p w14:paraId="7F8F2D4B"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 xml:space="preserve">Надлежни органи из става 1. </w:t>
            </w:r>
            <w:proofErr w:type="gramStart"/>
            <w:r w:rsidRPr="00AA5BCC">
              <w:rPr>
                <w:rFonts w:ascii="Times New Roman" w:hAnsi="Times New Roman"/>
                <w:sz w:val="22"/>
                <w:szCs w:val="22"/>
              </w:rPr>
              <w:t>овог</w:t>
            </w:r>
            <w:proofErr w:type="gramEnd"/>
            <w:r w:rsidRPr="00AA5BCC">
              <w:rPr>
                <w:rFonts w:ascii="Times New Roman" w:hAnsi="Times New Roman"/>
                <w:sz w:val="22"/>
                <w:szCs w:val="22"/>
              </w:rPr>
              <w:t xml:space="preserve"> члана и министартво надлежно за вођење Централног регистра дужни су да успоставе техничке услове за повезивање регистара из става 1. </w:t>
            </w:r>
            <w:proofErr w:type="gramStart"/>
            <w:r w:rsidRPr="00AA5BCC">
              <w:rPr>
                <w:rFonts w:ascii="Times New Roman" w:hAnsi="Times New Roman"/>
                <w:sz w:val="22"/>
                <w:szCs w:val="22"/>
              </w:rPr>
              <w:t>овог</w:t>
            </w:r>
            <w:proofErr w:type="gramEnd"/>
            <w:r w:rsidRPr="00AA5BCC">
              <w:rPr>
                <w:rFonts w:ascii="Times New Roman" w:hAnsi="Times New Roman"/>
                <w:sz w:val="22"/>
                <w:szCs w:val="22"/>
              </w:rPr>
              <w:t xml:space="preserve"> члана са Централним регистром и да омогуће ажурно преузимање података из тих регистара.</w:t>
            </w:r>
          </w:p>
          <w:p w14:paraId="32C98105" w14:textId="77777777" w:rsidR="00053DC2" w:rsidRPr="00AA5BCC" w:rsidRDefault="00053DC2" w:rsidP="00053DC2">
            <w:pPr>
              <w:tabs>
                <w:tab w:val="left" w:pos="1418"/>
              </w:tabs>
              <w:rPr>
                <w:rFonts w:ascii="Times New Roman" w:hAnsi="Times New Roman"/>
                <w:sz w:val="22"/>
                <w:szCs w:val="22"/>
              </w:rPr>
            </w:pPr>
          </w:p>
          <w:p w14:paraId="77677082" w14:textId="77777777" w:rsidR="00053DC2" w:rsidRPr="00AA5BCC" w:rsidRDefault="00053DC2" w:rsidP="00053DC2">
            <w:pPr>
              <w:tabs>
                <w:tab w:val="left" w:pos="1418"/>
              </w:tabs>
              <w:jc w:val="center"/>
              <w:rPr>
                <w:rFonts w:ascii="Times New Roman" w:hAnsi="Times New Roman"/>
                <w:sz w:val="22"/>
                <w:szCs w:val="22"/>
                <w:lang w:val="sr-Cyrl-RS"/>
              </w:rPr>
            </w:pPr>
            <w:r w:rsidRPr="00AA5BCC">
              <w:rPr>
                <w:rFonts w:ascii="Times New Roman" w:hAnsi="Times New Roman"/>
                <w:sz w:val="22"/>
                <w:szCs w:val="22"/>
                <w:lang w:val="sr-Cyrl-RS"/>
              </w:rPr>
              <w:t>Објављивање података Централног регистра</w:t>
            </w:r>
          </w:p>
          <w:p w14:paraId="5654274F" w14:textId="77777777" w:rsidR="00053DC2" w:rsidRPr="00AA5BCC" w:rsidRDefault="00053DC2" w:rsidP="00053DC2">
            <w:pPr>
              <w:tabs>
                <w:tab w:val="left" w:pos="1418"/>
              </w:tabs>
              <w:jc w:val="center"/>
              <w:rPr>
                <w:rFonts w:ascii="Times New Roman" w:hAnsi="Times New Roman"/>
                <w:sz w:val="22"/>
                <w:szCs w:val="22"/>
                <w:lang w:val="sr-Cyrl-RS"/>
              </w:rPr>
            </w:pPr>
          </w:p>
          <w:p w14:paraId="7574D3BE" w14:textId="77777777" w:rsidR="00053DC2" w:rsidRPr="00AA5BCC" w:rsidRDefault="00053DC2" w:rsidP="00053DC2">
            <w:pPr>
              <w:tabs>
                <w:tab w:val="left" w:pos="1418"/>
              </w:tabs>
              <w:jc w:val="center"/>
              <w:rPr>
                <w:rFonts w:ascii="Times New Roman" w:hAnsi="Times New Roman"/>
                <w:sz w:val="22"/>
                <w:szCs w:val="22"/>
                <w:lang w:val="sr-Cyrl-RS"/>
              </w:rPr>
            </w:pPr>
            <w:r w:rsidRPr="00AA5BCC">
              <w:rPr>
                <w:rFonts w:ascii="Times New Roman" w:hAnsi="Times New Roman"/>
                <w:sz w:val="22"/>
                <w:szCs w:val="22"/>
                <w:lang w:val="sr-Cyrl-RS"/>
              </w:rPr>
              <w:t>Члан 11.</w:t>
            </w:r>
          </w:p>
          <w:p w14:paraId="1DEC1C42" w14:textId="77777777" w:rsidR="00053DC2" w:rsidRPr="00AA5BCC" w:rsidRDefault="00053DC2" w:rsidP="00053DC2">
            <w:pPr>
              <w:tabs>
                <w:tab w:val="left" w:pos="1418"/>
              </w:tabs>
              <w:jc w:val="center"/>
              <w:rPr>
                <w:rFonts w:ascii="Times New Roman" w:hAnsi="Times New Roman"/>
                <w:sz w:val="22"/>
                <w:szCs w:val="22"/>
                <w:lang w:val="sr-Cyrl-RS"/>
              </w:rPr>
            </w:pPr>
          </w:p>
          <w:p w14:paraId="0604C99A"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lang w:val="sr-Cyrl-RS"/>
              </w:rPr>
              <w:tab/>
              <w:t>Подаци Централног регистра јавно се објављују на интернет страници Централног регистра</w:t>
            </w:r>
            <w:r w:rsidRPr="00AA5BCC">
              <w:rPr>
                <w:rFonts w:ascii="Times New Roman" w:hAnsi="Times New Roman"/>
                <w:sz w:val="22"/>
                <w:szCs w:val="22"/>
                <w:lang w:val="sr-Latn-RS"/>
              </w:rPr>
              <w:t xml:space="preserve">, </w:t>
            </w:r>
            <w:r w:rsidRPr="00AA5BCC">
              <w:rPr>
                <w:rFonts w:ascii="Times New Roman" w:hAnsi="Times New Roman"/>
                <w:sz w:val="22"/>
                <w:szCs w:val="22"/>
                <w:lang w:val="sr-Cyrl-RS"/>
              </w:rPr>
              <w:t>непрекидно и без плаћања, на начин који не повређује заштиту података о личности.</w:t>
            </w:r>
          </w:p>
          <w:p w14:paraId="00B6C036" w14:textId="77777777" w:rsidR="00053DC2" w:rsidRPr="00AA5BCC" w:rsidRDefault="00053DC2" w:rsidP="00053DC2">
            <w:pPr>
              <w:tabs>
                <w:tab w:val="left" w:pos="1418"/>
              </w:tabs>
              <w:rPr>
                <w:rFonts w:ascii="Times New Roman" w:hAnsi="Times New Roman"/>
                <w:sz w:val="22"/>
                <w:szCs w:val="22"/>
              </w:rPr>
            </w:pPr>
          </w:p>
          <w:p w14:paraId="7DF891FC"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Завршна одредба</w:t>
            </w:r>
          </w:p>
          <w:p w14:paraId="44055D7E" w14:textId="77777777" w:rsidR="00053DC2" w:rsidRPr="00AA5BCC" w:rsidRDefault="00053DC2" w:rsidP="00053DC2">
            <w:pPr>
              <w:tabs>
                <w:tab w:val="left" w:pos="1418"/>
              </w:tabs>
              <w:jc w:val="center"/>
              <w:rPr>
                <w:rFonts w:ascii="Times New Roman" w:hAnsi="Times New Roman"/>
                <w:sz w:val="22"/>
                <w:szCs w:val="22"/>
              </w:rPr>
            </w:pPr>
          </w:p>
          <w:p w14:paraId="1CE09433"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 xml:space="preserve">Члан </w:t>
            </w:r>
            <w:r w:rsidRPr="00AA5BCC">
              <w:rPr>
                <w:rFonts w:ascii="Times New Roman" w:hAnsi="Times New Roman"/>
                <w:sz w:val="22"/>
                <w:szCs w:val="22"/>
                <w:lang w:val="sr-Cyrl-RS"/>
              </w:rPr>
              <w:t>12</w:t>
            </w:r>
            <w:r w:rsidRPr="00AA5BCC">
              <w:rPr>
                <w:rFonts w:ascii="Times New Roman" w:hAnsi="Times New Roman"/>
                <w:sz w:val="22"/>
                <w:szCs w:val="22"/>
              </w:rPr>
              <w:t>.</w:t>
            </w:r>
          </w:p>
          <w:p w14:paraId="6EA231CE" w14:textId="77777777" w:rsidR="00053DC2" w:rsidRPr="00AA5BCC" w:rsidRDefault="00053DC2" w:rsidP="00053DC2">
            <w:pPr>
              <w:tabs>
                <w:tab w:val="left" w:pos="1418"/>
              </w:tabs>
              <w:rPr>
                <w:rFonts w:ascii="Times New Roman" w:hAnsi="Times New Roman"/>
                <w:sz w:val="22"/>
                <w:szCs w:val="22"/>
              </w:rPr>
            </w:pPr>
          </w:p>
          <w:p w14:paraId="5F5D9E66"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 xml:space="preserve">Овај правилник ступа на снагу осмог дана од дана објављивања у „Службеном </w:t>
            </w:r>
            <w:r w:rsidRPr="00AA5BCC">
              <w:rPr>
                <w:rFonts w:ascii="Times New Roman" w:hAnsi="Times New Roman"/>
                <w:sz w:val="22"/>
                <w:szCs w:val="22"/>
              </w:rPr>
              <w:lastRenderedPageBreak/>
              <w:t>гласнику Републике Србије“.</w:t>
            </w:r>
          </w:p>
          <w:p w14:paraId="39763933" w14:textId="79D3F08F" w:rsidR="00053DC2" w:rsidRPr="00AA5BCC" w:rsidRDefault="00053DC2" w:rsidP="00DB19B9">
            <w:pPr>
              <w:jc w:val="left"/>
              <w:rPr>
                <w:rFonts w:ascii="Times New Roman" w:eastAsia="Times New Roman" w:hAnsi="Times New Roman"/>
                <w:b/>
                <w:sz w:val="22"/>
                <w:szCs w:val="22"/>
                <w:lang w:val="sr-Cyrl-RS"/>
              </w:rPr>
            </w:pPr>
          </w:p>
        </w:tc>
      </w:tr>
      <w:tr w:rsidR="00053DC2" w:rsidRPr="00AA5BCC" w14:paraId="0489C5FC" w14:textId="77777777" w:rsidTr="00CF64EA">
        <w:trPr>
          <w:trHeight w:val="454"/>
        </w:trPr>
        <w:tc>
          <w:tcPr>
            <w:tcW w:w="9131" w:type="dxa"/>
            <w:gridSpan w:val="2"/>
            <w:shd w:val="clear" w:color="auto" w:fill="DBE5F1" w:themeFill="accent1" w:themeFillTint="33"/>
            <w:vAlign w:val="center"/>
          </w:tcPr>
          <w:p w14:paraId="6DA2404D" w14:textId="05CD9A80" w:rsidR="00053DC2" w:rsidRPr="00AA5BCC" w:rsidRDefault="00053DC2" w:rsidP="00C70F1B">
            <w:pPr>
              <w:pStyle w:val="NormalWeb"/>
              <w:numPr>
                <w:ilvl w:val="0"/>
                <w:numId w:val="23"/>
              </w:numPr>
              <w:spacing w:before="120" w:beforeAutospacing="0" w:after="120" w:afterAutospacing="0"/>
              <w:jc w:val="center"/>
              <w:rPr>
                <w:b/>
                <w:sz w:val="22"/>
                <w:szCs w:val="22"/>
                <w:lang w:val="sr-Cyrl-RS"/>
              </w:rPr>
            </w:pPr>
            <w:r w:rsidRPr="00AA5BCC">
              <w:rPr>
                <w:b/>
                <w:sz w:val="22"/>
                <w:szCs w:val="22"/>
              </w:rPr>
              <w:lastRenderedPageBreak/>
              <w:t>ПРЕГЛЕД ОДРЕДБИ ПРОПИСА ЧИЈА СЕ ИЗМЕНА ПРЕДЛАЖЕ</w:t>
            </w:r>
          </w:p>
        </w:tc>
      </w:tr>
      <w:tr w:rsidR="00053DC2" w:rsidRPr="00AA5BCC" w14:paraId="3C4DDA6A" w14:textId="77777777" w:rsidTr="00CF64EA">
        <w:trPr>
          <w:trHeight w:val="454"/>
        </w:trPr>
        <w:tc>
          <w:tcPr>
            <w:tcW w:w="9131" w:type="dxa"/>
            <w:gridSpan w:val="2"/>
            <w:shd w:val="clear" w:color="auto" w:fill="auto"/>
          </w:tcPr>
          <w:p w14:paraId="6F38FBE8" w14:textId="77777777" w:rsidR="00053DC2" w:rsidRPr="00AA5BCC" w:rsidRDefault="00053DC2" w:rsidP="00053DC2">
            <w:pPr>
              <w:jc w:val="left"/>
              <w:rPr>
                <w:rFonts w:ascii="Times New Roman" w:eastAsia="Times New Roman" w:hAnsi="Times New Roman"/>
                <w:b/>
                <w:color w:val="FF0000"/>
                <w:sz w:val="22"/>
                <w:szCs w:val="22"/>
              </w:rPr>
            </w:pPr>
          </w:p>
          <w:p w14:paraId="7824D8A8" w14:textId="77777777" w:rsidR="00053DC2" w:rsidRPr="00AA5BCC" w:rsidRDefault="00053DC2" w:rsidP="00C41788">
            <w:pPr>
              <w:tabs>
                <w:tab w:val="left" w:pos="1440"/>
              </w:tabs>
              <w:jc w:val="center"/>
              <w:rPr>
                <w:rFonts w:ascii="Times New Roman" w:hAnsi="Times New Roman"/>
                <w:b/>
                <w:sz w:val="22"/>
                <w:szCs w:val="22"/>
                <w:lang w:val="sr-Cyrl-RS"/>
              </w:rPr>
            </w:pPr>
            <w:r w:rsidRPr="00AA5BCC">
              <w:rPr>
                <w:rFonts w:ascii="Times New Roman" w:hAnsi="Times New Roman"/>
                <w:b/>
                <w:sz w:val="22"/>
                <w:szCs w:val="22"/>
                <w:lang w:val="sr-Cyrl-RS"/>
              </w:rPr>
              <w:t>ПРЕГЛЕД ОДРЕДБИ</w:t>
            </w:r>
          </w:p>
          <w:p w14:paraId="38989C18" w14:textId="77777777" w:rsidR="00053DC2" w:rsidRPr="00AA5BCC" w:rsidRDefault="00053DC2" w:rsidP="00C41788">
            <w:pPr>
              <w:tabs>
                <w:tab w:val="left" w:pos="1440"/>
              </w:tabs>
              <w:jc w:val="center"/>
              <w:rPr>
                <w:rFonts w:ascii="Times New Roman" w:hAnsi="Times New Roman"/>
                <w:b/>
                <w:sz w:val="22"/>
                <w:szCs w:val="22"/>
              </w:rPr>
            </w:pPr>
            <w:r w:rsidRPr="00AA5BCC">
              <w:rPr>
                <w:rFonts w:ascii="Times New Roman" w:hAnsi="Times New Roman"/>
                <w:b/>
                <w:sz w:val="22"/>
                <w:szCs w:val="22"/>
              </w:rPr>
              <w:t>ЗАКОН</w:t>
            </w:r>
            <w:r w:rsidRPr="00AA5BCC">
              <w:rPr>
                <w:rFonts w:ascii="Times New Roman" w:hAnsi="Times New Roman"/>
                <w:b/>
                <w:sz w:val="22"/>
                <w:szCs w:val="22"/>
                <w:lang w:val="sr-Cyrl-RS"/>
              </w:rPr>
              <w:t>А</w:t>
            </w:r>
            <w:r w:rsidRPr="00AA5BCC">
              <w:rPr>
                <w:rFonts w:ascii="Times New Roman" w:hAnsi="Times New Roman"/>
                <w:b/>
                <w:sz w:val="22"/>
                <w:szCs w:val="22"/>
              </w:rPr>
              <w:t xml:space="preserve"> О ИЗМЕНАМА И ДОПУНАМА ЗАКОНА О БЕЗБЕДНОСТИ ХРАНЕ</w:t>
            </w:r>
          </w:p>
          <w:p w14:paraId="51A91052" w14:textId="77777777" w:rsidR="00053DC2" w:rsidRPr="00AA5BCC" w:rsidRDefault="00053DC2" w:rsidP="00053DC2">
            <w:pPr>
              <w:tabs>
                <w:tab w:val="left" w:pos="1440"/>
              </w:tabs>
              <w:jc w:val="right"/>
              <w:rPr>
                <w:rFonts w:ascii="Times New Roman" w:hAnsi="Times New Roman"/>
                <w:b/>
                <w:sz w:val="22"/>
                <w:szCs w:val="22"/>
              </w:rPr>
            </w:pPr>
          </w:p>
          <w:p w14:paraId="5DE3FE31" w14:textId="77777777" w:rsidR="00053DC2" w:rsidRPr="00AA5BCC" w:rsidRDefault="00053DC2" w:rsidP="00053DC2">
            <w:pPr>
              <w:jc w:val="left"/>
              <w:rPr>
                <w:rFonts w:ascii="Times New Roman" w:eastAsia="Times New Roman" w:hAnsi="Times New Roman"/>
                <w:sz w:val="22"/>
                <w:szCs w:val="22"/>
                <w:lang w:val="sr-Cyrl-RS"/>
              </w:rPr>
            </w:pPr>
          </w:p>
          <w:p w14:paraId="0E9B86EE" w14:textId="77777777" w:rsidR="00053DC2" w:rsidRPr="00AA5BCC" w:rsidRDefault="00053DC2" w:rsidP="00053DC2">
            <w:pPr>
              <w:jc w:val="left"/>
              <w:rPr>
                <w:rFonts w:ascii="Times New Roman" w:eastAsia="Times New Roman" w:hAnsi="Times New Roman"/>
                <w:sz w:val="22"/>
                <w:szCs w:val="22"/>
              </w:rPr>
            </w:pPr>
            <w:r w:rsidRPr="00AA5BCC">
              <w:rPr>
                <w:rFonts w:ascii="Times New Roman" w:eastAsia="Times New Roman" w:hAnsi="Times New Roman"/>
                <w:sz w:val="22"/>
                <w:szCs w:val="22"/>
              </w:rPr>
              <w:t>II. СУБЈЕКТИ У ОБЛАСТИ БЕЗБЕДНОСТИ ХРАНЕ И ХРАНЕ ЗА ЖИВОТИЊЕ КОЈИ СЕ УПИСУЈУ У ЦЕНТРАЛНИ РЕГИСТАР ОБЈЕКАТА</w:t>
            </w:r>
          </w:p>
          <w:p w14:paraId="7F9405DD" w14:textId="77777777" w:rsidR="00053DC2" w:rsidRPr="00AA5BCC" w:rsidRDefault="00053DC2" w:rsidP="00053DC2">
            <w:pPr>
              <w:jc w:val="left"/>
              <w:rPr>
                <w:rFonts w:ascii="Times New Roman" w:eastAsia="Times New Roman" w:hAnsi="Times New Roman"/>
                <w:sz w:val="22"/>
                <w:szCs w:val="22"/>
              </w:rPr>
            </w:pPr>
            <w:r w:rsidRPr="00AA5BCC">
              <w:rPr>
                <w:rFonts w:ascii="Times New Roman" w:eastAsia="Times New Roman" w:hAnsi="Times New Roman"/>
                <w:sz w:val="22"/>
                <w:szCs w:val="22"/>
              </w:rPr>
              <w:t> </w:t>
            </w:r>
          </w:p>
          <w:p w14:paraId="6CB1F255" w14:textId="77777777" w:rsidR="00053DC2" w:rsidRPr="00AA5BCC" w:rsidRDefault="00053DC2" w:rsidP="00053DC2">
            <w:pPr>
              <w:jc w:val="center"/>
              <w:rPr>
                <w:rFonts w:ascii="Times New Roman" w:eastAsia="Times New Roman" w:hAnsi="Times New Roman"/>
                <w:bCs/>
                <w:strike/>
                <w:sz w:val="22"/>
                <w:szCs w:val="22"/>
              </w:rPr>
            </w:pPr>
            <w:r w:rsidRPr="00AA5BCC">
              <w:rPr>
                <w:rFonts w:ascii="Times New Roman" w:eastAsia="Times New Roman" w:hAnsi="Times New Roman"/>
                <w:bCs/>
                <w:strike/>
                <w:sz w:val="22"/>
                <w:szCs w:val="22"/>
              </w:rPr>
              <w:t>1. Упис у Централни регистар објеката</w:t>
            </w:r>
          </w:p>
          <w:p w14:paraId="01AA9B3F" w14:textId="77777777" w:rsidR="00053DC2" w:rsidRPr="00AA5BCC" w:rsidRDefault="00053DC2" w:rsidP="00053DC2">
            <w:pPr>
              <w:jc w:val="center"/>
              <w:rPr>
                <w:rFonts w:ascii="Times New Roman" w:eastAsia="Times New Roman" w:hAnsi="Times New Roman"/>
                <w:sz w:val="22"/>
                <w:szCs w:val="22"/>
              </w:rPr>
            </w:pPr>
          </w:p>
          <w:p w14:paraId="091276D0" w14:textId="77777777" w:rsidR="00053DC2" w:rsidRPr="00AA5BCC" w:rsidRDefault="00053DC2" w:rsidP="00053DC2">
            <w:pPr>
              <w:jc w:val="center"/>
              <w:rPr>
                <w:rFonts w:ascii="Times New Roman" w:eastAsia="Times New Roman" w:hAnsi="Times New Roman"/>
                <w:sz w:val="22"/>
                <w:szCs w:val="22"/>
              </w:rPr>
            </w:pPr>
            <w:r w:rsidRPr="00AA5BCC">
              <w:rPr>
                <w:rFonts w:ascii="Times New Roman" w:eastAsia="Times New Roman" w:hAnsi="Times New Roman"/>
                <w:sz w:val="22"/>
                <w:szCs w:val="22"/>
              </w:rPr>
              <w:t>Члан 15.</w:t>
            </w:r>
          </w:p>
          <w:p w14:paraId="2464C283" w14:textId="77777777" w:rsidR="00053DC2" w:rsidRPr="00AA5BCC" w:rsidRDefault="00053DC2" w:rsidP="00053DC2">
            <w:pPr>
              <w:rPr>
                <w:rFonts w:ascii="Times New Roman" w:eastAsia="Times New Roman" w:hAnsi="Times New Roman"/>
                <w:strike/>
                <w:sz w:val="22"/>
                <w:szCs w:val="22"/>
              </w:rPr>
            </w:pPr>
            <w:r w:rsidRPr="00AA5BCC">
              <w:rPr>
                <w:rFonts w:ascii="Times New Roman" w:eastAsia="Times New Roman" w:hAnsi="Times New Roman"/>
                <w:sz w:val="22"/>
                <w:szCs w:val="22"/>
              </w:rPr>
              <w:tab/>
            </w:r>
            <w:r w:rsidRPr="00AA5BCC">
              <w:rPr>
                <w:rFonts w:ascii="Times New Roman" w:eastAsia="Times New Roman" w:hAnsi="Times New Roman"/>
                <w:strike/>
                <w:sz w:val="22"/>
                <w:szCs w:val="22"/>
              </w:rPr>
              <w:t>Производњом и прометом хране и хране за животиње може да се бави правно лице и предузетник који је регистрован у Регистар привредних субјеката и који је уписан у Централни регистар објеката (у даљем тексту: Централни регистар) који води Министарство.</w:t>
            </w:r>
          </w:p>
          <w:p w14:paraId="4886E7DB" w14:textId="77777777" w:rsidR="00053DC2" w:rsidRPr="00AA5BCC" w:rsidRDefault="00053DC2" w:rsidP="00053DC2">
            <w:pPr>
              <w:jc w:val="left"/>
              <w:rPr>
                <w:rFonts w:ascii="Times New Roman" w:eastAsia="Times New Roman" w:hAnsi="Times New Roman"/>
                <w:strike/>
                <w:sz w:val="22"/>
                <w:szCs w:val="22"/>
              </w:rPr>
            </w:pPr>
            <w:r w:rsidRPr="00AA5BCC">
              <w:rPr>
                <w:rFonts w:ascii="Times New Roman" w:eastAsia="Times New Roman" w:hAnsi="Times New Roman"/>
                <w:strike/>
                <w:sz w:val="22"/>
                <w:szCs w:val="22"/>
              </w:rPr>
              <w:tab/>
              <w:t xml:space="preserve">Правно лице и предузетник из става 1. </w:t>
            </w:r>
            <w:proofErr w:type="gramStart"/>
            <w:r w:rsidRPr="00AA5BCC">
              <w:rPr>
                <w:rFonts w:ascii="Times New Roman" w:eastAsia="Times New Roman" w:hAnsi="Times New Roman"/>
                <w:strike/>
                <w:sz w:val="22"/>
                <w:szCs w:val="22"/>
              </w:rPr>
              <w:t>овог</w:t>
            </w:r>
            <w:proofErr w:type="gramEnd"/>
            <w:r w:rsidRPr="00AA5BCC">
              <w:rPr>
                <w:rFonts w:ascii="Times New Roman" w:eastAsia="Times New Roman" w:hAnsi="Times New Roman"/>
                <w:strike/>
                <w:sz w:val="22"/>
                <w:szCs w:val="22"/>
              </w:rPr>
              <w:t xml:space="preserve"> члана уписује се у Регистар привредних субјеката у складу са законом којим се уређује регистрација привредних субјеката.</w:t>
            </w:r>
          </w:p>
          <w:p w14:paraId="7A79AA10" w14:textId="77777777" w:rsidR="00053DC2" w:rsidRPr="00AA5BCC" w:rsidRDefault="00053DC2" w:rsidP="00053DC2">
            <w:pPr>
              <w:jc w:val="left"/>
              <w:rPr>
                <w:rFonts w:ascii="Times New Roman" w:eastAsia="Times New Roman" w:hAnsi="Times New Roman"/>
                <w:strike/>
                <w:sz w:val="22"/>
                <w:szCs w:val="22"/>
              </w:rPr>
            </w:pPr>
            <w:r w:rsidRPr="00AA5BCC">
              <w:rPr>
                <w:rFonts w:ascii="Times New Roman" w:eastAsia="Times New Roman" w:hAnsi="Times New Roman"/>
                <w:strike/>
                <w:sz w:val="22"/>
                <w:szCs w:val="22"/>
              </w:rPr>
              <w:tab/>
              <w:t>Производњом хране и хране за животиње која је намењена промету може да се бави и физичко лице у складу са прописом којим се уређује област ветеринарства, односно област здравља биља, које је уписано у Централни регистар.</w:t>
            </w:r>
          </w:p>
          <w:p w14:paraId="287E26D1" w14:textId="77777777" w:rsidR="00053DC2" w:rsidRPr="00AA5BCC" w:rsidRDefault="00053DC2" w:rsidP="00053DC2">
            <w:pPr>
              <w:jc w:val="left"/>
              <w:rPr>
                <w:rFonts w:ascii="Times New Roman" w:eastAsia="Times New Roman" w:hAnsi="Times New Roman"/>
                <w:strike/>
                <w:sz w:val="22"/>
                <w:szCs w:val="22"/>
              </w:rPr>
            </w:pPr>
            <w:r w:rsidRPr="00AA5BCC">
              <w:rPr>
                <w:rFonts w:ascii="Times New Roman" w:eastAsia="Times New Roman" w:hAnsi="Times New Roman"/>
                <w:strike/>
                <w:sz w:val="22"/>
                <w:szCs w:val="22"/>
              </w:rPr>
              <w:tab/>
              <w:t>У Централном регистру воде се подаци о:</w:t>
            </w:r>
          </w:p>
          <w:p w14:paraId="0AA3F546" w14:textId="77777777" w:rsidR="00053DC2" w:rsidRPr="00AA5BCC" w:rsidRDefault="00053DC2" w:rsidP="00053DC2">
            <w:pPr>
              <w:jc w:val="left"/>
              <w:rPr>
                <w:rFonts w:ascii="Times New Roman" w:eastAsia="Times New Roman" w:hAnsi="Times New Roman"/>
                <w:strike/>
                <w:sz w:val="22"/>
                <w:szCs w:val="22"/>
              </w:rPr>
            </w:pPr>
            <w:r w:rsidRPr="00AA5BCC">
              <w:rPr>
                <w:rFonts w:ascii="Times New Roman" w:eastAsia="Times New Roman" w:hAnsi="Times New Roman"/>
                <w:strike/>
                <w:sz w:val="22"/>
                <w:szCs w:val="22"/>
              </w:rPr>
              <w:tab/>
              <w:t>1) одобреним објектима и</w:t>
            </w:r>
          </w:p>
          <w:p w14:paraId="4F052DA2" w14:textId="77777777" w:rsidR="00053DC2" w:rsidRPr="00AA5BCC" w:rsidRDefault="00053DC2" w:rsidP="00053DC2">
            <w:pPr>
              <w:jc w:val="left"/>
              <w:rPr>
                <w:rFonts w:ascii="Times New Roman" w:eastAsia="Times New Roman" w:hAnsi="Times New Roman"/>
                <w:strike/>
                <w:sz w:val="22"/>
                <w:szCs w:val="22"/>
              </w:rPr>
            </w:pPr>
            <w:r w:rsidRPr="00AA5BCC">
              <w:rPr>
                <w:rFonts w:ascii="Times New Roman" w:eastAsia="Times New Roman" w:hAnsi="Times New Roman"/>
                <w:strike/>
                <w:sz w:val="22"/>
                <w:szCs w:val="22"/>
              </w:rPr>
              <w:tab/>
              <w:t xml:space="preserve">2) </w:t>
            </w:r>
            <w:proofErr w:type="gramStart"/>
            <w:r w:rsidRPr="00AA5BCC">
              <w:rPr>
                <w:rFonts w:ascii="Times New Roman" w:eastAsia="Times New Roman" w:hAnsi="Times New Roman"/>
                <w:strike/>
                <w:sz w:val="22"/>
                <w:szCs w:val="22"/>
              </w:rPr>
              <w:t>регистрованим</w:t>
            </w:r>
            <w:proofErr w:type="gramEnd"/>
            <w:r w:rsidRPr="00AA5BCC">
              <w:rPr>
                <w:rFonts w:ascii="Times New Roman" w:eastAsia="Times New Roman" w:hAnsi="Times New Roman"/>
                <w:strike/>
                <w:sz w:val="22"/>
                <w:szCs w:val="22"/>
              </w:rPr>
              <w:t xml:space="preserve"> објектима.</w:t>
            </w:r>
          </w:p>
          <w:p w14:paraId="14B48A54" w14:textId="77777777" w:rsidR="00053DC2" w:rsidRPr="00AA5BCC" w:rsidRDefault="00053DC2" w:rsidP="00053DC2">
            <w:pPr>
              <w:jc w:val="left"/>
              <w:rPr>
                <w:rFonts w:ascii="Times New Roman" w:eastAsia="Times New Roman" w:hAnsi="Times New Roman"/>
                <w:strike/>
                <w:sz w:val="22"/>
                <w:szCs w:val="22"/>
              </w:rPr>
            </w:pPr>
            <w:r w:rsidRPr="00AA5BCC">
              <w:rPr>
                <w:rFonts w:ascii="Times New Roman" w:eastAsia="Times New Roman" w:hAnsi="Times New Roman"/>
                <w:strike/>
                <w:sz w:val="22"/>
                <w:szCs w:val="22"/>
              </w:rPr>
              <w:tab/>
              <w:t>Објекти за производњу и промет хране и хране за животиње одобравају се или региструју, у складу са посебним прописима.</w:t>
            </w:r>
          </w:p>
          <w:p w14:paraId="6D2B7043" w14:textId="77777777" w:rsidR="00053DC2" w:rsidRPr="00AA5BCC" w:rsidRDefault="00053DC2" w:rsidP="00053DC2">
            <w:pPr>
              <w:jc w:val="left"/>
              <w:rPr>
                <w:rFonts w:ascii="Times New Roman" w:eastAsia="Times New Roman" w:hAnsi="Times New Roman"/>
                <w:strike/>
                <w:sz w:val="22"/>
                <w:szCs w:val="22"/>
              </w:rPr>
            </w:pPr>
            <w:r w:rsidRPr="00AA5BCC">
              <w:rPr>
                <w:rFonts w:ascii="Times New Roman" w:eastAsia="Times New Roman" w:hAnsi="Times New Roman"/>
                <w:strike/>
                <w:sz w:val="22"/>
                <w:szCs w:val="22"/>
              </w:rPr>
              <w:tab/>
              <w:t>Објекат за производњу и промет хране и хране за животиње, одобрен или регистрован, у складу са посебним прописом, сматра се објектом уписаним у Централни регистар и подаци о томе воде се у Централном регистру.</w:t>
            </w:r>
          </w:p>
          <w:p w14:paraId="367E9993" w14:textId="77777777" w:rsidR="00053DC2" w:rsidRPr="00AA5BCC" w:rsidRDefault="00053DC2" w:rsidP="00053DC2">
            <w:pPr>
              <w:jc w:val="left"/>
              <w:rPr>
                <w:rFonts w:ascii="Times New Roman" w:eastAsia="Times New Roman" w:hAnsi="Times New Roman"/>
                <w:strike/>
                <w:sz w:val="22"/>
                <w:szCs w:val="22"/>
              </w:rPr>
            </w:pPr>
            <w:r w:rsidRPr="00AA5BCC">
              <w:rPr>
                <w:rFonts w:ascii="Times New Roman" w:eastAsia="Times New Roman" w:hAnsi="Times New Roman"/>
                <w:strike/>
                <w:sz w:val="22"/>
                <w:szCs w:val="22"/>
              </w:rPr>
              <w:tab/>
              <w:t xml:space="preserve">Ако посебним прописом из става 5. </w:t>
            </w:r>
            <w:proofErr w:type="gramStart"/>
            <w:r w:rsidRPr="00AA5BCC">
              <w:rPr>
                <w:rFonts w:ascii="Times New Roman" w:eastAsia="Times New Roman" w:hAnsi="Times New Roman"/>
                <w:strike/>
                <w:sz w:val="22"/>
                <w:szCs w:val="22"/>
              </w:rPr>
              <w:t>овог</w:t>
            </w:r>
            <w:proofErr w:type="gramEnd"/>
            <w:r w:rsidRPr="00AA5BCC">
              <w:rPr>
                <w:rFonts w:ascii="Times New Roman" w:eastAsia="Times New Roman" w:hAnsi="Times New Roman"/>
                <w:strike/>
                <w:sz w:val="22"/>
                <w:szCs w:val="22"/>
              </w:rPr>
              <w:t xml:space="preserve"> члана није предвиђено претходно утврђивање испуњености услова за обављање одређене делатности, ти објекти се уписују у Централни регистар, на основу пријаве субјекта у пословању храном и храном за животиње.</w:t>
            </w:r>
          </w:p>
          <w:p w14:paraId="31D67126" w14:textId="77777777" w:rsidR="00053DC2" w:rsidRPr="00AA5BCC" w:rsidRDefault="00053DC2" w:rsidP="00053DC2">
            <w:pPr>
              <w:jc w:val="left"/>
              <w:rPr>
                <w:rFonts w:ascii="Times New Roman" w:eastAsia="Times New Roman" w:hAnsi="Times New Roman"/>
                <w:strike/>
                <w:sz w:val="22"/>
                <w:szCs w:val="22"/>
              </w:rPr>
            </w:pPr>
            <w:r w:rsidRPr="00AA5BCC">
              <w:rPr>
                <w:rFonts w:ascii="Times New Roman" w:eastAsia="Times New Roman" w:hAnsi="Times New Roman"/>
                <w:strike/>
                <w:sz w:val="22"/>
                <w:szCs w:val="22"/>
              </w:rPr>
              <w:tab/>
              <w:t xml:space="preserve">Правно лице и предузетник из става 1. </w:t>
            </w:r>
            <w:proofErr w:type="gramStart"/>
            <w:r w:rsidRPr="00AA5BCC">
              <w:rPr>
                <w:rFonts w:ascii="Times New Roman" w:eastAsia="Times New Roman" w:hAnsi="Times New Roman"/>
                <w:strike/>
                <w:sz w:val="22"/>
                <w:szCs w:val="22"/>
              </w:rPr>
              <w:t>овог</w:t>
            </w:r>
            <w:proofErr w:type="gramEnd"/>
            <w:r w:rsidRPr="00AA5BCC">
              <w:rPr>
                <w:rFonts w:ascii="Times New Roman" w:eastAsia="Times New Roman" w:hAnsi="Times New Roman"/>
                <w:strike/>
                <w:sz w:val="22"/>
                <w:szCs w:val="22"/>
              </w:rPr>
              <w:t xml:space="preserve"> члана не може да отпочне производњу и промет хране и хране за животиње пре уписа у Централни регистар, односно у регистар утврђен посебним прописом, а физичко лице из става 3. </w:t>
            </w:r>
            <w:proofErr w:type="gramStart"/>
            <w:r w:rsidRPr="00AA5BCC">
              <w:rPr>
                <w:rFonts w:ascii="Times New Roman" w:eastAsia="Times New Roman" w:hAnsi="Times New Roman"/>
                <w:strike/>
                <w:sz w:val="22"/>
                <w:szCs w:val="22"/>
              </w:rPr>
              <w:t>овог</w:t>
            </w:r>
            <w:proofErr w:type="gramEnd"/>
            <w:r w:rsidRPr="00AA5BCC">
              <w:rPr>
                <w:rFonts w:ascii="Times New Roman" w:eastAsia="Times New Roman" w:hAnsi="Times New Roman"/>
                <w:strike/>
                <w:sz w:val="22"/>
                <w:szCs w:val="22"/>
              </w:rPr>
              <w:t xml:space="preserve"> члана пре уписа у Централни регистар.</w:t>
            </w:r>
          </w:p>
          <w:p w14:paraId="0ABF82FE" w14:textId="77777777" w:rsidR="00053DC2" w:rsidRPr="00AA5BCC" w:rsidRDefault="00053DC2" w:rsidP="00053DC2">
            <w:pPr>
              <w:jc w:val="left"/>
              <w:rPr>
                <w:rFonts w:ascii="Times New Roman" w:eastAsia="Times New Roman" w:hAnsi="Times New Roman"/>
                <w:strike/>
                <w:sz w:val="22"/>
                <w:szCs w:val="22"/>
              </w:rPr>
            </w:pPr>
          </w:p>
          <w:p w14:paraId="701108FC" w14:textId="77777777" w:rsidR="00053DC2" w:rsidRPr="00AA5BCC" w:rsidRDefault="00053DC2" w:rsidP="00053DC2">
            <w:pPr>
              <w:jc w:val="center"/>
              <w:rPr>
                <w:rFonts w:ascii="Times New Roman" w:eastAsia="Times New Roman" w:hAnsi="Times New Roman"/>
                <w:sz w:val="22"/>
                <w:szCs w:val="22"/>
              </w:rPr>
            </w:pPr>
            <w:r w:rsidRPr="00AA5BCC">
              <w:rPr>
                <w:rFonts w:ascii="Times New Roman" w:eastAsia="Times New Roman" w:hAnsi="Times New Roman"/>
                <w:sz w:val="22"/>
                <w:szCs w:val="22"/>
              </w:rPr>
              <w:t>1. ЦЕНТРАЛНИ РЕГИСТАР ОБЈЕКАТА</w:t>
            </w:r>
          </w:p>
          <w:p w14:paraId="5892AD06" w14:textId="77777777" w:rsidR="00053DC2" w:rsidRPr="00AA5BCC" w:rsidRDefault="00053DC2" w:rsidP="00053DC2">
            <w:pPr>
              <w:jc w:val="center"/>
              <w:rPr>
                <w:rFonts w:ascii="Times New Roman" w:eastAsia="Times New Roman" w:hAnsi="Times New Roman"/>
                <w:b/>
                <w:strike/>
                <w:sz w:val="22"/>
                <w:szCs w:val="22"/>
              </w:rPr>
            </w:pPr>
          </w:p>
          <w:p w14:paraId="0E04943A" w14:textId="77777777" w:rsidR="00053DC2" w:rsidRPr="00AA5BCC" w:rsidRDefault="00053DC2" w:rsidP="00053DC2">
            <w:pPr>
              <w:jc w:val="center"/>
              <w:rPr>
                <w:rFonts w:ascii="Times New Roman" w:eastAsia="Times New Roman" w:hAnsi="Times New Roman"/>
                <w:sz w:val="22"/>
                <w:szCs w:val="22"/>
              </w:rPr>
            </w:pPr>
            <w:r w:rsidRPr="00AA5BCC">
              <w:rPr>
                <w:rFonts w:ascii="Times New Roman" w:eastAsia="Times New Roman" w:hAnsi="Times New Roman"/>
                <w:sz w:val="22"/>
                <w:szCs w:val="22"/>
              </w:rPr>
              <w:t>ЧЛАН 15.</w:t>
            </w:r>
          </w:p>
          <w:p w14:paraId="60B72EC3" w14:textId="77777777" w:rsidR="00053DC2" w:rsidRPr="00AA5BCC" w:rsidRDefault="00053DC2" w:rsidP="00053DC2">
            <w:pPr>
              <w:jc w:val="center"/>
              <w:rPr>
                <w:rFonts w:ascii="Times New Roman" w:eastAsia="Times New Roman" w:hAnsi="Times New Roman"/>
                <w:sz w:val="22"/>
                <w:szCs w:val="22"/>
              </w:rPr>
            </w:pPr>
          </w:p>
          <w:p w14:paraId="6E89E9CB" w14:textId="77777777" w:rsidR="00053DC2" w:rsidRPr="00AA5BCC" w:rsidRDefault="00053DC2" w:rsidP="00053DC2">
            <w:pPr>
              <w:tabs>
                <w:tab w:val="left" w:pos="1440"/>
              </w:tabs>
              <w:spacing w:line="280" w:lineRule="exact"/>
              <w:rPr>
                <w:rFonts w:ascii="Times New Roman" w:hAnsi="Times New Roman"/>
                <w:sz w:val="22"/>
                <w:szCs w:val="22"/>
              </w:rPr>
            </w:pPr>
            <w:r w:rsidRPr="00AA5BCC">
              <w:rPr>
                <w:rFonts w:ascii="Times New Roman" w:hAnsi="Times New Roman"/>
                <w:sz w:val="22"/>
                <w:szCs w:val="22"/>
              </w:rPr>
              <w:tab/>
              <w:t>МИНИСТАРСТВО ВОДИ ЦЕНТРАЛНИ РЕГИСТАР ОБЈЕКАТА (У ДАЉЕМ ТЕКСТУ: ЦЕНТРАЛНИ РЕГИСТАР), КАО ЈЕДИНСТВЕНИ, ЦЕНТРАЛНИ, ЕЛЕКТРОНСКИ И ЈАВНИ РЕГИСТАР СУБЈЕКАТА У ПРОИЗВОДЊИ И ПРОМЕТУ ХРАНЕ И ХРАНЕ ЗА ЖИВОТИЊЕ И ОБЈЕКAТА У КОЈИМА УПИСАНИ СУБЈЕКТИ ОБАВЉАЈУ ПРОИЗВОДЊУ И ПРОМЕТ ХРАНЕ И ХРАНЕ ЗА ЖИВОТИЊЕ.</w:t>
            </w:r>
          </w:p>
          <w:p w14:paraId="3BDB13B9" w14:textId="77777777" w:rsidR="00053DC2" w:rsidRPr="00AA5BCC" w:rsidRDefault="00053DC2" w:rsidP="00053DC2">
            <w:pPr>
              <w:tabs>
                <w:tab w:val="left" w:pos="1440"/>
              </w:tabs>
              <w:spacing w:line="280" w:lineRule="exact"/>
              <w:rPr>
                <w:rFonts w:ascii="Times New Roman" w:hAnsi="Times New Roman"/>
                <w:sz w:val="22"/>
                <w:szCs w:val="22"/>
              </w:rPr>
            </w:pPr>
            <w:r w:rsidRPr="00AA5BCC">
              <w:rPr>
                <w:rFonts w:ascii="Times New Roman" w:hAnsi="Times New Roman"/>
                <w:sz w:val="22"/>
                <w:szCs w:val="22"/>
              </w:rPr>
              <w:tab/>
              <w:t>ПРОИЗВОДЊОМ И ПРОМЕТОМ ХРАНЕ И ХРАНЕ ЗА ЖИВОТИЊЕ МОЖЕ ДА СЕ БАВИ ПРАВНО ЛИЦЕ И ПРЕДУЗЕТНИК КОЈИ ЈЕ РЕГИСТРОВАН У РЕГИСТАР ПРИВРЕДНИХ СУБЈЕКАТА, ОДНОСНО ДРУГИ РЕГИСТАР У КОЈИ СЕ УПИСУЈУ ПРАВНА ЛИЦА, И КОЈИ ЈЕ УПИСАН У ЦЕНТРАЛНИ РЕГИСТАР ОБЈЕКАТА.</w:t>
            </w:r>
          </w:p>
          <w:p w14:paraId="5E90672A" w14:textId="77777777" w:rsidR="00053DC2" w:rsidRPr="00AA5BCC" w:rsidRDefault="00053DC2" w:rsidP="00053DC2">
            <w:pPr>
              <w:tabs>
                <w:tab w:val="left" w:pos="1440"/>
              </w:tabs>
              <w:spacing w:line="280" w:lineRule="exact"/>
              <w:rPr>
                <w:rFonts w:ascii="Times New Roman" w:hAnsi="Times New Roman"/>
                <w:sz w:val="22"/>
                <w:szCs w:val="22"/>
              </w:rPr>
            </w:pPr>
            <w:r w:rsidRPr="00AA5BCC">
              <w:rPr>
                <w:rFonts w:ascii="Times New Roman" w:hAnsi="Times New Roman"/>
                <w:sz w:val="22"/>
                <w:szCs w:val="22"/>
              </w:rPr>
              <w:tab/>
              <w:t xml:space="preserve">ПРОИЗВОДЊОМ ХРАНЕ И ХРАНЕ ЗА ЖИВОТИЊЕ КОЈА ЈЕ НАМЕЊЕНА ПРОМЕТУ МОЖЕ ДА СЕ БАВИ И ФИЗИЧКО ЛИЦЕ У СКЛАДУ СА ПРОПИСОМ КОЈИМ </w:t>
            </w:r>
            <w:r w:rsidRPr="00AA5BCC">
              <w:rPr>
                <w:rFonts w:ascii="Times New Roman" w:hAnsi="Times New Roman"/>
                <w:sz w:val="22"/>
                <w:szCs w:val="22"/>
              </w:rPr>
              <w:lastRenderedPageBreak/>
              <w:t>СЕ УРЕЂУЈЕ ОБЛАСТ ВЕТЕРИНАРСТВА, ОДНОСНО ОБЛАСТ ЗДРАВЉА БИЉА, КОЈЕ ЈЕ УПИСАНО У ЦЕНТРАЛНИ РЕГИСТАР.</w:t>
            </w:r>
          </w:p>
          <w:p w14:paraId="64D2909F" w14:textId="77777777" w:rsidR="00053DC2" w:rsidRPr="00AA5BCC" w:rsidRDefault="00053DC2" w:rsidP="00053DC2">
            <w:pPr>
              <w:tabs>
                <w:tab w:val="left" w:pos="1440"/>
              </w:tabs>
              <w:spacing w:line="280" w:lineRule="exact"/>
              <w:rPr>
                <w:rFonts w:ascii="Times New Roman" w:hAnsi="Times New Roman"/>
                <w:sz w:val="22"/>
                <w:szCs w:val="22"/>
              </w:rPr>
            </w:pPr>
            <w:r w:rsidRPr="00AA5BCC">
              <w:rPr>
                <w:rFonts w:ascii="Times New Roman" w:hAnsi="Times New Roman"/>
                <w:sz w:val="22"/>
                <w:szCs w:val="22"/>
              </w:rPr>
              <w:tab/>
              <w:t>ПРАВНО ЛИЦЕ И ПРЕДУЗЕТНИК ИЗ СТАВА 2. ОВОГ ЧЛАНА И ФИЗИЧКО ЛИЦЕ ИЗ СТАВА 3. ОВОГ ЧЛАНА, ДУЖНИ СУ ДА ПОДНЕСУ ЗАХТЕВ ЗА УПИС СУБЈЕКТА И ОБЈЕКТА У ЦЕНТРАЛНИ РЕГИСТАР И НЕ МОГУ ДА ОТПОЧНУ ПРОИЗВОДЊУ И ПРОМЕТ ХРАНЕ И ХРАНЕ ЗА ЖИВОТИЊЕ ПРЕ УПИСА СУБЈЕКТА У ЦЕНТРАЛНИ РЕГИСТАР, ОДНОСНО ДА У ОДРЕЂЕНОМ ОБЈЕКТУ ОБАВЉАЈУ ПРОИЗВОДЊУ И ПРОМЕТ ХРАНЕ И ХРАНЕ ЗА ЖИВОТИЊЕ ПРЕ УПИСА ТОГ ОБЈЕКТА У ЦЕНТРАЛНИ РЕГИСТАР.</w:t>
            </w:r>
          </w:p>
          <w:p w14:paraId="7D02FFD8" w14:textId="77777777" w:rsidR="00053DC2" w:rsidRPr="00AA5BCC" w:rsidRDefault="00053DC2" w:rsidP="00053DC2">
            <w:pPr>
              <w:rPr>
                <w:rFonts w:ascii="Times New Roman" w:hAnsi="Times New Roman"/>
                <w:sz w:val="22"/>
                <w:szCs w:val="22"/>
              </w:rPr>
            </w:pPr>
            <w:r w:rsidRPr="00AA5BCC">
              <w:rPr>
                <w:rFonts w:ascii="Times New Roman" w:hAnsi="Times New Roman"/>
                <w:sz w:val="22"/>
                <w:szCs w:val="22"/>
              </w:rPr>
              <w:tab/>
            </w:r>
            <w:r w:rsidRPr="00AA5BCC">
              <w:rPr>
                <w:rFonts w:ascii="Times New Roman" w:hAnsi="Times New Roman"/>
                <w:sz w:val="22"/>
                <w:szCs w:val="22"/>
              </w:rPr>
              <w:tab/>
              <w:t>ИЗУЗЕТНО ОД ОДРЕДАБА СТАВА 4. ОВОГ ЧЛАНА, СУБЈЕКТИ КОЈИ СЕ БАВЕ ПРОИЗВОДЊОМ И ПРОМЕТОМ ХРАНЕ И ХРАНЕ ЗА ЖИВОТИЊЕ У ОБЈЕКТУ ЗА ПРОИЗВОДЊУ И ПРОМЕТ ХРАНЕ И ХРАНЕ ЗА ЖИВОТИЊЕ КОЈИ СЕ ОДОБРАВА ИЛИ РЕГИСТРУЈЕ У СКЛАДУ СА ПОСЕБНИМ ПРОПИСИМА, НИСУ ДУЖНИ ДА ПОДНОСЕ ЗАХТЕВ ЗА УПИС У ЦЕНТРАЛНИ РЕГИСТАР, ВЕЋ СЕ ТИ ПОДАЦИ О СУБЈЕКТИМА И ОДОБРАВАЊУ, ОДНОСНО РЕГИСТРАЦИЈИ ОБЈЕКАТА ПО СЛУЖБЕНОЈ ДУЖНОСТИ ПРЕУЗИМАЈУ, УПИСУЈУ И ВОДЕ У ЦЕНТРАЛНОМ РЕГИСТРУ.</w:t>
            </w:r>
          </w:p>
          <w:p w14:paraId="771E0ABC" w14:textId="77777777" w:rsidR="00053DC2" w:rsidRPr="00AA5BCC" w:rsidRDefault="00053DC2" w:rsidP="00053DC2">
            <w:pPr>
              <w:jc w:val="left"/>
              <w:rPr>
                <w:rFonts w:ascii="Times New Roman" w:eastAsia="Times New Roman" w:hAnsi="Times New Roman"/>
                <w:sz w:val="22"/>
                <w:szCs w:val="22"/>
                <w:lang w:val="sr-Cyrl-RS"/>
              </w:rPr>
            </w:pPr>
          </w:p>
          <w:p w14:paraId="568EC582"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РЕГИСТРАТОР</w:t>
            </w:r>
          </w:p>
          <w:p w14:paraId="3E3BE5C4" w14:textId="77777777" w:rsidR="00053DC2" w:rsidRPr="00AA5BCC" w:rsidRDefault="00053DC2" w:rsidP="00053DC2">
            <w:pPr>
              <w:tabs>
                <w:tab w:val="left" w:pos="1440"/>
              </w:tabs>
              <w:rPr>
                <w:rFonts w:ascii="Times New Roman" w:hAnsi="Times New Roman"/>
                <w:sz w:val="22"/>
                <w:szCs w:val="22"/>
              </w:rPr>
            </w:pPr>
          </w:p>
          <w:p w14:paraId="1AEA6C5E"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15А</w:t>
            </w:r>
          </w:p>
          <w:p w14:paraId="2E4C15A9" w14:textId="77777777" w:rsidR="00053DC2" w:rsidRPr="00AA5BCC" w:rsidRDefault="00053DC2" w:rsidP="00053DC2">
            <w:pPr>
              <w:tabs>
                <w:tab w:val="left" w:pos="1440"/>
              </w:tabs>
              <w:rPr>
                <w:rFonts w:ascii="Times New Roman" w:hAnsi="Times New Roman"/>
                <w:sz w:val="22"/>
                <w:szCs w:val="22"/>
              </w:rPr>
            </w:pPr>
          </w:p>
          <w:p w14:paraId="37E7C11F"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МИНИСТАРСТВО ВОДИ ЦЕНТРАЛНИ РЕГИСТАР ПРЕКО РЕГИСТРАТОРА (У ДАЉЕМ ТЕКСТУ: РЕГИСТРАТОР).</w:t>
            </w:r>
          </w:p>
          <w:p w14:paraId="50E89C1A"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РЕГИСТРАТОР ЈЕ ОВЛАШЋЕНО СЛУЖБЕНО ЛИЦЕ ЗАПОСЛЕНО У МИНИСТАРСТВУ, КОЈЕ ОБЕЗБЕЂУЈЕ ЗАКОНИТО, АЖУРНО И ТАЧНО ВОЂЕЊЕ ЦЕНТРАЛНОГ РЕГИСТРА.</w:t>
            </w:r>
          </w:p>
          <w:p w14:paraId="06B9631F"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У ПОСТУПКУ УПИСА, ПРОМЕНЕ И БРИСАЊА ПОДАТАКА И ВОЂЕЊА ЦЕНТРАЛНОГ РЕГИСТРА, РЕГИСТРАТОР ИСКЉУЧИВО ВРШИ ПРОВЕРУ ИСПУЊЕНОСТИ ФОРМАЛНИХ УСЛОВА ЗА УПИС, ПРОМЕНУ ИЛИ БРИСАЊЕ ПОДАТАКА У РЕГИСТРУ, КОЈИ СУ ПРЕДМЕТ УПИСА, ПРОМЕНЕ, БРИСАЊА И ОБЈАВЉИВАЊА, НА ОСНОВУ ЧИЊЕНИЦА ИЗ ЗАХТЕВА И ПРИЛОЖЕНИХ ОДЛУКА, ОДНОСНО ДОКУМЕНАТА, БЕЗ ИСПИТИВАЊА ТАЧНОСТИ ЧИЊЕНИЦА ИЗ ЗАХТЕВА, ВЕРОДОСТОЈНОСТИ ПРИЛОЖЕНИХ ОДЛУКА, ОДНОСНО ДРУГИХ ДОКУМЕНАТА И ПРАВИЛНОСТИ И ЗАКОНИТОСТИ ПОСТУПАКА У КОЈИМА СУ ОДЛУКЕ, ОДНОСНО ДРУГИ ДОКУМЕНТИ ДОНЕТИ.</w:t>
            </w:r>
          </w:p>
          <w:p w14:paraId="111C4F4B" w14:textId="77777777" w:rsidR="00053DC2" w:rsidRPr="00AA5BCC" w:rsidRDefault="00053DC2" w:rsidP="00053DC2">
            <w:pPr>
              <w:tabs>
                <w:tab w:val="left" w:pos="1440"/>
              </w:tabs>
              <w:rPr>
                <w:rFonts w:ascii="Times New Roman" w:hAnsi="Times New Roman"/>
                <w:sz w:val="22"/>
                <w:szCs w:val="22"/>
              </w:rPr>
            </w:pPr>
          </w:p>
          <w:p w14:paraId="061A981D"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НАЧЕЛА ВОЂЕЊА И ПОСТУПКА РЕГИСТРАЦИЈЕ</w:t>
            </w:r>
          </w:p>
          <w:p w14:paraId="454A35ED" w14:textId="77777777" w:rsidR="00053DC2" w:rsidRPr="00AA5BCC" w:rsidRDefault="00053DC2" w:rsidP="00053DC2">
            <w:pPr>
              <w:tabs>
                <w:tab w:val="left" w:pos="1440"/>
              </w:tabs>
              <w:rPr>
                <w:rFonts w:ascii="Times New Roman" w:hAnsi="Times New Roman"/>
                <w:sz w:val="22"/>
                <w:szCs w:val="22"/>
              </w:rPr>
            </w:pPr>
          </w:p>
          <w:p w14:paraId="4B039113"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15Б</w:t>
            </w:r>
          </w:p>
          <w:p w14:paraId="62E166C8" w14:textId="77777777" w:rsidR="00053DC2" w:rsidRPr="00AA5BCC" w:rsidRDefault="00053DC2" w:rsidP="00053DC2">
            <w:pPr>
              <w:tabs>
                <w:tab w:val="left" w:pos="1440"/>
              </w:tabs>
              <w:rPr>
                <w:rFonts w:ascii="Times New Roman" w:hAnsi="Times New Roman"/>
                <w:sz w:val="22"/>
                <w:szCs w:val="22"/>
              </w:rPr>
            </w:pPr>
          </w:p>
          <w:p w14:paraId="7C310189" w14:textId="77777777" w:rsidR="00053DC2" w:rsidRPr="00AA5BCC" w:rsidRDefault="00053DC2" w:rsidP="00053DC2">
            <w:pPr>
              <w:rPr>
                <w:rFonts w:ascii="Times New Roman" w:eastAsia="Times New Roman" w:hAnsi="Times New Roman"/>
                <w:sz w:val="22"/>
                <w:szCs w:val="22"/>
              </w:rPr>
            </w:pPr>
            <w:r w:rsidRPr="00AA5BCC">
              <w:rPr>
                <w:rFonts w:ascii="Times New Roman" w:hAnsi="Times New Roman"/>
                <w:sz w:val="22"/>
                <w:szCs w:val="22"/>
              </w:rPr>
              <w:tab/>
              <w:t>ВОЂЕЊЕ ЦЕНТРАЛНОГ РЕГИСТРА И ПОСТУПАК РЕГИСТРАЦИЈЕ У ЦЕНТРАЛНИ РЕГИСТАР ЗАСНИВАЈУ СЕ НА НАЧЕЛИМА ЈАВНОСТИ И ДОСТУПНОСТИ, ФОРМАЛНОСТИ, ОДРЕЂЕНОСТИ, ПОУЗДАЊА У ИСТИНИТОСТ И ПОТПУНОСТ ПОДАТАКА, ЕЛЕКТРОНСКЕ УПРАВЕ, ВРЕМЕНА НАСТАНКА И ВРЕМЕНСКОГ РЕДОСЛЕДА.</w:t>
            </w:r>
          </w:p>
          <w:p w14:paraId="7F14E0C6" w14:textId="77777777" w:rsidR="00053DC2" w:rsidRPr="00AA5BCC" w:rsidRDefault="00053DC2" w:rsidP="00053DC2">
            <w:pPr>
              <w:jc w:val="left"/>
              <w:rPr>
                <w:rFonts w:ascii="Times New Roman" w:eastAsia="Times New Roman" w:hAnsi="Times New Roman"/>
                <w:sz w:val="22"/>
                <w:szCs w:val="22"/>
              </w:rPr>
            </w:pPr>
          </w:p>
          <w:p w14:paraId="5EFFFD72" w14:textId="77777777" w:rsidR="00053DC2" w:rsidRPr="00AA5BCC" w:rsidRDefault="00053DC2" w:rsidP="00053DC2">
            <w:pPr>
              <w:jc w:val="center"/>
              <w:rPr>
                <w:rFonts w:ascii="Times New Roman" w:eastAsia="Times New Roman" w:hAnsi="Times New Roman"/>
                <w:bCs/>
                <w:strike/>
                <w:sz w:val="22"/>
                <w:szCs w:val="22"/>
              </w:rPr>
            </w:pPr>
            <w:r w:rsidRPr="00AA5BCC">
              <w:rPr>
                <w:rFonts w:ascii="Times New Roman" w:eastAsia="Times New Roman" w:hAnsi="Times New Roman"/>
                <w:bCs/>
                <w:strike/>
                <w:sz w:val="22"/>
                <w:szCs w:val="22"/>
              </w:rPr>
              <w:t>2. Садржина и начин вођења Централног регистра</w:t>
            </w:r>
          </w:p>
          <w:p w14:paraId="1DAADF73" w14:textId="77777777" w:rsidR="00053DC2" w:rsidRPr="00AA5BCC" w:rsidRDefault="00053DC2" w:rsidP="00053DC2">
            <w:pPr>
              <w:jc w:val="center"/>
              <w:rPr>
                <w:rFonts w:ascii="Times New Roman" w:eastAsia="Times New Roman" w:hAnsi="Times New Roman"/>
                <w:sz w:val="22"/>
                <w:szCs w:val="22"/>
              </w:rPr>
            </w:pPr>
            <w:r w:rsidRPr="00AA5BCC">
              <w:rPr>
                <w:rFonts w:ascii="Times New Roman" w:eastAsia="Times New Roman" w:hAnsi="Times New Roman"/>
                <w:sz w:val="22"/>
                <w:szCs w:val="22"/>
              </w:rPr>
              <w:t>2. САДРЖИНА ЦЕНТРАЛНОГ РЕГИСТРА</w:t>
            </w:r>
          </w:p>
          <w:p w14:paraId="3F4AFADF" w14:textId="77777777" w:rsidR="00053DC2" w:rsidRPr="00AA5BCC" w:rsidRDefault="00053DC2" w:rsidP="00053DC2">
            <w:pPr>
              <w:jc w:val="center"/>
              <w:rPr>
                <w:rFonts w:ascii="Times New Roman" w:eastAsia="Times New Roman" w:hAnsi="Times New Roman"/>
                <w:sz w:val="22"/>
                <w:szCs w:val="22"/>
              </w:rPr>
            </w:pPr>
          </w:p>
          <w:p w14:paraId="3A870A6A" w14:textId="77777777" w:rsidR="00053DC2" w:rsidRPr="00AA5BCC" w:rsidRDefault="00053DC2" w:rsidP="00053DC2">
            <w:pPr>
              <w:jc w:val="center"/>
              <w:rPr>
                <w:rFonts w:ascii="Times New Roman" w:eastAsia="Times New Roman" w:hAnsi="Times New Roman"/>
                <w:sz w:val="22"/>
                <w:szCs w:val="22"/>
              </w:rPr>
            </w:pPr>
            <w:r w:rsidRPr="00AA5BCC">
              <w:rPr>
                <w:rFonts w:ascii="Times New Roman" w:eastAsia="Times New Roman" w:hAnsi="Times New Roman"/>
                <w:sz w:val="22"/>
                <w:szCs w:val="22"/>
              </w:rPr>
              <w:t>Члан 16.</w:t>
            </w:r>
          </w:p>
          <w:p w14:paraId="69A75055" w14:textId="77777777" w:rsidR="00053DC2" w:rsidRPr="00AA5BCC" w:rsidRDefault="00053DC2" w:rsidP="00053DC2">
            <w:pPr>
              <w:jc w:val="center"/>
              <w:rPr>
                <w:rFonts w:ascii="Times New Roman" w:eastAsia="Times New Roman" w:hAnsi="Times New Roman"/>
                <w:sz w:val="22"/>
                <w:szCs w:val="22"/>
              </w:rPr>
            </w:pPr>
          </w:p>
          <w:p w14:paraId="52C1C630" w14:textId="77777777" w:rsidR="00053DC2" w:rsidRPr="00AA5BCC" w:rsidRDefault="00053DC2" w:rsidP="00053DC2">
            <w:pPr>
              <w:rPr>
                <w:rFonts w:ascii="Times New Roman" w:eastAsia="Times New Roman" w:hAnsi="Times New Roman"/>
                <w:strike/>
                <w:sz w:val="22"/>
                <w:szCs w:val="22"/>
              </w:rPr>
            </w:pPr>
            <w:r w:rsidRPr="00AA5BCC">
              <w:rPr>
                <w:rFonts w:ascii="Times New Roman" w:eastAsia="Times New Roman" w:hAnsi="Times New Roman"/>
                <w:sz w:val="22"/>
                <w:szCs w:val="22"/>
              </w:rPr>
              <w:tab/>
            </w:r>
            <w:r w:rsidRPr="00AA5BCC">
              <w:rPr>
                <w:rFonts w:ascii="Times New Roman" w:eastAsia="Times New Roman" w:hAnsi="Times New Roman"/>
                <w:strike/>
                <w:sz w:val="22"/>
                <w:szCs w:val="22"/>
              </w:rPr>
              <w:t>Подаци из Централног регистра су јавни.</w:t>
            </w:r>
          </w:p>
          <w:p w14:paraId="6EDCFC32" w14:textId="77777777" w:rsidR="00053DC2" w:rsidRPr="00AA5BCC" w:rsidRDefault="00053DC2" w:rsidP="00053DC2">
            <w:pPr>
              <w:rPr>
                <w:rFonts w:ascii="Times New Roman" w:eastAsia="Times New Roman" w:hAnsi="Times New Roman"/>
                <w:strike/>
                <w:sz w:val="22"/>
                <w:szCs w:val="22"/>
              </w:rPr>
            </w:pPr>
            <w:r w:rsidRPr="00AA5BCC">
              <w:rPr>
                <w:rFonts w:ascii="Times New Roman" w:eastAsia="Times New Roman" w:hAnsi="Times New Roman"/>
                <w:strike/>
                <w:sz w:val="22"/>
                <w:szCs w:val="22"/>
              </w:rPr>
              <w:tab/>
              <w:t>Централни регистар се води у електронској форми и може се повезивати са другим базама и регистрима Министарства, односно министарства надлежног за послове здравља.</w:t>
            </w:r>
          </w:p>
          <w:p w14:paraId="2EC4056C" w14:textId="77777777" w:rsidR="00053DC2" w:rsidRPr="00AA5BCC" w:rsidRDefault="00053DC2" w:rsidP="00053DC2">
            <w:pPr>
              <w:rPr>
                <w:rFonts w:ascii="Times New Roman" w:eastAsia="Times New Roman" w:hAnsi="Times New Roman"/>
                <w:strike/>
                <w:sz w:val="22"/>
                <w:szCs w:val="22"/>
              </w:rPr>
            </w:pPr>
            <w:r w:rsidRPr="00AA5BCC">
              <w:rPr>
                <w:rFonts w:ascii="Times New Roman" w:eastAsia="Times New Roman" w:hAnsi="Times New Roman"/>
                <w:strike/>
                <w:sz w:val="22"/>
                <w:szCs w:val="22"/>
              </w:rPr>
              <w:lastRenderedPageBreak/>
              <w:tab/>
              <w:t>Министар ближе прописује садржину и начин вођења Централног регистра.</w:t>
            </w:r>
          </w:p>
          <w:p w14:paraId="3110D26F" w14:textId="77777777" w:rsidR="00053DC2" w:rsidRPr="00AA5BCC" w:rsidRDefault="00053DC2" w:rsidP="00053DC2">
            <w:pPr>
              <w:rPr>
                <w:rFonts w:ascii="Times New Roman" w:eastAsia="Times New Roman" w:hAnsi="Times New Roman"/>
                <w:sz w:val="22"/>
                <w:szCs w:val="22"/>
              </w:rPr>
            </w:pPr>
          </w:p>
          <w:p w14:paraId="6D65A9C3"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ЦЕНТРАЛНИ РЕГИСТАР САДРЖИ СЛЕДЕЋЕ ПОДАТКЕ О СУБЈЕКТУ У ПРОИЗВОДЊИ И ПРОМЕТУ ХРАНЕ И ХРАНЕ ЗА ЖИВОТИЊЕ:</w:t>
            </w:r>
          </w:p>
          <w:p w14:paraId="702E9BF1"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1) ЈЕДИНСТВЕНИ РЕГИСТАРСКИ БРОЈ СУБЈЕКТА У ПРОИЗВОДЊИ И ПРОМЕТУ ХРАНЕ ЗА ЖИВОТИЊЕ (ДАЉЕ У ТЕКСТУ: РЕГИСТАРСКИ БРОЈ) И ИДЕНТИФИКАЦИОНЕ И ПОСЛОВНЕ ПОДАТКЕ СУБЈЕКТА У ПРОИЗВОДЊИ И ПРОМЕТУ ХРАНЕ И ХРАНЕ ЗА ЖИВОТИЊЕ (ЗА ПРАВНО ЛИЦЕ И ПРЕДУЗЕТНИКА: ПОСЛОВНО ИМЕ, СЕДИШТЕ, МАТИЧНИ БРОЈ И ПОРЕСКИ ИДЕНТИФИКАЦИОНИ БРОЈ; ЗА ФИЗИЧКО ЛИЦЕ: ИМЕ, ПРЕЗИМЕ, АДРЕСА ПРЕБИВАЛИШТА, ЈЕДИНСТВЕНИ МАТИЧНИ БРОЈ ГРАЂАНА);</w:t>
            </w:r>
          </w:p>
          <w:p w14:paraId="4721615D"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2) ИДЕНТИФИКАЦИОНЕ И КОНТАКТ ПОДАТКЕ ОДГОВОРНОГ ЛИЦА СУБЈЕКТА У ПРОИЗВОДЊИ И ПРОМЕТУ ХРАНЕ И ХРАНЕ ЗА ЖИВОТИЊЕ, КОЈИ ЈЕ ОРГАНИЗОВАН КАО ПРАВНО ЛИЦЕ (ИМЕ, ПРЕЗИМЕ, АДРЕСА ПРЕБИВАЛИШТА, ЈЕДИНСТВЕНИ МАТИЧНИ БРОЈ ГРАЂАНА, БРОЈ ТЕЛЕФОНА И ЕЛЕКТРОНСКА АДРЕСА);</w:t>
            </w:r>
          </w:p>
          <w:p w14:paraId="66A10D84"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3) ДАТУМ УПИСА У РЕГИСТАР ПРИВРЕДНИХ СУБЈЕКАТА, ДРУГИ РЕГИСТАР У КОЈИ СЕ УПИСУЈУ ПРАВНА ЛИЦА ИЛИ РЕГИСТАР ПОЉОПРИВРЕДНИХ ГАЗДИНСТАВА, КАО И ВРЕМЕ ПОЧЕТКА ОБАВЉАЊА ДЕЛАТНОСТИ;</w:t>
            </w:r>
          </w:p>
          <w:p w14:paraId="4B906DE6"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4) ДЕЛАТНОСТ КОЈУ ОБАВЉА СУБЈЕКАТ У ПРОИЗВОДЊИ И ПРОМЕТУ ХРАНЕ И ХРАНЕ ЗА ЖИВОТИЊЕ (ШИФРА И ОПИС ПРЕТЕЖНЕ ДЕЛАТНОСТИ И ОСТАЛИХ ДЕЛАТНОСТИ);</w:t>
            </w:r>
          </w:p>
          <w:p w14:paraId="7ED4EE70"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5) СВЕ НАСТАЛЕ ПРОМЕНЕ УПИСАНИХ ПОДАТАКА (ДАТУМ, ВРСТА И ОПИС ПРОМЕНЕ).</w:t>
            </w:r>
          </w:p>
          <w:p w14:paraId="49CC2F61"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РЕГИСТАРСКИ БРОЈ ДОДЕЉУЈЕ СЕ СУБЈЕКТУ У ПРОИЗВОДЊИ И ПРОМЕТУ ХРАНЕ ЗА ЖИВОТИЊЕ ПРИЛИКОМ УПИСА У ЦЕНТРАЛНИ РЕГИСТАР И НЕ МОЖЕ СЕ МЕЊАТИ, НИТИ МОЖЕ БИТИ ДОДЕЉЕН НЕКОМ ДРУГОМ ЛИЦУ У СЛУЧАЈУ ПРЕСТАНКА ОБАВЉАЊА ДЕЛАТНОСТИ ТОГ СУБЈЕКТА У ПРОИЗВОДЊИ И ПРОМЕТУ ХРАНЕ ЗА ЖИВОТИЊЕ.</w:t>
            </w:r>
          </w:p>
          <w:p w14:paraId="39427D45"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ЦЕНТРАЛНИ РЕГИСТАР САДРЖИ СЛЕДЕЋЕ ПОДАТКЕ О УПИСАНИМ ОБЈЕКТИМА ЗА ПРОИЗВОДЊУ И ПРОМЕТ ХРАНЕ И ХРАНЕ ЗА ЖИВОТИЊЕ, ОДНОСНО ОДОБРЕНИМ ИЛИ РЕГИСТРОВАНИМ ОБЈЕКТИМА У СКЛАДУ СА ПОСЕБНИМ ПРОПИСИМА ИЗ ЧЛАНА 15. СТАВ 5. ОВОГ ЗАКОНА:</w:t>
            </w:r>
          </w:p>
          <w:p w14:paraId="46CCA286"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1) ИДЕНТИФИКАЦИОНЕ И ПОСЛОВНЕ ПОДАТКЕ ОБЈЕКТА У КОМЕ УПИСАНИ СУБЈЕКАТ ОБАВЉА ПРОИЗВОДЊУ И ПРОМЕТ ХРАНЕ И ХРАНЕ ЗА ЖИВОТИЊЕ (БРОЈ, ВРСТУ И НАЗИВ СВАКОГ ОБЈЕКТА У КОЈИМА СЕ ОБАВЉА ДЕЛАТНОСТ У БИЛО КОЈОЈ ФАЗИ ПРОИЗВОДЊЕ, ПРЕРАДЕ И ПРОМЕТА ХРАНЕ, ОДНОСНО ХРАНЕ ЗА ЖИВОТИЊЕ; МЕСТО, ЛОКАЦИЈУ И АДРЕСУ ЗА СВАКИ ОД ОБЈЕКАТА СА ОЗНАЧЕЊЕМ КАТАСТАРСКЕ ПАРЦЕЛЕ ИЛИ УЛИЦЕ У КОЈОЈ СЕ НАЛАЗИ; ОПИС ДЕЛАТНОСТИ КОЈА СЕ ОБАВЉА У СВАКОМ ОД ОБЈЕКАТА);</w:t>
            </w:r>
          </w:p>
          <w:p w14:paraId="3383BC15"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2) ИДЕНТИФИКАЦИОНЕ И КОНТАКТ ПОДАТКЕ ОДГОВОРНОГ ЛИЦА ЗА ПРОИЗВОДЊУ И ПРОМЕТ ХРАНЕ И ХРАНЕ ЗА ЖИВОТИЊЕ У ОБЈЕКТУ У КОМЕ УПИСАНИ СУБЈЕКАТ ОБАВЉА ПРОИЗВОДЊУ И ПРОМЕТ ХРАНЕ И ХРАНЕ ЗА ЖИВОТИЊЕ (ИМЕ, ПРЕЗИМЕ, АДРЕСА ПРЕБИВАЛИШТА, ЈЕДИНСТВЕНИ МАТИЧНИ БРОЈ ГРАЂАНА ОДГОВОРНОГ ЛИЦА, БРОЈ ТЕЛЕФОНА И ЕЛЕКТРОНСКА АДРЕСА);</w:t>
            </w:r>
          </w:p>
          <w:p w14:paraId="5FD33D74"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3) ДАТУМ ПОЧЕТКА ОБАВЉАЊА ДЕЛАТНОСТИ У СВАКОМ УПИСАНОМ ОБЈЕКТУ;</w:t>
            </w:r>
          </w:p>
          <w:p w14:paraId="45E98473"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4) БРОЈ И ДАТУМ РЕШЕЊА МИНИСТАРСТВА О ИСПУЊЕНОСТИ УСЛОВА ЗА ОБАВЉАЊЕ ДЕЛАТНОСТИ, АКО СЕ РАДИ О ОБЈЕКТИМА ЗА КОЈЕ ЈЕ ПРЕДВИЂЕНА ОБАВЕЗА ОДОБРАВАЊА, ОДНОСНО РЕГИСТРАЦИЈЕ, У СКЛАДУ СА ПОСЕБНИМ ПРОПИСИМА;</w:t>
            </w:r>
          </w:p>
          <w:p w14:paraId="2A8B0C8A"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5) ПРАВНИ, ОДНОСНО ФАКТИЧКИ ОСНОВ КОРИШЋЕЊА ОБЈЕКТА (СВОЈИНА, ЗАКУП, ДРУГИ ОБЛИК КОРИШЋЕЊА, ДРЖАВИНА И ДР.) ОД СТРАНЕ УПИСАНОГ СУБЈЕКТА;</w:t>
            </w:r>
          </w:p>
          <w:p w14:paraId="336CDF0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6) НАСТАЛЕ ПРОМЕНЕ У ОБЈЕКТИМА (ДАТУМ, ВРСТА И ОПИС </w:t>
            </w:r>
            <w:r w:rsidRPr="00AA5BCC">
              <w:rPr>
                <w:rFonts w:ascii="Times New Roman" w:hAnsi="Times New Roman"/>
                <w:sz w:val="22"/>
                <w:szCs w:val="22"/>
              </w:rPr>
              <w:lastRenderedPageBreak/>
              <w:t>ПРОМЕНЕ);</w:t>
            </w:r>
          </w:p>
          <w:p w14:paraId="72B4E1A9"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7) ПОДАТКЕ О ОВЛАШЋЕЊИМА, АКРЕДИТАЦИЈАМА И ДРУГИМ ИСПРАВАМА О УСАГЛАШЕНОСТИ СА ПРОПИСИМА ИЛИ СТАНДАРДИМА; И,</w:t>
            </w:r>
          </w:p>
          <w:p w14:paraId="20421399"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8) ДРУГИ ПОДАЦИ О ОДОБРАВАЊУ, ОДНОСНО РЕГИСТРАЦИЈИ ОБЈЕКТА У СКЛАДУ СА ПОСЕБНИМ ПРОПИСИМА, КОЈИ СЕ ПРЕУЗИМАЈУ, УПИСУЈУ И ВОДЕ У ЦЕНТРАЛНОМ РЕГИСТРУ.</w:t>
            </w:r>
          </w:p>
          <w:p w14:paraId="21F68A28"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ОДГОВОРНО ЛИЦЕ СУБЈЕКТА У ПРОИЗВОДЊИ И ПРОМЕТУ ХРАНЕ И ХРАНЕ ЗА ЖИВОТИЊЕ, КОЈИ ЈЕ ОРГАНИЗОВАН КАО ПРАВНО ЛИЦЕ, ОДНОСНО ОДГОВОРНО ЛИЦЕ ЗА ПРОИЗВОДЊУ И ПРОМЕТ ХРАНЕ И ХРАНЕ ЗА ЖИВОТИЊЕ У ОБЈЕКТУ У КОМЕ УПИСАНИ СУБЈЕКАТ ОБАВЉА ПРОИЗВОДЊУ И ПРОМЕТ ХРАНЕ И ХРАНЕ ЗА ЖИВОТИЊЕ ЈЕ ЛИЦЕ КОЈЕ НА ОСНОВУ ЗАКОНА, ПРОПИСА, ОПШТЕГ АКТА ИЛИ ОВЛАШЋЕЊА ВРШИ ОДРЕЂЕНЕ ПОСЛОВЕ КОЈИ СЕ ОДНОСЕ НА УПРАВЉАЊЕ, ПОСЛОВАЊЕ ИЛИ ПРОЦЕС РАДА СУБЈЕКТА У ПРОИЗВОДЊИ И ПРОМЕТУ ХРАНЕ И ХРАНЕ ЗА ЖИВОТИЊЕ, КОЈИ ЈЕ ОРГАНИЗОВАН КАО ПРАВНО ЛИЦЕ, ОДНОСНО КОЈЕ ОБАВЉА ТЕ ПОСЛОВЕ У ОБЈЕКТУ У КОМЕ УПИСАНИ СУБЈЕКАТ ОБАВЉА ПРОИЗВОДЊУ И ПРОМЕТ ХРАНЕ И ХРАНЕ ЗА ЖИВОТИЊЕ. </w:t>
            </w:r>
          </w:p>
          <w:p w14:paraId="0A1EF581"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ЦЕНТРАЛНИ РЕГИСТАР ВОДИ СЕ У ЕЛЕКТРОНСКОЈ ФОРМИ И ПОВЕЗУЈЕ СЕ СА СОФТЕРСКИМ РЕШЕЊЕМ Е-ИНСПЕКТОР, БАЗАМА ПОДАТАКА И РЕГИСТРИМА МИНИСТАРСТВА, ОДНОСНО МИНИСТАРСТВА НАДЛЕЖНОГ ЗА ПОСЛОВЕ ЗДРАВЉА, ОДНОСНО ДРУГИХ ОРГАНА ДРЖАВНЕ УПРАВЕ И ИМАЛАЦА ЈАВНИХ ОВЛАШЋЕЊА.</w:t>
            </w:r>
          </w:p>
          <w:p w14:paraId="60BD0897" w14:textId="77777777" w:rsidR="00053DC2" w:rsidRPr="00AA5BCC" w:rsidRDefault="00053DC2" w:rsidP="00053DC2">
            <w:pPr>
              <w:rPr>
                <w:rFonts w:ascii="Times New Roman" w:hAnsi="Times New Roman"/>
                <w:sz w:val="22"/>
                <w:szCs w:val="22"/>
              </w:rPr>
            </w:pPr>
            <w:r w:rsidRPr="00AA5BCC">
              <w:rPr>
                <w:rFonts w:ascii="Times New Roman" w:hAnsi="Times New Roman"/>
                <w:sz w:val="22"/>
                <w:szCs w:val="22"/>
              </w:rPr>
              <w:tab/>
              <w:t>У СВРХУ УСПОСТАВЉАЊА АЖУРНОГ ЦЕНТРАЛНОГ РЕГИСТРА, УПИС И ПРОМЕНА ПОДАТАКА О СУБЈЕКТИМА У ПРОИЗВОДЊИ И ПРОМЕТУ ХРАНЕ И ХРАНЕ ЗА ЖИВОТИЊЕ, АУТОМАТСКИ СЕ ПРЕУЗИМАЈУ ИЗ ЦЕНТРАЛНОГ СИСТЕМА ЗА ЕЛЕКТРОНСКО ВОЂЕЊЕ МАТИЧНИХ КЊИГА, КОЈИ УСПОСТАВЉА МИНИСТАРСТВО НАДЛЕЖНО ЗА ЛОКАЛНУ САМОУПРАВУ, ОДНОСНО РЕГИСТАРА КОЈЕ ВОДИ АГЕНЦИЈА НАДЛЕЖНА ЗА ВОЂЕЊЕ РЕГИСТРА ПРИВРЕДНИХ СУБЈЕКАТА И ЕВИДЕНЦИЈЕ О ПРЕБИВАЛИШТУ, ОДНОСНО БОРАВИШТУ, КОЈУ ВОДИ ОРГАН НАДЛЕЖАН ЗА УНУТРАШЊЕ ПОСЛОВЕ.</w:t>
            </w:r>
          </w:p>
          <w:p w14:paraId="4EFF6192" w14:textId="77777777" w:rsidR="00053DC2" w:rsidRPr="00AA5BCC" w:rsidRDefault="00053DC2" w:rsidP="00053DC2">
            <w:pPr>
              <w:rPr>
                <w:rFonts w:ascii="Times New Roman" w:eastAsia="Times New Roman" w:hAnsi="Times New Roman"/>
                <w:sz w:val="22"/>
                <w:szCs w:val="22"/>
              </w:rPr>
            </w:pPr>
          </w:p>
          <w:p w14:paraId="364EFA47"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ЈАВНО ОБЈАВЉИВАЊЕ ПОДАТАКА ЦЕНТРАЛНОГ РЕГИСТРА</w:t>
            </w:r>
          </w:p>
          <w:p w14:paraId="0EE44046" w14:textId="77777777" w:rsidR="00053DC2" w:rsidRPr="00AA5BCC" w:rsidRDefault="00053DC2" w:rsidP="00053DC2">
            <w:pPr>
              <w:tabs>
                <w:tab w:val="left" w:pos="1440"/>
              </w:tabs>
              <w:rPr>
                <w:rFonts w:ascii="Times New Roman" w:hAnsi="Times New Roman"/>
                <w:sz w:val="22"/>
                <w:szCs w:val="22"/>
              </w:rPr>
            </w:pPr>
          </w:p>
          <w:p w14:paraId="65828609"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16А</w:t>
            </w:r>
          </w:p>
          <w:p w14:paraId="5B5CE17B" w14:textId="77777777" w:rsidR="00053DC2" w:rsidRPr="00AA5BCC" w:rsidRDefault="00053DC2" w:rsidP="00053DC2">
            <w:pPr>
              <w:tabs>
                <w:tab w:val="left" w:pos="1440"/>
              </w:tabs>
              <w:rPr>
                <w:rFonts w:ascii="Times New Roman" w:hAnsi="Times New Roman"/>
                <w:sz w:val="22"/>
                <w:szCs w:val="22"/>
              </w:rPr>
            </w:pPr>
          </w:p>
          <w:p w14:paraId="15432033" w14:textId="77777777" w:rsidR="00053DC2" w:rsidRPr="00AA5BCC" w:rsidRDefault="00053DC2" w:rsidP="00053DC2">
            <w:pPr>
              <w:rPr>
                <w:rFonts w:ascii="Times New Roman" w:eastAsia="Times New Roman" w:hAnsi="Times New Roman"/>
                <w:sz w:val="22"/>
                <w:szCs w:val="22"/>
              </w:rPr>
            </w:pPr>
            <w:r w:rsidRPr="00AA5BCC">
              <w:rPr>
                <w:rFonts w:ascii="Times New Roman" w:hAnsi="Times New Roman"/>
                <w:sz w:val="22"/>
                <w:szCs w:val="22"/>
              </w:rPr>
              <w:tab/>
              <w:t>ПОДАЦИ ЦЕНТРАЛНОГ РЕГИСТРА СЕ, НА СИСТЕМАТИЧАН НАЧИН, ЈАВНО И НЕПРЕКИДНО ОБЈАВЉУЈУ НА ИНТЕРНЕТ СТРАНИЦИ МИНИСТАРСТВА, НА НАЧИН КОЈИМ НЕ ПОВРЕЂУЈЕ ЗАШТИТУ ПОДАТАКА О ЛИЧНОСТИ.</w:t>
            </w:r>
          </w:p>
          <w:p w14:paraId="4B370950" w14:textId="77777777" w:rsidR="00053DC2" w:rsidRPr="00AA5BCC" w:rsidRDefault="00053DC2" w:rsidP="00053DC2">
            <w:pPr>
              <w:jc w:val="center"/>
              <w:rPr>
                <w:rFonts w:ascii="Times New Roman" w:eastAsia="Times New Roman" w:hAnsi="Times New Roman"/>
                <w:bCs/>
                <w:strike/>
                <w:sz w:val="22"/>
                <w:szCs w:val="22"/>
              </w:rPr>
            </w:pPr>
            <w:r w:rsidRPr="00AA5BCC">
              <w:rPr>
                <w:rFonts w:ascii="Times New Roman" w:eastAsia="Times New Roman" w:hAnsi="Times New Roman"/>
                <w:bCs/>
                <w:strike/>
                <w:sz w:val="22"/>
                <w:szCs w:val="22"/>
              </w:rPr>
              <w:t>3. Брисање из Централног регистра</w:t>
            </w:r>
          </w:p>
          <w:p w14:paraId="196D122A" w14:textId="77777777" w:rsidR="00053DC2" w:rsidRPr="00AA5BCC" w:rsidRDefault="00053DC2" w:rsidP="00053DC2">
            <w:pPr>
              <w:jc w:val="left"/>
              <w:rPr>
                <w:rFonts w:ascii="Times New Roman" w:eastAsia="Times New Roman" w:hAnsi="Times New Roman"/>
                <w:strike/>
                <w:sz w:val="22"/>
                <w:szCs w:val="22"/>
              </w:rPr>
            </w:pPr>
            <w:r w:rsidRPr="00AA5BCC">
              <w:rPr>
                <w:rFonts w:ascii="Times New Roman" w:eastAsia="Times New Roman" w:hAnsi="Times New Roman"/>
                <w:strike/>
                <w:sz w:val="22"/>
                <w:szCs w:val="22"/>
              </w:rPr>
              <w:t> </w:t>
            </w:r>
          </w:p>
          <w:p w14:paraId="085E8F68" w14:textId="77777777" w:rsidR="00053DC2" w:rsidRPr="00AA5BCC" w:rsidRDefault="00053DC2" w:rsidP="00053DC2">
            <w:pPr>
              <w:jc w:val="center"/>
              <w:rPr>
                <w:rFonts w:ascii="Times New Roman" w:eastAsia="Times New Roman" w:hAnsi="Times New Roman"/>
                <w:strike/>
                <w:sz w:val="22"/>
                <w:szCs w:val="22"/>
              </w:rPr>
            </w:pPr>
            <w:r w:rsidRPr="00AA5BCC">
              <w:rPr>
                <w:rFonts w:ascii="Times New Roman" w:eastAsia="Times New Roman" w:hAnsi="Times New Roman"/>
                <w:strike/>
                <w:sz w:val="22"/>
                <w:szCs w:val="22"/>
              </w:rPr>
              <w:t>Члан 17.</w:t>
            </w:r>
          </w:p>
          <w:p w14:paraId="2EB03A76" w14:textId="77777777" w:rsidR="00053DC2" w:rsidRPr="00AA5BCC" w:rsidRDefault="00053DC2" w:rsidP="00053DC2">
            <w:pPr>
              <w:rPr>
                <w:rFonts w:ascii="Times New Roman" w:eastAsia="Times New Roman" w:hAnsi="Times New Roman"/>
                <w:strike/>
                <w:sz w:val="22"/>
                <w:szCs w:val="22"/>
              </w:rPr>
            </w:pPr>
            <w:r w:rsidRPr="00AA5BCC">
              <w:rPr>
                <w:rFonts w:ascii="Times New Roman" w:eastAsia="Times New Roman" w:hAnsi="Times New Roman"/>
                <w:strike/>
                <w:sz w:val="22"/>
                <w:szCs w:val="22"/>
              </w:rPr>
              <w:tab/>
              <w:t xml:space="preserve">Правно лице, предузетник и физичко лице брише се из Централног регистра, ако донесе одлуку о престанку обављања одређене делатности за које је уписан у </w:t>
            </w:r>
            <w:r w:rsidRPr="00AA5BCC">
              <w:rPr>
                <w:rFonts w:ascii="Times New Roman" w:eastAsia="Times New Roman" w:hAnsi="Times New Roman"/>
                <w:strike/>
                <w:sz w:val="22"/>
                <w:szCs w:val="22"/>
              </w:rPr>
              <w:tab/>
              <w:t xml:space="preserve">Централни регистар или ако престане да испуњава услове из члана 15. </w:t>
            </w:r>
            <w:proofErr w:type="gramStart"/>
            <w:r w:rsidRPr="00AA5BCC">
              <w:rPr>
                <w:rFonts w:ascii="Times New Roman" w:eastAsia="Times New Roman" w:hAnsi="Times New Roman"/>
                <w:strike/>
                <w:sz w:val="22"/>
                <w:szCs w:val="22"/>
              </w:rPr>
              <w:t>став</w:t>
            </w:r>
            <w:proofErr w:type="gramEnd"/>
            <w:r w:rsidRPr="00AA5BCC">
              <w:rPr>
                <w:rFonts w:ascii="Times New Roman" w:eastAsia="Times New Roman" w:hAnsi="Times New Roman"/>
                <w:strike/>
                <w:sz w:val="22"/>
                <w:szCs w:val="22"/>
              </w:rPr>
              <w:t xml:space="preserve"> 7. </w:t>
            </w:r>
            <w:proofErr w:type="gramStart"/>
            <w:r w:rsidRPr="00AA5BCC">
              <w:rPr>
                <w:rFonts w:ascii="Times New Roman" w:eastAsia="Times New Roman" w:hAnsi="Times New Roman"/>
                <w:strike/>
                <w:sz w:val="22"/>
                <w:szCs w:val="22"/>
              </w:rPr>
              <w:t>овог</w:t>
            </w:r>
            <w:proofErr w:type="gramEnd"/>
            <w:r w:rsidRPr="00AA5BCC">
              <w:rPr>
                <w:rFonts w:ascii="Times New Roman" w:eastAsia="Times New Roman" w:hAnsi="Times New Roman"/>
                <w:strike/>
                <w:sz w:val="22"/>
                <w:szCs w:val="22"/>
              </w:rPr>
              <w:t xml:space="preserve"> закона, односно услове прописане посебним прописима.</w:t>
            </w:r>
          </w:p>
          <w:p w14:paraId="39BF84C1" w14:textId="77777777" w:rsidR="00053DC2" w:rsidRPr="00AA5BCC" w:rsidRDefault="00053DC2" w:rsidP="00053DC2">
            <w:pPr>
              <w:jc w:val="left"/>
              <w:rPr>
                <w:rFonts w:ascii="Times New Roman" w:eastAsia="Times New Roman" w:hAnsi="Times New Roman"/>
                <w:sz w:val="22"/>
                <w:szCs w:val="22"/>
              </w:rPr>
            </w:pPr>
            <w:r w:rsidRPr="00AA5BCC">
              <w:rPr>
                <w:rFonts w:ascii="Times New Roman" w:eastAsia="Times New Roman" w:hAnsi="Times New Roman"/>
                <w:sz w:val="22"/>
                <w:szCs w:val="22"/>
              </w:rPr>
              <w:t> </w:t>
            </w:r>
          </w:p>
          <w:p w14:paraId="0354A952"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БРИСАЊЕ ИЗ ЦЕНТРАЛНОГ РЕГИСТРА</w:t>
            </w:r>
          </w:p>
          <w:p w14:paraId="61F07405" w14:textId="77777777" w:rsidR="00053DC2" w:rsidRPr="00AA5BCC" w:rsidRDefault="00053DC2" w:rsidP="00053DC2">
            <w:pPr>
              <w:tabs>
                <w:tab w:val="left" w:pos="1440"/>
              </w:tabs>
              <w:rPr>
                <w:rFonts w:ascii="Times New Roman" w:hAnsi="Times New Roman"/>
                <w:sz w:val="22"/>
                <w:szCs w:val="22"/>
              </w:rPr>
            </w:pPr>
          </w:p>
          <w:p w14:paraId="609FDDBA"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17.</w:t>
            </w:r>
          </w:p>
          <w:p w14:paraId="700A075A" w14:textId="77777777" w:rsidR="00053DC2" w:rsidRPr="00AA5BCC" w:rsidRDefault="00053DC2" w:rsidP="00053DC2">
            <w:pPr>
              <w:tabs>
                <w:tab w:val="left" w:pos="1440"/>
              </w:tabs>
              <w:rPr>
                <w:rFonts w:ascii="Times New Roman" w:hAnsi="Times New Roman"/>
                <w:sz w:val="22"/>
                <w:szCs w:val="22"/>
              </w:rPr>
            </w:pPr>
          </w:p>
          <w:p w14:paraId="4BC8FF48"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ПРАВНО ЛИЦЕ, ПРЕДУЗЕТНИК И ФИЗИЧКО ЛИЦЕ БРИШЕ СЕ ИЗ ЦЕНТРАЛНОГ РЕГИСТРА, АКО ДОНЕСЕ ОДЛУКУ О ПРЕСТАНКУ ОБАВЉАЊА ОДРЕЂЕНЕ ДЕЛАТНОСТИ ЗА КОЈУ ЈЕ УПИСАН У ЦЕНТРАЛНИ РЕГИСТАР ИЛИ АКО ПРЕСТАНЕ ДА ИСПУЊАВА УСЛОВЕ ПРОПИСАНЕ ПОСЕБНИМ ПРОПИСИМА.</w:t>
            </w:r>
          </w:p>
          <w:p w14:paraId="78F64319"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ПРАВНО ЛИЦЕ, ПРЕДУЗЕТНИК И ФИЗИЧКО ЛИЦЕ, ОДНОСНО ОБЈЕКАТ У ПРОИЗВОДЊИ И ПРОМЕТУ ХРАНЕ И ХРАНЕ ЗА ЖИВОТИЊЕ, БРИШЕ СЕ ИЗ </w:t>
            </w:r>
            <w:r w:rsidRPr="00AA5BCC">
              <w:rPr>
                <w:rFonts w:ascii="Times New Roman" w:hAnsi="Times New Roman"/>
                <w:sz w:val="22"/>
                <w:szCs w:val="22"/>
              </w:rPr>
              <w:lastRenderedPageBreak/>
              <w:t>ЦЕНТРАЛНОГ РЕГИСТРА У СЛЕДЕЋИМ СЛУЧАЈЕВИМА:</w:t>
            </w:r>
          </w:p>
          <w:p w14:paraId="1A78FD09"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1) НА ОСНОВУ ЗАХТЕВА ЗА БРИСАЊЕ ИЗ ЦЕНТРАЛНОГ РЕГИСТРА; И,</w:t>
            </w:r>
          </w:p>
          <w:p w14:paraId="2E900BC7" w14:textId="77777777" w:rsidR="00053DC2" w:rsidRPr="00AA5BCC" w:rsidRDefault="00053DC2" w:rsidP="00053DC2">
            <w:pPr>
              <w:rPr>
                <w:rFonts w:ascii="Times New Roman" w:hAnsi="Times New Roman"/>
                <w:sz w:val="22"/>
                <w:szCs w:val="22"/>
              </w:rPr>
            </w:pPr>
            <w:r w:rsidRPr="00AA5BCC">
              <w:rPr>
                <w:rFonts w:ascii="Times New Roman" w:hAnsi="Times New Roman"/>
                <w:sz w:val="22"/>
                <w:szCs w:val="22"/>
              </w:rPr>
              <w:tab/>
            </w:r>
            <w:r w:rsidRPr="00AA5BCC">
              <w:rPr>
                <w:rFonts w:ascii="Times New Roman" w:hAnsi="Times New Roman"/>
                <w:sz w:val="22"/>
                <w:szCs w:val="22"/>
              </w:rPr>
              <w:tab/>
              <w:t>2) ПО СЛУЖБЕНОЈ ДУЖНОСТИ, НА ОСНОВУ РЕШЕЊА, ОДНОСНО ДРУГОГ ДОКУМЕНТА ИНСПЕКЦИЈЕ НАДЛЕЖНЕ ЗА НАДЗОР НАД ПРИМЕНОМ ОДРЕДАБА ОВОГ ЗАКОНА, ОДНОСНО ОДЛУКЕ СУДА, КОЈОМ СЕ УТВРЂУЈЕ ПРЕСТАНАК ИСПУЊЕНОСТИ УСЛОВА ЗА ОБАВЉАЊЕ ПРОИЗВОДЊЕ И ПРОМЕТА ИЛИ ЗАБРАНА ПРОИЗВОДЊЕ И ПРОМЕТА ХРАНЕ И ХРАНЕ ЗА ЖИВОТИЊЕ (ПРЕСУДА ИЛИ РЕШЕЊЕ КОЈИМ СЕ ИЗРИЧЕ ЗАШТИТНА МЕРА ИЛИ МЕРА БЕЗБЕДНОСТИ ЗАБРАНЕ ВРШЕЊА ОДРЕЂЕНИХ ДЕЛАТНОСТИ, ЗАБРАНЕ ПРАВНОМ ЛИЦУ ДА ВРШИ ОДРЕЂЕНЕ ДЕЛАТНОСТИ ИЛИ ЗАБРАНА ОДГОВОРНОМ ЛИЦУ ДА ВРШИ ОДРЕЂЕНЕ ПОСЛОВЕ; РЕШЕЊЕ КОЈИМ СЕ ИЗРИЧЕ УПРАВНА МЕРА ЗАБРАНЕ ОБАВЉАЊА ДЕЛАТНОСТИ И ДР.).</w:t>
            </w:r>
          </w:p>
          <w:p w14:paraId="67208C09" w14:textId="77777777" w:rsidR="00053DC2" w:rsidRPr="00AA5BCC" w:rsidRDefault="00053DC2" w:rsidP="00053DC2">
            <w:pPr>
              <w:jc w:val="left"/>
              <w:rPr>
                <w:rFonts w:ascii="Times New Roman" w:eastAsia="Times New Roman" w:hAnsi="Times New Roman"/>
                <w:sz w:val="22"/>
                <w:szCs w:val="22"/>
              </w:rPr>
            </w:pPr>
          </w:p>
          <w:p w14:paraId="66A91EB1"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ПОСТУПАК РЕГИСТРАЦИЈЕ У ЦЕНТРАЛНОМ РЕГИСТРУ</w:t>
            </w:r>
          </w:p>
          <w:p w14:paraId="010B5BF3"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r>
          </w:p>
          <w:p w14:paraId="2BD31F1E"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17А</w:t>
            </w:r>
          </w:p>
          <w:p w14:paraId="5D5D9152" w14:textId="77777777" w:rsidR="00053DC2" w:rsidRPr="00AA5BCC" w:rsidRDefault="00053DC2" w:rsidP="00053DC2">
            <w:pPr>
              <w:tabs>
                <w:tab w:val="left" w:pos="1440"/>
              </w:tabs>
              <w:rPr>
                <w:rFonts w:ascii="Times New Roman" w:hAnsi="Times New Roman"/>
                <w:sz w:val="22"/>
                <w:szCs w:val="22"/>
              </w:rPr>
            </w:pPr>
          </w:p>
          <w:p w14:paraId="699CF0CF"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ПОСТУПАК УПИСА, ПРОМЕНЕ ИЛИ БРИСАЊА ПОДАТАКА У ЦЕНТРАЛНОМ РЕГИСТРУ, ПОКРЕЋЕ СЕ ЗАХТЕВОМ СУБЈЕКТА И ПО СЛУЖБЕНОЈ ДУЖНОСТИ.</w:t>
            </w:r>
          </w:p>
          <w:p w14:paraId="44CF1AA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ЗАХТЕВ ЗА УПИС И ПРОМЕНУ ПОДАТКА У ЦЕНТРАЛНОМ РЕГИСТРУ ИЛИ БРИСАЊЕ ИЗ ЦЕНТРАЛНОГ РЕГИСТРА, ДОСТАВЉА СЕ У ЕЛЕКТРОНСКОМ ОБЛИКУ ПУТЕМ СЕРВИСА КОЈИМ СЕ ОБЕЗБЕЂУЈЕ ПРИЈЕМ ЕЛЕКТРОНСКИХ ДОКУМЕНАТА.</w:t>
            </w:r>
          </w:p>
          <w:p w14:paraId="583E5042"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ЗАХТЕВ САДРЖИ:</w:t>
            </w:r>
          </w:p>
          <w:p w14:paraId="6999DAC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1) ИДЕНТИФИКАЦИОНЕ ПОДАТКЕ ПОДНОСИОЦА ЗАХТЕВА;</w:t>
            </w:r>
          </w:p>
          <w:p w14:paraId="4E6AE639"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2) ПРЕДМЕТ И ВРСТУ УПИСА, ОДНОСНО ПРОМЕНЕ ИЛИ БРИСАЊА ПОДАТАКА; И,</w:t>
            </w:r>
          </w:p>
          <w:p w14:paraId="760F020E"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3) ДОКАЗ О УПЛАТИ ТАКСЕ ЗА ВОЂЕЊЕ ПОСТУПКА УПИСА, ОДНОСНО ПРОМЕНЕ ИЛИ БРИСАЊА ПОДАТАКА.</w:t>
            </w:r>
          </w:p>
          <w:p w14:paraId="38CEBBC3"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КАДА ОРГАНИ НАДЛЕЖНИ ЗА НАДЗОР НАД ПРИМЕНОМ ОДРЕДБАМА ОВОГ ЗАКОНА УТВРДЕ НЕСАГЛАСНОСТ ПОДАТАКА УПИСАНИХ У ЦЕНТРАЛНИ РЕГИСТАР, ПО СЛУЖБЕНОЈ ДУЖНОСТИ:</w:t>
            </w:r>
          </w:p>
          <w:p w14:paraId="6E05F83C"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1) О ТОМЕ ОБАВЕШТАВАЈУ ЦЕНТРАЛНИ РЕГИСТАР РАДИ ПРОМЕНЕ УПИСАНИХ ПОДАТАКА, ОДНОСНО УСАГЛАШАВАЊА УПИСАНИХ ПОДАТАКА СА СТВАРНИМ СТАЊЕМ; И,</w:t>
            </w:r>
          </w:p>
          <w:p w14:paraId="7611122D"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2) ДОСТАВЉАЈУ ДОКУМЕНТ СА СВОЈСТВОМ ЈАВНЕ ИСПРАВЕ (РЕШЕЊЕ, ЗАПИСНИК ИЛИ ПРЕСУДУ НАДЛЕЖНОГ СУДА КОЈОМ СЕ ИЗРИЧЕ МЕРА БЕЗБЕДНОСТИ ИЛИ ЗАШТИТНА МЕРА И ДР.), КОЈИ ЈЕ ОСНОВ ЗА УПИС, ОДНОСНО ПРОМЕНУ ИЛИ БРИСАЊЕ ПОДАТАКА У ЦЕНТРАЛНОМ РЕГИСТРУ.</w:t>
            </w:r>
          </w:p>
          <w:p w14:paraId="07F33645"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ПОТПИСИВАЊЕ ЕЛЕКТРОНСКОГ ЗАХТЕВА И ДОКУМЕНАТА, КАО И ОВЕРА ЕЛЕКТРОНСКИХ ДОКУМЕНАТА, ВРШИ СЕ У СКЛАДУ СА ПРОПИСИМА КОЈИМА СЕ УРЕЂУЈУ ЕЛЕКТРОНСКИ ПОТПИС И ЕЛЕКТРОНСКИ ДОКУМЕНТ.</w:t>
            </w:r>
          </w:p>
          <w:p w14:paraId="1875BA8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r>
          </w:p>
          <w:p w14:paraId="77818F20"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17Б</w:t>
            </w:r>
          </w:p>
          <w:p w14:paraId="405CC6C5" w14:textId="77777777" w:rsidR="00053DC2" w:rsidRPr="00AA5BCC" w:rsidRDefault="00053DC2" w:rsidP="00053DC2">
            <w:pPr>
              <w:tabs>
                <w:tab w:val="left" w:pos="1440"/>
              </w:tabs>
              <w:rPr>
                <w:rFonts w:ascii="Times New Roman" w:hAnsi="Times New Roman"/>
                <w:sz w:val="22"/>
                <w:szCs w:val="22"/>
              </w:rPr>
            </w:pPr>
          </w:p>
          <w:p w14:paraId="42424F0E"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ПО ПРИЈЕМУ ЗАХТЕВА, ОДНОСНО ПО ПРИЈЕМУ ОДЛУКЕ, ОДНОСНО ДРУГОГ ДОКУМЕНТА ОД НАДЛЕЖНОГ ОРГАНА ИЗ ЧЛАНА 17. СТАВ 2) ОВОГ ЗАКОНА, РЕГИСТРАТОР ПРОВЕРАВА:</w:t>
            </w:r>
          </w:p>
          <w:p w14:paraId="04DF9D9D"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r>
          </w:p>
          <w:p w14:paraId="11AE3521"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1) НАДЛЕЖНОСТ ЗА ПОСТУПАЊЕ У ПОСТУПКУ РЕГИСТРАЦИЈЕ И ВОЂЕЊА ЦЕНТРАЛНОГ РЕГИСТРА;</w:t>
            </w:r>
          </w:p>
          <w:p w14:paraId="6338E317"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2) ДА ЛИ ЈЕ ПОДНОСИЛАЦ ЗАХТЕВА ЛИЦЕ КОЈЕ МОЖЕ БИТИ ПОДНОСИЛАЦ ТАКВОГ ЗАХТЕВА;</w:t>
            </w:r>
          </w:p>
          <w:p w14:paraId="186CDABA"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3) ДА ЛИ ЈЕ ОДЛУКУ, ОДНОСНО ДРУГИ ДОКУМЕНТ КОЈИ СЕ ОДНОСИ </w:t>
            </w:r>
            <w:r w:rsidRPr="00AA5BCC">
              <w:rPr>
                <w:rFonts w:ascii="Times New Roman" w:hAnsi="Times New Roman"/>
                <w:sz w:val="22"/>
                <w:szCs w:val="22"/>
              </w:rPr>
              <w:lastRenderedPageBreak/>
              <w:t>НА УПИС, ПРОМЕНУ ИЛИ БРИСАЊЕ ПОДАТАКА ДОСТАВИО НАДЛЕЖНИ ОРГАН ПО СЛУЖБЕНОЈ ДУЖНОСТИ;</w:t>
            </w:r>
          </w:p>
          <w:p w14:paraId="230FBE3B"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4) ДА ЛИ ЗАХТЕВ, ОДНОСНО ДОКУМЕНТ ДОСТАВЉЕН ПО СЛУЖБЕНОЈ ДУЖНОСТИ, САДРЖИ СВЕ ПОТРЕБНЕ ПОДАТКЕ ЗА СПРОВОЂЕЊЕ УПИСА, ПРОМЕНЕ ИЛИ БРИСАЊА ПОДАТКА; И,</w:t>
            </w:r>
          </w:p>
          <w:p w14:paraId="2E019ACD"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5) ДА ЛИ ЈЕ УЗ ПРИЈАВУ ДОСТАВЉЕН ДОКАЗ О УПЛАТИ ПРОПИСАНЕ АДМИНИСТРАТИВНЕ ТАКСЕ.</w:t>
            </w:r>
          </w:p>
          <w:p w14:paraId="0E9C7B40"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 xml:space="preserve">АКО СУ ИСПУЊЕНИ ФОРМАЛНИ УСЛОВИ ЗА УПИС, ОДНОСНО ПРОМЕНУ ИЛИ БРИСАЊЕ ПОДАТАКА, РЕГИСТРАТОР ДОНОСИ РЕШЕЊЕ О УПИСУ, ОДНОСНО ПРОМЕНИ ИЛИ БРИСАЊУ ПОДАТАКА У ЦЕНТРАЛНОМ РЕГИСТРУ У РОКУ ОД </w:t>
            </w:r>
            <w:r w:rsidRPr="00AA5BCC">
              <w:rPr>
                <w:rFonts w:ascii="Times New Roman" w:hAnsi="Times New Roman"/>
                <w:sz w:val="22"/>
                <w:szCs w:val="22"/>
                <w:lang w:val="sr-Cyrl-RS"/>
              </w:rPr>
              <w:t>ПЕТНАЕСТ</w:t>
            </w:r>
            <w:r w:rsidRPr="00AA5BCC">
              <w:rPr>
                <w:rFonts w:ascii="Times New Roman" w:hAnsi="Times New Roman"/>
                <w:sz w:val="22"/>
                <w:szCs w:val="22"/>
              </w:rPr>
              <w:t xml:space="preserve"> РАДНИХ ДАНА ОД ДАНА ПРИЈЕМА ЗАХТЕВА.</w:t>
            </w:r>
          </w:p>
          <w:p w14:paraId="2430F263"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АКО НИСУ ИСПУЊЕНИ ФОРМАЛНИ УСЛОВИ ЗА ДАЉЕ ПОСТУПАЊЕ ПО ЗАХТЕВУ, РЕГИСТРАТОР ОБАВЕШТАВА ПОДНОСИОЦА ЗАХТЕВА О НАЧИНУ НА КОЈИ ТРЕБА ДА УРЕДИ ЗАХТЕВ У ДАЉЕМ РОКУ ОД ОСАМ ДАНА ОД ДАНА ПРИЈЕМА ОБАВЕШТЕЊА, УЗ УПОЗОРЕЊЕ ДА ЋЕ СЕ ЗАХТЕВ ОДБАЦИТИ РЕШЕЊЕМ АКО НЕ УРЕДИ ЗАХТЕВ У ОСТАВЉЕНОМ РОКУ.</w:t>
            </w:r>
          </w:p>
          <w:p w14:paraId="04CF72EC"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АКО НИСУ ИСПУЊЕНИ ФОРМАЛНИ УСЛОВИ ЗА ДАЉЕ ПОСТУПАЊЕ ПО СЛУЖБЕНОЈ ДУЖНОСТИ, РЕГИСТРАТОР ОБАВЕШТАВА НАДЛЕЖНИ ОРГАН ИЗ ЧЛАНА 17. СТАВ 2) ТАЧКА 2. ОВОГ ЗАКОНА ДА НИСУ ИСПУЊЕНИ УСЛОВИ ЗА УПИС, ПРОМЕНУ ИЛИ БРИСАЊЕ ПОДАТАКА ИЗ ЦЕНТРАЛНОГ РЕГИСТРА НА ОСНОВУ ДОКУМЕНТА ДОСТАВЉЕНОГ ПО СЛУЖБЕНОЈ ДУЖНОСТИ.</w:t>
            </w:r>
          </w:p>
          <w:p w14:paraId="257868A1"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ПРОТИВ РЕШЕЊА ИЗ СТ. 2. И 3. ОВОГ ЧЛАНА, МОЖЕ СЕ ИЗЈАВИТИ ЖАЛБА МИНИСТАРСТВУ НАДЛЕЖНОМ ЗА ПОСЛОВЕ ПОЉОПРИВРЕДЕ, У РОКУ ОД 8 ДАНА ОД ДАНА ПРИЈЕМА РЕШЕЊА.</w:t>
            </w:r>
          </w:p>
          <w:p w14:paraId="1752B85D" w14:textId="77777777" w:rsidR="00053DC2" w:rsidRPr="00AA5BCC" w:rsidRDefault="00053DC2" w:rsidP="00053DC2">
            <w:pPr>
              <w:tabs>
                <w:tab w:val="left" w:pos="1440"/>
              </w:tabs>
              <w:rPr>
                <w:rFonts w:ascii="Times New Roman" w:hAnsi="Times New Roman"/>
                <w:sz w:val="22"/>
                <w:szCs w:val="22"/>
              </w:rPr>
            </w:pPr>
          </w:p>
          <w:p w14:paraId="5B779363"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17В</w:t>
            </w:r>
          </w:p>
          <w:p w14:paraId="155E215F" w14:textId="77777777" w:rsidR="00053DC2" w:rsidRPr="00AA5BCC" w:rsidRDefault="00053DC2" w:rsidP="00053DC2">
            <w:pPr>
              <w:tabs>
                <w:tab w:val="left" w:pos="1440"/>
              </w:tabs>
              <w:rPr>
                <w:rFonts w:ascii="Times New Roman" w:hAnsi="Times New Roman"/>
                <w:sz w:val="22"/>
                <w:szCs w:val="22"/>
              </w:rPr>
            </w:pPr>
          </w:p>
          <w:p w14:paraId="5732FC46"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АКО РЕГИСТРАТОР НЕ ОДЛУЧИ О ЗАХТЕВУ У РОКУ ИЗ ЧЛАНА 17Б СТАВ 2) ОВОГ ЗАКОНА, ПОДНОСИЛАЦ ЗАХТЕВА МОЖЕ ЗАХТЕВАТИ ДА РЕГИСТРАТОР ОКОНЧА ПОСТУПАК ДОНОШЕЊЕМ РЕШЕЊА О УПИСУ, ОДНОСНО ПРОМЕНИ ИЛИ БРИСАЊУ ПОДАТАКА, У ДАЉЕМ РОКУ ОД ПЕТ РАДНИХ ДАНА ОД ДАНА ПРИЈЕМА НАКНАДНОГ ЗАХТЕВА.</w:t>
            </w:r>
          </w:p>
          <w:p w14:paraId="5A04DD33"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УКОЛИКО РЕГИСТРАТОР НЕ ДОНЕСЕ РЕШЕЊЕ НИ ПО НАКНАДНОМ ЗАХТЕВУ ИЗ СТАВА 1. ОВОГ ЧЛАНА, СМАТРА СЕ ДА ЈЕ ЗАХТЕВ СТРАНКЕ УСВОЈЕН И СУБЈЕКАТ КОЈИ СЕ БАВИ ПРОИЗВОДЊОМ И ПРОМЕТОМ ХРАНЕ И ХРАНЕ ЗА ЖИВОТИЊЕ МОЖЕ ЗАПОЧЕТИ ПРОИЗВОДЊУ И ПРОМЕТ ХРАНЕ И ХРАНЕ ЗА ЖИВОТИЊЕ, ИЗУЗЕВ У СЛУЧАЈЕВИМА КОЈИ СЕ ОДНОСЕ НА ОДОБРАВАЊЕ, ОДНОСНО РЕГИСТРАЦИЈУ ОБЈЕКАТА У СКЛАДУ СА ПОСЕБНИМ ПРОПИСИМА.</w:t>
            </w:r>
          </w:p>
          <w:p w14:paraId="07A6CA38" w14:textId="77777777" w:rsidR="00053DC2" w:rsidRPr="00AA5BCC" w:rsidRDefault="00053DC2" w:rsidP="00053DC2">
            <w:pPr>
              <w:tabs>
                <w:tab w:val="left" w:pos="1440"/>
              </w:tabs>
              <w:rPr>
                <w:rFonts w:ascii="Times New Roman" w:hAnsi="Times New Roman"/>
                <w:sz w:val="22"/>
                <w:szCs w:val="22"/>
              </w:rPr>
            </w:pPr>
          </w:p>
          <w:p w14:paraId="24A86DE8"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17Г</w:t>
            </w:r>
          </w:p>
          <w:p w14:paraId="6C8D3385" w14:textId="77777777" w:rsidR="00053DC2" w:rsidRPr="00AA5BCC" w:rsidRDefault="00053DC2" w:rsidP="00053DC2">
            <w:pPr>
              <w:tabs>
                <w:tab w:val="left" w:pos="1440"/>
              </w:tabs>
              <w:rPr>
                <w:rFonts w:ascii="Times New Roman" w:hAnsi="Times New Roman"/>
                <w:sz w:val="22"/>
                <w:szCs w:val="22"/>
              </w:rPr>
            </w:pPr>
          </w:p>
          <w:p w14:paraId="7FFE7823"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РЕШЕЊЕ ИЗ ЧЛ. 17Б СТ. 2. И 3. ДОНОСИ СЕ У ФОРМИ ЕЛЕКТРОНСКОГ ДОКУМЕНТА, А ДОСТАВЉАЊЕ РЕШЕЊА ПОДНОСИОЦУ ЗАХТЕВА ВРШИ СЕ У СКЛАДУ СА ЗАКОНОМ КОЈИМ СЕ УРЕЂУЈЕ ЕЛЕКТРОНСКА УПРАВА.</w:t>
            </w:r>
          </w:p>
          <w:p w14:paraId="6053DC76" w14:textId="77777777" w:rsidR="00053DC2" w:rsidRPr="00AA5BCC" w:rsidRDefault="00053DC2" w:rsidP="00053DC2">
            <w:pPr>
              <w:tabs>
                <w:tab w:val="left" w:pos="1440"/>
              </w:tabs>
              <w:rPr>
                <w:rFonts w:ascii="Times New Roman" w:hAnsi="Times New Roman"/>
                <w:sz w:val="22"/>
                <w:szCs w:val="22"/>
              </w:rPr>
            </w:pPr>
          </w:p>
          <w:p w14:paraId="0C3D7D8D" w14:textId="77777777" w:rsidR="00053DC2" w:rsidRPr="00AA5BCC" w:rsidRDefault="00053DC2" w:rsidP="00053DC2">
            <w:pPr>
              <w:tabs>
                <w:tab w:val="left" w:pos="1440"/>
              </w:tabs>
              <w:jc w:val="center"/>
              <w:rPr>
                <w:rFonts w:ascii="Times New Roman" w:hAnsi="Times New Roman"/>
                <w:sz w:val="22"/>
                <w:szCs w:val="22"/>
              </w:rPr>
            </w:pPr>
            <w:r w:rsidRPr="00AA5BCC">
              <w:rPr>
                <w:rFonts w:ascii="Times New Roman" w:hAnsi="Times New Roman"/>
                <w:sz w:val="22"/>
                <w:szCs w:val="22"/>
              </w:rPr>
              <w:t>ЧЛАН 17Д</w:t>
            </w:r>
          </w:p>
          <w:p w14:paraId="2E06462B" w14:textId="77777777" w:rsidR="00053DC2" w:rsidRPr="00AA5BCC" w:rsidRDefault="00053DC2" w:rsidP="00053DC2">
            <w:pPr>
              <w:tabs>
                <w:tab w:val="left" w:pos="1440"/>
              </w:tabs>
              <w:rPr>
                <w:rFonts w:ascii="Times New Roman" w:hAnsi="Times New Roman"/>
                <w:sz w:val="22"/>
                <w:szCs w:val="22"/>
              </w:rPr>
            </w:pPr>
          </w:p>
          <w:p w14:paraId="41BE9F16" w14:textId="77777777" w:rsidR="00053DC2" w:rsidRPr="00AA5BCC" w:rsidRDefault="00053DC2" w:rsidP="00053DC2">
            <w:pPr>
              <w:tabs>
                <w:tab w:val="left" w:pos="1440"/>
              </w:tabs>
              <w:rPr>
                <w:rFonts w:ascii="Times New Roman" w:hAnsi="Times New Roman"/>
                <w:sz w:val="22"/>
                <w:szCs w:val="22"/>
              </w:rPr>
            </w:pPr>
            <w:r w:rsidRPr="00AA5BCC">
              <w:rPr>
                <w:rFonts w:ascii="Times New Roman" w:hAnsi="Times New Roman"/>
                <w:sz w:val="22"/>
                <w:szCs w:val="22"/>
              </w:rPr>
              <w:tab/>
              <w:t>НА ПИТАЊА КОЈА СЕ ОДНОСЕ НА ПОСТУПАК РЕГИСТРАЦИЈЕ И ЕВИДЕНТИРАЊА, А КОЈА ОВИМ ЗАКОНОМ НИСУ ПОСЕБНО УРЕЂЕНА, ПРИМЕЊУЈЕ СЕ ЗАКОН КОЈИМ СЕ УРЕЂУЈЕ ОПШТИ УПРАВНИ ПОСТУПАК.</w:t>
            </w:r>
          </w:p>
          <w:p w14:paraId="48E9E310" w14:textId="77777777" w:rsidR="00053DC2" w:rsidRPr="00AA5BCC" w:rsidRDefault="00053DC2" w:rsidP="00053DC2">
            <w:pPr>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rPr>
              <w:tab/>
              <w:t xml:space="preserve">МИНИСТАР НАДЛЕЖАН ЗА ПОСЛОВЕ ПОЉОПРИВРЕДЕ У СПОРАЗУМУ СА МИНИСТРОМ НАДЛЕЖНИМ ЗА ПОСЛОВЕ ПРИВРЕДЕ БЛИЖЕ УРЕЂУЈЕ ОБРАЗАЦ ЗАХТЕВА ЗА УПИС И ПРОМЕНУ ПОДАТКА У ЦЕНТРАЛНОМ РЕГИСТРУ ИЛИ БРИСАЊЕ ИЗ ЦЕНТРАЛНОГ РЕГИСТРА, УСЛОВЕ И НАЧИН ЗА УПИС, ПРОМЕНУ, БРИСАЊЕ И ЈАВНО ОБЈАВЉИВАЊЕ ПОДАТАКА И ВОЂЕЊА ЦЕНТРАЛНОГ </w:t>
            </w:r>
            <w:r w:rsidRPr="00AA5BCC">
              <w:rPr>
                <w:rFonts w:ascii="Times New Roman" w:hAnsi="Times New Roman"/>
                <w:sz w:val="22"/>
                <w:szCs w:val="22"/>
              </w:rPr>
              <w:lastRenderedPageBreak/>
              <w:t>РЕГИСТРА.</w:t>
            </w:r>
          </w:p>
          <w:p w14:paraId="4FB8AF02" w14:textId="77777777" w:rsidR="00053DC2" w:rsidRPr="00AA5BCC" w:rsidRDefault="00053DC2" w:rsidP="00053DC2">
            <w:pPr>
              <w:rPr>
                <w:rFonts w:ascii="Times New Roman" w:hAnsi="Times New Roman"/>
                <w:sz w:val="22"/>
                <w:szCs w:val="22"/>
                <w:lang w:val="sr-Cyrl-RS"/>
              </w:rPr>
            </w:pPr>
          </w:p>
          <w:p w14:paraId="7B1EC387" w14:textId="77777777" w:rsidR="00053DC2" w:rsidRPr="00AA5BCC" w:rsidRDefault="00053DC2" w:rsidP="00053DC2">
            <w:pPr>
              <w:rPr>
                <w:rFonts w:ascii="Times New Roman" w:hAnsi="Times New Roman"/>
                <w:sz w:val="22"/>
                <w:szCs w:val="22"/>
                <w:lang w:val="sr-Cyrl-RS"/>
              </w:rPr>
            </w:pPr>
          </w:p>
          <w:p w14:paraId="66401025" w14:textId="77777777" w:rsidR="00053DC2" w:rsidRPr="00AA5BCC" w:rsidRDefault="00053DC2" w:rsidP="00053DC2">
            <w:pPr>
              <w:rPr>
                <w:rFonts w:ascii="Times New Roman" w:hAnsi="Times New Roman"/>
                <w:sz w:val="22"/>
                <w:szCs w:val="22"/>
                <w:lang w:val="sr-Cyrl-RS"/>
              </w:rPr>
            </w:pPr>
          </w:p>
          <w:p w14:paraId="42B85041" w14:textId="77777777" w:rsidR="00053DC2" w:rsidRPr="00AA5BCC" w:rsidRDefault="00053DC2" w:rsidP="00053DC2">
            <w:pPr>
              <w:rPr>
                <w:rFonts w:ascii="Times New Roman" w:hAnsi="Times New Roman"/>
                <w:sz w:val="22"/>
                <w:szCs w:val="22"/>
                <w:lang w:val="sr-Cyrl-RS"/>
              </w:rPr>
            </w:pPr>
          </w:p>
          <w:p w14:paraId="33EBAE46" w14:textId="77777777" w:rsidR="00053DC2" w:rsidRPr="00AA5BCC" w:rsidRDefault="00053DC2" w:rsidP="00053DC2">
            <w:pPr>
              <w:pBdr>
                <w:bottom w:val="single" w:sz="12" w:space="1" w:color="auto"/>
              </w:pBdr>
              <w:rPr>
                <w:rFonts w:ascii="Times New Roman" w:hAnsi="Times New Roman"/>
                <w:sz w:val="22"/>
                <w:szCs w:val="22"/>
                <w:lang w:val="sr-Cyrl-RS"/>
              </w:rPr>
            </w:pPr>
          </w:p>
          <w:p w14:paraId="7389730A" w14:textId="77777777" w:rsidR="00053DC2" w:rsidRPr="00AA5BCC" w:rsidRDefault="00053DC2" w:rsidP="00053DC2">
            <w:pPr>
              <w:rPr>
                <w:rFonts w:ascii="Times New Roman" w:hAnsi="Times New Roman"/>
                <w:sz w:val="22"/>
                <w:szCs w:val="22"/>
                <w:lang w:val="sr-Cyrl-RS"/>
              </w:rPr>
            </w:pPr>
          </w:p>
          <w:p w14:paraId="7B0F4F00" w14:textId="21A43F3F" w:rsidR="00053DC2" w:rsidRPr="00AA5BCC" w:rsidRDefault="00053DC2" w:rsidP="00C41788">
            <w:pPr>
              <w:tabs>
                <w:tab w:val="left" w:pos="1418"/>
              </w:tabs>
              <w:jc w:val="center"/>
              <w:rPr>
                <w:rFonts w:ascii="Times New Roman" w:hAnsi="Times New Roman"/>
                <w:b/>
                <w:sz w:val="22"/>
                <w:szCs w:val="22"/>
                <w:lang w:val="sr-Cyrl-RS"/>
              </w:rPr>
            </w:pPr>
            <w:r w:rsidRPr="00AA5BCC">
              <w:rPr>
                <w:rFonts w:ascii="Times New Roman" w:hAnsi="Times New Roman"/>
                <w:b/>
                <w:sz w:val="22"/>
                <w:szCs w:val="22"/>
                <w:lang w:val="sr-Cyrl-RS"/>
              </w:rPr>
              <w:t>ПРЕГЛЕД ОДРЕДБИ</w:t>
            </w:r>
          </w:p>
          <w:p w14:paraId="1556A352" w14:textId="77777777" w:rsidR="00053DC2" w:rsidRPr="00AA5BCC" w:rsidRDefault="00053DC2" w:rsidP="00C41788">
            <w:pPr>
              <w:tabs>
                <w:tab w:val="left" w:pos="1418"/>
              </w:tabs>
              <w:jc w:val="center"/>
              <w:rPr>
                <w:rFonts w:ascii="Times New Roman" w:hAnsi="Times New Roman"/>
                <w:b/>
                <w:sz w:val="22"/>
                <w:szCs w:val="22"/>
              </w:rPr>
            </w:pPr>
            <w:r w:rsidRPr="00AA5BCC">
              <w:rPr>
                <w:rFonts w:ascii="Times New Roman" w:hAnsi="Times New Roman"/>
                <w:b/>
                <w:sz w:val="22"/>
                <w:szCs w:val="22"/>
              </w:rPr>
              <w:t xml:space="preserve">ПРАВИЛНИК </w:t>
            </w:r>
            <w:r w:rsidRPr="00AA5BCC">
              <w:rPr>
                <w:rFonts w:ascii="Times New Roman" w:hAnsi="Times New Roman"/>
                <w:b/>
                <w:sz w:val="22"/>
                <w:szCs w:val="22"/>
                <w:lang w:val="sr-Cyrl-RS"/>
              </w:rPr>
              <w:t>О</w:t>
            </w:r>
            <w:r w:rsidRPr="00AA5BCC">
              <w:rPr>
                <w:rFonts w:ascii="Times New Roman" w:hAnsi="Times New Roman"/>
                <w:b/>
                <w:sz w:val="22"/>
                <w:szCs w:val="22"/>
              </w:rPr>
              <w:t xml:space="preserve"> УСЛОВИМА И НАЧИНУ ЗА УПИС, ПРОМЕНУ, БРИСАЊЕ И ЈАВНО ОБЈАВЉИВАЊЕ ПОДАТАКА И ВОЂЕЊА ЦЕНТРАЛНОГ РЕГИСТРА ОБЈЕКАТА</w:t>
            </w:r>
            <w:r w:rsidRPr="00AA5BCC">
              <w:rPr>
                <w:rFonts w:ascii="Times New Roman" w:hAnsi="Times New Roman"/>
                <w:b/>
                <w:sz w:val="22"/>
                <w:szCs w:val="22"/>
                <w:lang w:val="sr-Cyrl-RS"/>
              </w:rPr>
              <w:t xml:space="preserve"> И ОБРАСЦУ ЗАХТЕВА ЗА УПИС, ПРОМЕНУ ПОДАТКА И БРИСАЊЕ ИЗ ЦЕНТРАЛНОГ РЕГИСТРА ОБЈЕКАТА</w:t>
            </w:r>
          </w:p>
          <w:p w14:paraId="37C43F0E" w14:textId="77777777" w:rsidR="00053DC2" w:rsidRPr="00AA5BCC" w:rsidRDefault="00053DC2" w:rsidP="00053DC2">
            <w:pPr>
              <w:tabs>
                <w:tab w:val="left" w:pos="1418"/>
              </w:tabs>
              <w:jc w:val="center"/>
              <w:rPr>
                <w:rFonts w:ascii="Times New Roman" w:hAnsi="Times New Roman"/>
                <w:sz w:val="22"/>
                <w:szCs w:val="22"/>
              </w:rPr>
            </w:pPr>
          </w:p>
          <w:p w14:paraId="7EB3D3C0"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ПРЕДМЕТ</w:t>
            </w:r>
          </w:p>
          <w:p w14:paraId="53CF5A85" w14:textId="77777777" w:rsidR="00053DC2" w:rsidRPr="00AA5BCC" w:rsidRDefault="00053DC2" w:rsidP="00053DC2">
            <w:pPr>
              <w:tabs>
                <w:tab w:val="left" w:pos="1418"/>
              </w:tabs>
              <w:jc w:val="center"/>
              <w:rPr>
                <w:rFonts w:ascii="Times New Roman" w:hAnsi="Times New Roman"/>
                <w:sz w:val="22"/>
                <w:szCs w:val="22"/>
              </w:rPr>
            </w:pPr>
          </w:p>
          <w:p w14:paraId="54D07E33"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ЧЛАН 1.</w:t>
            </w:r>
          </w:p>
          <w:p w14:paraId="5D865B38" w14:textId="77777777" w:rsidR="00053DC2" w:rsidRPr="00AA5BCC" w:rsidRDefault="00053DC2" w:rsidP="00053DC2">
            <w:pPr>
              <w:tabs>
                <w:tab w:val="left" w:pos="1418"/>
              </w:tabs>
              <w:jc w:val="center"/>
              <w:rPr>
                <w:rFonts w:ascii="Times New Roman" w:hAnsi="Times New Roman"/>
                <w:sz w:val="22"/>
                <w:szCs w:val="22"/>
              </w:rPr>
            </w:pPr>
          </w:p>
          <w:p w14:paraId="06665461"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ОВИМ ПРАВИЛНИКОМ УРЕЂУЈУ СЕ ПОСТУПАК, УСЛОВИ И НАЧИН ЗА УПИС, ПРОМЕНУ, БРИСАЊЕ И ЈАВНО ОБЈАВЉИВАЊЕ ПОДАТАКА И ВОЂЕЊЕ ЦЕНТРАЛНОГ РЕГИСТРА ОБЈЕКАТА (У ДАЉЕМ ТЕКСТУ: ЦЕНТРАЛНИ РЕГИСТАР), ЗА ЧИЈЕ ВОЂЕЊЕ ЈЕ, У СКЛАДУ СА ЗАКОНОМ И ДРУГИМ ПРОПИСИМА, НАДЛЕЖНО МИНИСТАРСТВО ПОЉОПРИВРЕДЕ, ШУМАРСТВО И ВОДОПРИВРЕДЕ И САДРЖИНА ОБРАЗАЦА ЗАХТЕВА ЗА УПИС, ПРОМЕНУ ПОДАТАКА И БРИСАЊЕ ИЗ ЦЕНТРАЛНОГ РЕГИСТРА.</w:t>
            </w:r>
          </w:p>
          <w:p w14:paraId="1EBFC955" w14:textId="77777777" w:rsidR="00053DC2" w:rsidRPr="00AA5BCC" w:rsidRDefault="00053DC2" w:rsidP="00053DC2">
            <w:pPr>
              <w:tabs>
                <w:tab w:val="left" w:pos="1418"/>
              </w:tabs>
              <w:rPr>
                <w:rFonts w:ascii="Times New Roman" w:hAnsi="Times New Roman"/>
                <w:sz w:val="22"/>
                <w:szCs w:val="22"/>
              </w:rPr>
            </w:pPr>
          </w:p>
          <w:p w14:paraId="3E9B8F48"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СУБЈЕКТИ И ОБЈЕКТИ РЕГИСТРАЦИЈЕ</w:t>
            </w:r>
          </w:p>
          <w:p w14:paraId="70D488FB" w14:textId="77777777" w:rsidR="00053DC2" w:rsidRPr="00AA5BCC" w:rsidRDefault="00053DC2" w:rsidP="00053DC2">
            <w:pPr>
              <w:tabs>
                <w:tab w:val="left" w:pos="1418"/>
              </w:tabs>
              <w:jc w:val="center"/>
              <w:rPr>
                <w:rFonts w:ascii="Times New Roman" w:hAnsi="Times New Roman"/>
                <w:sz w:val="22"/>
                <w:szCs w:val="22"/>
              </w:rPr>
            </w:pPr>
          </w:p>
          <w:p w14:paraId="2497FE7F"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ЧЛАН 2.</w:t>
            </w:r>
          </w:p>
          <w:p w14:paraId="760B049B" w14:textId="77777777" w:rsidR="00053DC2" w:rsidRPr="00AA5BCC" w:rsidRDefault="00053DC2" w:rsidP="00053DC2">
            <w:pPr>
              <w:tabs>
                <w:tab w:val="left" w:pos="1418"/>
              </w:tabs>
              <w:jc w:val="center"/>
              <w:rPr>
                <w:rFonts w:ascii="Times New Roman" w:hAnsi="Times New Roman"/>
                <w:sz w:val="22"/>
                <w:szCs w:val="22"/>
              </w:rPr>
            </w:pPr>
          </w:p>
          <w:p w14:paraId="1FBCB089"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ЦЕНТРАЛНИ РЕГИСТАР ВОДИ СЕ КАО ЈЕДИНСТВЕНИ, ЦЕНТРАЛНИ, ЕЛЕКТРОНСКИ И ЈАВНИ РЕГИСТАР СУБЈЕКАТА У ПРОИЗВОДЊИ И ПРОМЕТУ ХРАНЕ И ХРАНЕ ЗА ЖИВОТИЊЕ (У ДАЉЕМ ТЕКСТУ: СУБЈЕКТИ) И ОБЈЕКAТА У КОЈИМА УПИСАНИ СУБЈЕКТИ ОБАВЉАЈУ ПРОИЗВОДЊУ И ПРОМЕТ ХРАНЕ И ХРАНЕ ЗА ЖИВОТИЊЕ (У ДАЉЕМ ТЕКСТУ: ОБЈЕКТИ).</w:t>
            </w:r>
          </w:p>
          <w:p w14:paraId="24CD45C6"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ЦЕНТРАЛНИ РЕГИСТАР САДРЖИ И ПОДАТКЕ О СУБЈЕКТИМА РЕГИСТРАЦИЈЕ И ОБЈЕКТИМА РЕГИСТРАЦИЈЕ КОЈИ СЕ ОДОБРАВАЈУ ИЛИ РЕГИСТРУЈУ У СКЛАДУ СА ПОСЕБНИМ ПРОПИСИМА, А КОЈИ СЕ ПО СЛУЖБЕНОЈ ДУЖНОСТИ ПРЕУЗИМАЈУ ИЗ ДРУГИХ СЛУЖБЕНИХ ЕВИДЕНЦИЈА, УПИСУЈУ И ВОДЕ У ЦЕНТРАЛНОМ РЕГИСТРУ.</w:t>
            </w:r>
          </w:p>
          <w:p w14:paraId="71FA73C6" w14:textId="77777777" w:rsidR="00053DC2" w:rsidRPr="00AA5BCC" w:rsidRDefault="00053DC2" w:rsidP="00053DC2">
            <w:pPr>
              <w:tabs>
                <w:tab w:val="left" w:pos="1418"/>
              </w:tabs>
              <w:rPr>
                <w:rFonts w:ascii="Times New Roman" w:hAnsi="Times New Roman"/>
                <w:sz w:val="22"/>
                <w:szCs w:val="22"/>
              </w:rPr>
            </w:pPr>
          </w:p>
          <w:p w14:paraId="303871A2"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ПРЕДМЕТ РЕГИСТРАЦИЈЕ</w:t>
            </w:r>
          </w:p>
          <w:p w14:paraId="006C33B0" w14:textId="77777777" w:rsidR="00053DC2" w:rsidRPr="00AA5BCC" w:rsidRDefault="00053DC2" w:rsidP="00053DC2">
            <w:pPr>
              <w:tabs>
                <w:tab w:val="left" w:pos="1418"/>
              </w:tabs>
              <w:jc w:val="center"/>
              <w:rPr>
                <w:rFonts w:ascii="Times New Roman" w:hAnsi="Times New Roman"/>
                <w:sz w:val="22"/>
                <w:szCs w:val="22"/>
              </w:rPr>
            </w:pPr>
          </w:p>
          <w:p w14:paraId="5207A6A0"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ЧЛАН 3.</w:t>
            </w:r>
          </w:p>
          <w:p w14:paraId="0A90311B" w14:textId="77777777" w:rsidR="00053DC2" w:rsidRPr="00AA5BCC" w:rsidRDefault="00053DC2" w:rsidP="00053DC2">
            <w:pPr>
              <w:tabs>
                <w:tab w:val="left" w:pos="1418"/>
              </w:tabs>
              <w:jc w:val="center"/>
              <w:rPr>
                <w:rFonts w:ascii="Times New Roman" w:hAnsi="Times New Roman"/>
                <w:sz w:val="22"/>
                <w:szCs w:val="22"/>
              </w:rPr>
            </w:pPr>
          </w:p>
          <w:p w14:paraId="58B883BE"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У ЦЕНТРАЛНОМ РЕГИСТРУ СЕ РЕГИСТРУЈУ УПИС, ПРОМЕНА И БРИСАЊЕ ПОДАТАКА О СУБЈЕКТИМА И ОБЈЕКТИМА РЕГИСТРАЦИЈЕ, КОЈИ СУ ПРЕДМЕТ РЕГИСТРАЦИЈЕ У СКЛАДУ СА ЗАКОНОМ.</w:t>
            </w:r>
          </w:p>
          <w:p w14:paraId="39A2ECEF"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РЕГИСТРАЦИЈА ИЗ СТАВА 1. ОВОГ ЧЛАНА ВРШИ СЕ ПО ЗАХТЕВУ СУБЈЕКТА РЕГИСТРАЦИЈЕ ИЛИ ПО СЛУЖБЕНОЈ ДУЖНОСТИ.</w:t>
            </w:r>
          </w:p>
          <w:p w14:paraId="3A686FA8"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r>
          </w:p>
          <w:p w14:paraId="539049E9"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САСТАВНИ ДЕО ЦЕНТРАЛНОГ РЕГИСТРА</w:t>
            </w:r>
          </w:p>
          <w:p w14:paraId="61704D3A" w14:textId="77777777" w:rsidR="00053DC2" w:rsidRPr="00AA5BCC" w:rsidRDefault="00053DC2" w:rsidP="00053DC2">
            <w:pPr>
              <w:tabs>
                <w:tab w:val="left" w:pos="1418"/>
              </w:tabs>
              <w:jc w:val="center"/>
              <w:rPr>
                <w:rFonts w:ascii="Times New Roman" w:hAnsi="Times New Roman"/>
                <w:sz w:val="22"/>
                <w:szCs w:val="22"/>
              </w:rPr>
            </w:pPr>
          </w:p>
          <w:p w14:paraId="2C4FA541"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ЧЛАН 4.</w:t>
            </w:r>
          </w:p>
          <w:p w14:paraId="068379C5" w14:textId="77777777" w:rsidR="00053DC2" w:rsidRPr="00AA5BCC" w:rsidRDefault="00053DC2" w:rsidP="00053DC2">
            <w:pPr>
              <w:tabs>
                <w:tab w:val="left" w:pos="1418"/>
              </w:tabs>
              <w:jc w:val="center"/>
              <w:rPr>
                <w:rFonts w:ascii="Times New Roman" w:hAnsi="Times New Roman"/>
                <w:sz w:val="22"/>
                <w:szCs w:val="22"/>
              </w:rPr>
            </w:pPr>
          </w:p>
          <w:p w14:paraId="7CE33528"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 xml:space="preserve">ЦЕНТРАЛНИ РЕГИСТАР, ПОРЕД ПОДАТАКА ИЗ ЧЛАНА 3. ОВОГ </w:t>
            </w:r>
            <w:r w:rsidRPr="00AA5BCC">
              <w:rPr>
                <w:rFonts w:ascii="Times New Roman" w:hAnsi="Times New Roman"/>
                <w:sz w:val="22"/>
                <w:szCs w:val="22"/>
              </w:rPr>
              <w:lastRenderedPageBreak/>
              <w:t>ПРАВИЛНИКА, САДРЖИ И ДОКУМЕНТЕ НА ОСНОВУ КОЈИХ ЈЕ ИЗВРШЕНА РЕГИСТРАЦИЈА СУБЈЕКАТА И ОБЈЕКАТА.</w:t>
            </w:r>
          </w:p>
          <w:p w14:paraId="337B4162" w14:textId="77777777" w:rsidR="00053DC2" w:rsidRPr="00AA5BCC" w:rsidRDefault="00053DC2" w:rsidP="00053DC2">
            <w:pPr>
              <w:tabs>
                <w:tab w:val="left" w:pos="1418"/>
              </w:tabs>
              <w:rPr>
                <w:rFonts w:ascii="Times New Roman" w:hAnsi="Times New Roman"/>
                <w:sz w:val="22"/>
                <w:szCs w:val="22"/>
              </w:rPr>
            </w:pPr>
          </w:p>
          <w:p w14:paraId="1A881E33" w14:textId="77777777" w:rsidR="00053DC2" w:rsidRPr="00AA5BCC" w:rsidRDefault="00053DC2" w:rsidP="00053DC2">
            <w:pPr>
              <w:tabs>
                <w:tab w:val="left" w:pos="1418"/>
              </w:tabs>
              <w:rPr>
                <w:rFonts w:ascii="Times New Roman" w:hAnsi="Times New Roman"/>
                <w:sz w:val="22"/>
                <w:szCs w:val="22"/>
              </w:rPr>
            </w:pPr>
          </w:p>
          <w:p w14:paraId="72FB5CF2"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РЕГИСТРАЦИЈА СУБЈЕКТА</w:t>
            </w:r>
          </w:p>
          <w:p w14:paraId="3029A8A0" w14:textId="77777777" w:rsidR="00053DC2" w:rsidRPr="00AA5BCC" w:rsidRDefault="00053DC2" w:rsidP="00053DC2">
            <w:pPr>
              <w:tabs>
                <w:tab w:val="left" w:pos="1418"/>
              </w:tabs>
              <w:jc w:val="center"/>
              <w:rPr>
                <w:rFonts w:ascii="Times New Roman" w:hAnsi="Times New Roman"/>
                <w:sz w:val="22"/>
                <w:szCs w:val="22"/>
              </w:rPr>
            </w:pPr>
          </w:p>
          <w:p w14:paraId="4936CD94"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ЧЛАН 5.</w:t>
            </w:r>
          </w:p>
          <w:p w14:paraId="56797D3B" w14:textId="77777777" w:rsidR="00053DC2" w:rsidRPr="00AA5BCC" w:rsidRDefault="00053DC2" w:rsidP="00053DC2">
            <w:pPr>
              <w:tabs>
                <w:tab w:val="left" w:pos="1418"/>
              </w:tabs>
              <w:jc w:val="center"/>
              <w:rPr>
                <w:rFonts w:ascii="Times New Roman" w:hAnsi="Times New Roman"/>
                <w:sz w:val="22"/>
                <w:szCs w:val="22"/>
              </w:rPr>
            </w:pPr>
          </w:p>
          <w:p w14:paraId="0DC631CE"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ЗАХТЕВ ЗА УПИС СУБЈЕКТА У ЦЕНТРАЛНИ РЕГИСТАР ПОДНОСИ СЕ У ЕЛЕКТРОНСКОЈ ФОРМИ, УЗ НАВОЂЕЊЕ ПОДАТАКА КОЈИ СУ ПРЕДМЕТ РЕГИСТРАЦИЈЕ И ДОСТАВЉАЊЕ ДОКАЗА О УПЛАЋЕНОЈ ТАКСИ ЗА ВОЂЕЊЕ ПОСТУПКА УПИСА.</w:t>
            </w:r>
          </w:p>
          <w:p w14:paraId="0771587F"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lang w:val="sr-Cyrl-RS"/>
              </w:rPr>
              <w:tab/>
              <w:t xml:space="preserve">ЗАХТЕВ ЗА ПРОМЕНУ ПОДАТАКА О СУБЈЕКТУ УПИСАНОМ У ЦЕНТРАЛНИ РЕГИСТАР ПОДНОСИ СЕ У ЕЛЕКТРОНСКОЈ ФОРМИ ЗА ОНЕ ПОДАТКЕ КОЈИ НИСУ ПРЕДМЕТ АЖУРИРАЊА ИЗ СЛУЖБЕНИХ ЕВИДЕНЦИЈА ДРЖАВНИХ ОРГАНА И ИМАЛАЦА ЈАВНИХ ОВЛАШЋЕЊА, УЗ ДОСТАВЉАЊЕ ДОКАЗА О УПЛАЋЕНОЈ ТАКСИ ЗА ВОЂЕЊЕ ПОСТУПКА ПРОМЕНЕ ПОДАТАКА. </w:t>
            </w:r>
          </w:p>
          <w:p w14:paraId="225CBD81"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ЗАХТЕВ ЗА БРИСАЊЕ СУБЈЕКТА ИЗ ЦЕНТРАЛНОГ РЕГИСТРА САДРЖИ ИЗЈАВУ ДА РЕГИСТРОВАНИ СУБЈЕКАТ ПРЕСТАЈЕ СА ОБАВЉАЊЕМ ДЕЛАТНОСТИ ПРОИЗВОДЊЕ И ПРОМЕТА ХРАНЕ И ХРАНЕ ЗА ЖИВОТИЊЕ, А ПОСТУПАК ЗА БРИСАЊЕ СУБЈЕКТА ВРШИ СЕ БЕСПЛАТНО.</w:t>
            </w:r>
          </w:p>
          <w:p w14:paraId="5ADECEA2"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lang w:val="sr-Cyrl-RS"/>
              </w:rPr>
              <w:tab/>
              <w:t>ИЗУЗЕТНО ОД ОДРЕДБИ СТ. 1-3. ОВОГ ЧЛАНА, УПИС, ПРОМЕНА ПОДАТАКА ИЛИ БРИСАЊЕ СУБЈЕКТА ИЗ ЦЕНТРАЛНОГ РЕГИСТРА СПРОВОДИ СЕ ИСКЉУЧИВО ПРЕУЗИМАЊЕМ ИЗ ДРУГИХ СЛУЖБЕНИХ ЕВИДЕНЦИЈА, У ОДНОСУ НА СУБЈЕКТА КОЈИ СЕ БАВИ ПРОИЗВОДЊОМ И ПРОМЕТОМ ХРАНЕ И ХРАНЕ ЗА ЖИВОТИЊЕ У ОБЈЕКТУ ЗА ПРОИЗВОДЊУ И ПРОМЕТ ХРАНЕ И ХРАНЕ ЗА ЖИВОТИЊЕ КОЈИ СЕ ОДОБРАВА ИЛИ РЕГИСТРУЈЕ У СКЛАДУ СА ПОСЕБНИМ ПРОПИСИМА.</w:t>
            </w:r>
          </w:p>
          <w:p w14:paraId="30AA15B6" w14:textId="77777777" w:rsidR="00053DC2" w:rsidRPr="00AA5BCC" w:rsidRDefault="00053DC2" w:rsidP="00053DC2">
            <w:pPr>
              <w:tabs>
                <w:tab w:val="left" w:pos="1418"/>
              </w:tabs>
              <w:rPr>
                <w:rFonts w:ascii="Times New Roman" w:hAnsi="Times New Roman"/>
                <w:sz w:val="22"/>
                <w:szCs w:val="22"/>
              </w:rPr>
            </w:pPr>
          </w:p>
          <w:p w14:paraId="080FC06F"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РЕГИСТРАЦИЈА ОБЈЕКТА</w:t>
            </w:r>
          </w:p>
          <w:p w14:paraId="5F562994" w14:textId="77777777" w:rsidR="00053DC2" w:rsidRPr="00AA5BCC" w:rsidRDefault="00053DC2" w:rsidP="00053DC2">
            <w:pPr>
              <w:tabs>
                <w:tab w:val="left" w:pos="1418"/>
              </w:tabs>
              <w:jc w:val="center"/>
              <w:rPr>
                <w:rFonts w:ascii="Times New Roman" w:hAnsi="Times New Roman"/>
                <w:sz w:val="22"/>
                <w:szCs w:val="22"/>
              </w:rPr>
            </w:pPr>
          </w:p>
          <w:p w14:paraId="07860902"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ЧЛАН 6.</w:t>
            </w:r>
          </w:p>
          <w:p w14:paraId="3C1436F7"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r>
          </w:p>
          <w:p w14:paraId="6E8D8622"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ЗАХТЕВ ЗА УПИС ОБЈЕКТА У ЦЕНТРАЛНИ РЕГИСТАР САДРЖИ НАВОЂЕЊЕ ПОДАТАКА КОЈИ СУ ПРЕДМЕТ РЕГИСТРАЦИЈЕ И ДОКАЗ О УПЛАЋЕНОЈ ТАКСИ ЗА ВОЂЕЊЕ ПОСТУПКА УПИСА.</w:t>
            </w:r>
          </w:p>
          <w:p w14:paraId="465FAF7A"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lang w:val="sr-Cyrl-RS"/>
              </w:rPr>
              <w:tab/>
              <w:t xml:space="preserve">ЗАХТЕВ ЗА ПРОМЕНУ ПОДАТАКА О ОБЈЕКТУ УПИСАНОМ У ЦЕНТРАЛНИ РЕГИСТАР САДРЖИ ПОДАТКЕ КОЈИ НИСУ ПРЕДМЕТ АЖУРИРАЊА ИЗ СЛУЖБЕНИХ ЕВИДЕНЦИЈА ДРЖАВНИХ ОРГАНА И ИМАЛАЦА ЈАВНИХ ОВЛАШЋЕЊА И ДОКАЗ О УПЛАЋЕНОЈ ТАКСИ ЗА ВОЂЕЊЕ ПОСТУПКА ПРОМЕНЕ ПОДАТАКА. </w:t>
            </w:r>
          </w:p>
          <w:p w14:paraId="5FDBAF2A"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ЗАХТЕВ ЗА БРИСАЊЕ ОБЈЕКТА ИЗ ЦЕНТРАЛНОГ РЕГИСТРА САДРЖИ ИЗЈАВУ ДА У РЕГИСТРОВАНОМ ОБЈЕКТУ ПРЕСТАЈЕ ПРОИЗВОДЊА И ПРОМЕТ ХРАНЕ И ХРАНЕ ЗА ЖИВОТИЊЕ, УЗ ДОСТАВЉАЊЕ ДОКАЗА О УПЛАЋЕНОЈ ТАКСИ ЗА ВОЂЕЊЕ ПОСТУПКА ПРОМЕНЕ ПОДАТАКА.</w:t>
            </w:r>
          </w:p>
          <w:p w14:paraId="09DBC1EB"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r>
            <w:r w:rsidRPr="00AA5BCC">
              <w:rPr>
                <w:rFonts w:ascii="Times New Roman" w:hAnsi="Times New Roman"/>
                <w:sz w:val="22"/>
                <w:szCs w:val="22"/>
                <w:lang w:val="sr-Cyrl-RS"/>
              </w:rPr>
              <w:t>ИЗУЗЕТНО ОД ОДРЕДБИ СТ. 1-3. ОВОГ ЧЛАНА, УПИС, ПРОМЕНА ПОДАТАКА ИЛИ БРИСАЊЕ ОБЈЕКТА ИЗ ЦЕНТРАЛНОГ РЕГИСТРА СПРОВОДИ СЕ ИСКЉУЧИВО ПРЕУЗИМАЊЕМ ИЗ ДРУГИХ СЛУЖБЕНИХ ЕВИДЕНЦИЈА, У ОДНОСУ НА ОБЈЕКАТ ЗА ПРОИЗВОДЊУ И ПРОМЕТ ХРАНЕ И ХРАНЕ ЗА ЖИВОТИЊЕ КОЈИ СЕ ОДОБРАВА ИЛИ РЕГИСТРУЈЕ У СКЛАДУ СА ПОСЕБНИМ ПРОПИСИМА.</w:t>
            </w:r>
          </w:p>
          <w:p w14:paraId="4EAAF7D0"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lang w:val="sr-Cyrl-RS"/>
              </w:rPr>
              <w:tab/>
            </w:r>
          </w:p>
          <w:p w14:paraId="0FF1BD2F"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НАЧИН ПОДНОШЕЊА ЗАХТЕВА ЗА РЕГИСТРАЦИЈУ</w:t>
            </w:r>
          </w:p>
          <w:p w14:paraId="47F366A7" w14:textId="77777777" w:rsidR="00053DC2" w:rsidRPr="00AA5BCC" w:rsidRDefault="00053DC2" w:rsidP="00053DC2">
            <w:pPr>
              <w:tabs>
                <w:tab w:val="left" w:pos="1418"/>
              </w:tabs>
              <w:jc w:val="center"/>
              <w:rPr>
                <w:rFonts w:ascii="Times New Roman" w:hAnsi="Times New Roman"/>
                <w:sz w:val="22"/>
                <w:szCs w:val="22"/>
              </w:rPr>
            </w:pPr>
          </w:p>
          <w:p w14:paraId="5FB5DF72"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 xml:space="preserve">ЧЛАН </w:t>
            </w:r>
            <w:r w:rsidRPr="00AA5BCC">
              <w:rPr>
                <w:rFonts w:ascii="Times New Roman" w:hAnsi="Times New Roman"/>
                <w:sz w:val="22"/>
                <w:szCs w:val="22"/>
                <w:lang w:val="sr-Cyrl-RS"/>
              </w:rPr>
              <w:t>7</w:t>
            </w:r>
            <w:r w:rsidRPr="00AA5BCC">
              <w:rPr>
                <w:rFonts w:ascii="Times New Roman" w:hAnsi="Times New Roman"/>
                <w:sz w:val="22"/>
                <w:szCs w:val="22"/>
              </w:rPr>
              <w:t>.</w:t>
            </w:r>
          </w:p>
          <w:p w14:paraId="5F49FCE4"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r>
          </w:p>
          <w:p w14:paraId="3477A6EC"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lastRenderedPageBreak/>
              <w:tab/>
              <w:t>СУБЈЕКТИ ИЗ ЧЛАНА 2.</w:t>
            </w:r>
            <w:r w:rsidRPr="00AA5BCC">
              <w:rPr>
                <w:rFonts w:ascii="Times New Roman" w:hAnsi="Times New Roman"/>
                <w:sz w:val="22"/>
                <w:szCs w:val="22"/>
                <w:lang w:val="sr-Cyrl-RS"/>
              </w:rPr>
              <w:t xml:space="preserve"> СТАВ 1.</w:t>
            </w:r>
            <w:r w:rsidRPr="00AA5BCC">
              <w:rPr>
                <w:rFonts w:ascii="Times New Roman" w:hAnsi="Times New Roman"/>
                <w:sz w:val="22"/>
                <w:szCs w:val="22"/>
              </w:rPr>
              <w:t xml:space="preserve"> ОВОГ ПРАВИЛНИКА ПОДНОСЕ ЗАХТЕВ ЦЕНТРАЛНОМ РЕГИСТРУ У ЕЛЕКТРОНСКОМ ОБЛИКУ, ПУТЕМ СЕРВИСА КОЈИМ СЕ ОБЕЗБЕЂУЈЕ ПРИЈЕМ ЕЛЕКТРОНСКИХ ДОКУМЕНАТА.</w:t>
            </w:r>
          </w:p>
          <w:p w14:paraId="6D4B7B61"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 xml:space="preserve">СУБЈЕКТИ ИЗ ЧЛАНА 2. </w:t>
            </w:r>
            <w:r w:rsidRPr="00AA5BCC">
              <w:rPr>
                <w:rFonts w:ascii="Times New Roman" w:hAnsi="Times New Roman"/>
                <w:sz w:val="22"/>
                <w:szCs w:val="22"/>
                <w:lang w:val="sr-Cyrl-RS"/>
              </w:rPr>
              <w:t xml:space="preserve">СТАВ 1. </w:t>
            </w:r>
            <w:r w:rsidRPr="00AA5BCC">
              <w:rPr>
                <w:rFonts w:ascii="Times New Roman" w:hAnsi="Times New Roman"/>
                <w:sz w:val="22"/>
                <w:szCs w:val="22"/>
              </w:rPr>
              <w:t>ОВОГ ПРАВИЛНИКА МОГУ ПОДНЕТИ ЗАХТЕВ ЗА УПИС ЦЕНТРАЛНОМ РЕГИСТРУ, ПРИЛИКОМ ПОДНОШЕЊА ЈЕДИНСТВЕНЕ РЕГИСТРАЦИОНЕ ПРИЈАВЕ ОСНИВАЊА У РЕГИСТРУ ПРИВРЕДНИХ СУБЈЕКАТА КОД АГЕНЦИЈЕ ЗА ПРИВРЕДНЕ РЕГИСТРЕ (У ДАЉЕМ ТЕКСТУ: АГЕНЦИЈА).</w:t>
            </w:r>
          </w:p>
          <w:p w14:paraId="03C93BAB"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 xml:space="preserve">АГЕНЦИЈА, У РОКУ ОД 24 ЧАСА ОД ПРИЈЕМА </w:t>
            </w:r>
            <w:r w:rsidRPr="00AA5BCC">
              <w:rPr>
                <w:rFonts w:ascii="Times New Roman" w:hAnsi="Times New Roman"/>
                <w:sz w:val="22"/>
                <w:szCs w:val="22"/>
                <w:lang w:val="sr-Cyrl-RS"/>
              </w:rPr>
              <w:t>ПРИЈАВЕ ИЗ СТАВА 2. ОВОГ ЧЛАНА</w:t>
            </w:r>
            <w:r w:rsidRPr="00AA5BCC">
              <w:rPr>
                <w:rFonts w:ascii="Times New Roman" w:hAnsi="Times New Roman"/>
                <w:sz w:val="22"/>
                <w:szCs w:val="22"/>
              </w:rPr>
              <w:t>, ЗА СУБЈЕКТЕ КОЈИ ИСПУЊАВАЈУ УСЛОВЕ ЗА РЕГИСТРАЦИЈУ</w:t>
            </w:r>
            <w:r w:rsidRPr="00AA5BCC">
              <w:rPr>
                <w:rFonts w:ascii="Times New Roman" w:hAnsi="Times New Roman"/>
                <w:sz w:val="22"/>
                <w:szCs w:val="22"/>
                <w:lang w:val="sr-Cyrl-RS"/>
              </w:rPr>
              <w:t xml:space="preserve"> У СКЛАДУ СА ПРОПИСИМА КОЈИМА СЕ УРЕЂУЈЕ РЕГИСТРАЦИЈА ПРИВРЕДНИХ СУБЈЕКАТА</w:t>
            </w:r>
            <w:r w:rsidRPr="00AA5BCC">
              <w:rPr>
                <w:rFonts w:ascii="Times New Roman" w:hAnsi="Times New Roman"/>
                <w:sz w:val="22"/>
                <w:szCs w:val="22"/>
              </w:rPr>
              <w:t>, ДОСТАВЉА ЦЕНТРАЛНОМ РЕГИСТРУ ПОДАТКЕ ИЗ ПРИЈАВЕ У ЕЛЕКТРОНСКОЈ ИЛИ ПИСАНОЈ ФОРМИ.</w:t>
            </w:r>
          </w:p>
          <w:p w14:paraId="5A02B329"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 xml:space="preserve">ЦЕНТРАЛНИ РЕГИСТАР ОДРЕЂУЈЕ ЈЕДИНСТВЕНИ РЕГИСТАРСКИ БРОЈ СУБЈЕКТА (ДАЉЕ У ТЕКСТУ: РЕГИСТАРСКИ БРОЈ) И ВРШИ РЕГИСТРАЦИЈУ СУБЈЕКАТА </w:t>
            </w:r>
            <w:r w:rsidRPr="00AA5BCC">
              <w:rPr>
                <w:rFonts w:ascii="Times New Roman" w:hAnsi="Times New Roman"/>
                <w:sz w:val="22"/>
                <w:szCs w:val="22"/>
                <w:lang w:val="sr-Cyrl-RS"/>
              </w:rPr>
              <w:t xml:space="preserve">И ОБЈЕКАТА </w:t>
            </w:r>
            <w:r w:rsidRPr="00AA5BCC">
              <w:rPr>
                <w:rFonts w:ascii="Times New Roman" w:hAnsi="Times New Roman"/>
                <w:sz w:val="22"/>
                <w:szCs w:val="22"/>
              </w:rPr>
              <w:t xml:space="preserve">ИЗ ЧЛАНА 2. </w:t>
            </w:r>
            <w:r w:rsidRPr="00AA5BCC">
              <w:rPr>
                <w:rFonts w:ascii="Times New Roman" w:hAnsi="Times New Roman"/>
                <w:sz w:val="22"/>
                <w:szCs w:val="22"/>
                <w:lang w:val="sr-Cyrl-RS"/>
              </w:rPr>
              <w:t xml:space="preserve">СТАВ 1. </w:t>
            </w:r>
            <w:r w:rsidRPr="00AA5BCC">
              <w:rPr>
                <w:rFonts w:ascii="Times New Roman" w:hAnsi="Times New Roman"/>
                <w:sz w:val="22"/>
                <w:szCs w:val="22"/>
              </w:rPr>
              <w:t xml:space="preserve">ОВОГ ПРАВИЛНИКА УПИСОМ У ЦЕНТРАЛНИ РЕГИСТАР НА ОСНОВУ </w:t>
            </w:r>
            <w:r w:rsidRPr="00AA5BCC">
              <w:rPr>
                <w:rFonts w:ascii="Times New Roman" w:hAnsi="Times New Roman"/>
                <w:sz w:val="22"/>
                <w:szCs w:val="22"/>
                <w:lang w:val="sr-Cyrl-RS"/>
              </w:rPr>
              <w:t>ЗАХТЕВА</w:t>
            </w:r>
            <w:r w:rsidRPr="00AA5BCC">
              <w:rPr>
                <w:rFonts w:ascii="Times New Roman" w:hAnsi="Times New Roman"/>
                <w:sz w:val="22"/>
                <w:szCs w:val="22"/>
              </w:rPr>
              <w:t xml:space="preserve">, И ТАКО ОДРЕЂЕНИ РЕГИСТАРСКИ БРОЈ, ЗАЈЕДНО СА РЕШЕЊЕМ О ИЗВРШЕНОМ УПИСУ, У РОКУ ОД 24 ЧАСА ОД ПРИЈЕМА </w:t>
            </w:r>
            <w:r w:rsidRPr="00AA5BCC">
              <w:rPr>
                <w:rFonts w:ascii="Times New Roman" w:hAnsi="Times New Roman"/>
                <w:sz w:val="22"/>
                <w:szCs w:val="22"/>
                <w:lang w:val="sr-Cyrl-RS"/>
              </w:rPr>
              <w:t>ЗАХТЕВА</w:t>
            </w:r>
            <w:r w:rsidRPr="00AA5BCC">
              <w:rPr>
                <w:rFonts w:ascii="Times New Roman" w:hAnsi="Times New Roman"/>
                <w:sz w:val="22"/>
                <w:szCs w:val="22"/>
              </w:rPr>
              <w:t xml:space="preserve"> ОД СТРАНЕ АГЕНЦИЈЕ, ПРОСЛЕЂУЈЕ АГЕНЦИЈИ У ЕЛЕКТРОНСКОЈ ФОРМИ НА УРУЧЕЊЕ СУБЈЕКТУ</w:t>
            </w:r>
            <w:r w:rsidRPr="00AA5BCC">
              <w:rPr>
                <w:rFonts w:ascii="Times New Roman" w:hAnsi="Times New Roman"/>
                <w:sz w:val="22"/>
                <w:szCs w:val="22"/>
                <w:lang w:val="sr-Cyrl-RS"/>
              </w:rPr>
              <w:t xml:space="preserve"> РЕГИСТРАЦИЈЕ</w:t>
            </w:r>
            <w:r w:rsidRPr="00AA5BCC">
              <w:rPr>
                <w:rFonts w:ascii="Times New Roman" w:hAnsi="Times New Roman"/>
                <w:sz w:val="22"/>
                <w:szCs w:val="22"/>
              </w:rPr>
              <w:t>.</w:t>
            </w:r>
          </w:p>
          <w:p w14:paraId="34A013E5"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ЦЕНТРАЛНИ РЕГИСТАР УПИСУЈЕ ОБЈЕКАТ У ПРОИЗВОДЊИ И ПРОМЕТУ ХРАНЕ И ХРАНЕ ЗА ЖИВОТИЊЕ УПИСОМ У ЦЕНТРАЛНИ РЕГИСТАР НА ОСНОВУ ЗАХТЕВА СУБЈЕКТА РЕГИСТРАЦИЈЕ, И РЕШЕЊЕ О ТОМ УПИСУ ДОСТАВЉА СУБЈЕКТУ РЕГИСТРАЦИЈЕ.</w:t>
            </w:r>
          </w:p>
          <w:p w14:paraId="7C281686" w14:textId="77777777" w:rsidR="00053DC2" w:rsidRPr="00AA5BCC" w:rsidRDefault="00053DC2" w:rsidP="00053DC2">
            <w:pPr>
              <w:tabs>
                <w:tab w:val="left" w:pos="1418"/>
              </w:tabs>
              <w:rPr>
                <w:rFonts w:ascii="Times New Roman" w:hAnsi="Times New Roman"/>
                <w:sz w:val="22"/>
                <w:szCs w:val="22"/>
                <w:lang w:val="sr-Cyrl-RS"/>
              </w:rPr>
            </w:pPr>
          </w:p>
          <w:p w14:paraId="28F506D2"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 xml:space="preserve">ЧЛАН </w:t>
            </w:r>
            <w:r w:rsidRPr="00AA5BCC">
              <w:rPr>
                <w:rFonts w:ascii="Times New Roman" w:hAnsi="Times New Roman"/>
                <w:sz w:val="22"/>
                <w:szCs w:val="22"/>
                <w:lang w:val="sr-Cyrl-RS"/>
              </w:rPr>
              <w:t>8</w:t>
            </w:r>
            <w:r w:rsidRPr="00AA5BCC">
              <w:rPr>
                <w:rFonts w:ascii="Times New Roman" w:hAnsi="Times New Roman"/>
                <w:sz w:val="22"/>
                <w:szCs w:val="22"/>
              </w:rPr>
              <w:t>.</w:t>
            </w:r>
          </w:p>
          <w:p w14:paraId="5B136E98"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p>
          <w:p w14:paraId="1386A1ED"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t xml:space="preserve">ЗАХТЕВ ЗА </w:t>
            </w:r>
            <w:r w:rsidRPr="00AA5BCC">
              <w:rPr>
                <w:rFonts w:ascii="Times New Roman" w:hAnsi="Times New Roman"/>
                <w:sz w:val="22"/>
                <w:szCs w:val="22"/>
                <w:lang w:val="sr-Cyrl-RS"/>
              </w:rPr>
              <w:t xml:space="preserve">УПИС СУБЈЕКАТА И ОБЈЕКАТА РЕГИСТРАЦИЈЕ, ПРИЛИКОМ РЕГИСТРАЦИЈЕ ПРИВРЕДНОГ СУБЈЕКТА КОД АГЕНЦИЈЕ, </w:t>
            </w:r>
            <w:r w:rsidRPr="00AA5BCC">
              <w:rPr>
                <w:rFonts w:ascii="Times New Roman" w:hAnsi="Times New Roman"/>
                <w:sz w:val="22"/>
                <w:szCs w:val="22"/>
              </w:rPr>
              <w:t>ПОДНОСИ СЕ НА ОБРАСЦУ ЗАХТЕВА</w:t>
            </w:r>
            <w:r w:rsidRPr="00AA5BCC">
              <w:rPr>
                <w:rFonts w:ascii="Times New Roman" w:hAnsi="Times New Roman"/>
                <w:sz w:val="22"/>
                <w:szCs w:val="22"/>
                <w:lang w:val="sr-Cyrl-RS"/>
              </w:rPr>
              <w:t xml:space="preserve"> ЗА УПИС У ЦЕНТРАЛНИ РЕГИСТАР, КОЈИ ЈЕ ОДШТАМПАН УЗ ОВАЈ ПРАВИЛНИК И ЧИНИ ЊЕГОВ САСТАВНИ ДЕО.</w:t>
            </w:r>
          </w:p>
          <w:p w14:paraId="2EFEB95F" w14:textId="77777777" w:rsidR="00053DC2" w:rsidRPr="00AA5BCC" w:rsidRDefault="00053DC2" w:rsidP="00053DC2">
            <w:pPr>
              <w:tabs>
                <w:tab w:val="left" w:pos="1418"/>
              </w:tabs>
              <w:rPr>
                <w:rFonts w:ascii="Times New Roman" w:hAnsi="Times New Roman"/>
                <w:sz w:val="22"/>
                <w:szCs w:val="22"/>
              </w:rPr>
            </w:pPr>
          </w:p>
          <w:p w14:paraId="7D1A34CB"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НАЧИН ДОСТАВЉАЊА ИСПРАВЕ ЗА РЕГИСТРАЦИЈУ ПО СЛУЖБЕНОЈ ДУЖНОСТИ</w:t>
            </w:r>
          </w:p>
          <w:p w14:paraId="7168544B" w14:textId="77777777" w:rsidR="00053DC2" w:rsidRPr="00AA5BCC" w:rsidRDefault="00053DC2" w:rsidP="00053DC2">
            <w:pPr>
              <w:tabs>
                <w:tab w:val="left" w:pos="1418"/>
              </w:tabs>
              <w:jc w:val="center"/>
              <w:rPr>
                <w:rFonts w:ascii="Times New Roman" w:hAnsi="Times New Roman"/>
                <w:sz w:val="22"/>
                <w:szCs w:val="22"/>
              </w:rPr>
            </w:pPr>
          </w:p>
          <w:p w14:paraId="4A76A786"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 xml:space="preserve">ЧЛАН </w:t>
            </w:r>
            <w:r w:rsidRPr="00AA5BCC">
              <w:rPr>
                <w:rFonts w:ascii="Times New Roman" w:hAnsi="Times New Roman"/>
                <w:sz w:val="22"/>
                <w:szCs w:val="22"/>
                <w:lang w:val="sr-Cyrl-RS"/>
              </w:rPr>
              <w:t>9</w:t>
            </w:r>
            <w:r w:rsidRPr="00AA5BCC">
              <w:rPr>
                <w:rFonts w:ascii="Times New Roman" w:hAnsi="Times New Roman"/>
                <w:sz w:val="22"/>
                <w:szCs w:val="22"/>
              </w:rPr>
              <w:t>.</w:t>
            </w:r>
          </w:p>
          <w:p w14:paraId="45059745" w14:textId="77777777" w:rsidR="00053DC2" w:rsidRPr="00AA5BCC" w:rsidRDefault="00053DC2" w:rsidP="00053DC2">
            <w:pPr>
              <w:tabs>
                <w:tab w:val="left" w:pos="1418"/>
              </w:tabs>
              <w:jc w:val="center"/>
              <w:rPr>
                <w:rFonts w:ascii="Times New Roman" w:hAnsi="Times New Roman"/>
                <w:sz w:val="22"/>
                <w:szCs w:val="22"/>
              </w:rPr>
            </w:pPr>
          </w:p>
          <w:p w14:paraId="028918DF"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rPr>
              <w:tab/>
            </w:r>
            <w:r w:rsidRPr="00AA5BCC">
              <w:rPr>
                <w:rFonts w:ascii="Times New Roman" w:hAnsi="Times New Roman"/>
                <w:sz w:val="22"/>
                <w:szCs w:val="22"/>
                <w:lang w:val="sr-Cyrl-RS"/>
              </w:rPr>
              <w:t>ОРГАНИ НАДЛЕЖНИ ЗА НАДЗОР НАД ПРИМЕНОМ ЗАКОНА О БЕЗБЕДНОСТИ ХРАНЕ ПО СЛУЖБЕНОЈ ДУЖНОСТИ ДОСТАВЉАЈУ ЦЕНТРАЛНОМ РЕГИСТРУ ДОКУМЕНТА СА СВОЈСТВОМ ЈАВНЕ ИСПРАВЕ КОЈИ СУ ПРЕДМЕТ УПИСА, ОДНОСНО ПРОМЕНЕ ИЛИ БРИСАЊА ПОДАТАКА У ЦЕНТРАЛНОМ РЕГИСТРУ.</w:t>
            </w:r>
          </w:p>
          <w:p w14:paraId="608BDE94"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lang w:val="sr-Cyrl-RS"/>
              </w:rPr>
              <w:tab/>
              <w:t>ДОСТАВА ДОКУМЕНАТА ИЗ СТАВА 1. ОВОГ ЧЛАНА ВРШИ СЕ У ФОРМИ ЕЛЕКТРОНСКОГ ДОКУМЕНТА, У СКЛАДУ СА ПРОПИСИМА КОЈИМ СЕ УРЕЂУЈЕ ЕЛЕКТРОНСКИ ДОКУМЕНТ.</w:t>
            </w:r>
          </w:p>
          <w:p w14:paraId="70E6BD1D" w14:textId="77777777" w:rsidR="00053DC2" w:rsidRPr="00AA5BCC" w:rsidRDefault="00053DC2" w:rsidP="00053DC2">
            <w:pPr>
              <w:tabs>
                <w:tab w:val="left" w:pos="1418"/>
              </w:tabs>
              <w:rPr>
                <w:rFonts w:ascii="Times New Roman" w:hAnsi="Times New Roman"/>
                <w:sz w:val="22"/>
                <w:szCs w:val="22"/>
              </w:rPr>
            </w:pPr>
          </w:p>
          <w:p w14:paraId="5EF20136"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АЖУРИРАЊЕ ПОДАТАКА УПИСАНИХ У ЦЕНТРАЛНИ РЕГИСТАР</w:t>
            </w:r>
          </w:p>
          <w:p w14:paraId="0525623E" w14:textId="77777777" w:rsidR="00053DC2" w:rsidRPr="00AA5BCC" w:rsidRDefault="00053DC2" w:rsidP="00053DC2">
            <w:pPr>
              <w:tabs>
                <w:tab w:val="left" w:pos="1418"/>
              </w:tabs>
              <w:jc w:val="center"/>
              <w:rPr>
                <w:rFonts w:ascii="Times New Roman" w:hAnsi="Times New Roman"/>
                <w:sz w:val="22"/>
                <w:szCs w:val="22"/>
              </w:rPr>
            </w:pPr>
          </w:p>
          <w:p w14:paraId="06368E0A" w14:textId="77777777" w:rsidR="00053DC2" w:rsidRPr="00AA5BCC" w:rsidRDefault="00053DC2" w:rsidP="00053DC2">
            <w:pPr>
              <w:tabs>
                <w:tab w:val="left" w:pos="1418"/>
              </w:tabs>
              <w:jc w:val="center"/>
              <w:rPr>
                <w:rFonts w:ascii="Times New Roman" w:hAnsi="Times New Roman"/>
                <w:sz w:val="22"/>
                <w:szCs w:val="22"/>
                <w:lang w:val="sr-Cyrl-RS"/>
              </w:rPr>
            </w:pPr>
            <w:r w:rsidRPr="00AA5BCC">
              <w:rPr>
                <w:rFonts w:ascii="Times New Roman" w:hAnsi="Times New Roman"/>
                <w:sz w:val="22"/>
                <w:szCs w:val="22"/>
                <w:lang w:val="sr-Cyrl-RS"/>
              </w:rPr>
              <w:t>ЧЛАН 10.</w:t>
            </w:r>
          </w:p>
          <w:p w14:paraId="75F3BADF" w14:textId="77777777" w:rsidR="00053DC2" w:rsidRPr="00AA5BCC" w:rsidRDefault="00053DC2" w:rsidP="00053DC2">
            <w:pPr>
              <w:tabs>
                <w:tab w:val="left" w:pos="1418"/>
              </w:tabs>
              <w:jc w:val="center"/>
              <w:rPr>
                <w:rFonts w:ascii="Times New Roman" w:hAnsi="Times New Roman"/>
                <w:sz w:val="22"/>
                <w:szCs w:val="22"/>
                <w:lang w:val="sr-Cyrl-RS"/>
              </w:rPr>
            </w:pPr>
          </w:p>
          <w:p w14:paraId="2254E16B"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 xml:space="preserve">У СВРХУ ОБЕЗБЕЂИВАЊА АЖУРНОСТИ ПОДАТАКА ЦЕНТРАЛНОГ РЕГИСТРА, ПРОМЕНЕ ПОДАТАКА О СУБЈЕКТИМА И ОБЈЕКТИМА КОЈИ СУ ПРЕДМЕТ РЕГИСТРАЦИЈЕ, И ТО ПОДАТАКА О </w:t>
            </w:r>
            <w:r w:rsidRPr="00AA5BCC">
              <w:rPr>
                <w:rFonts w:ascii="Times New Roman" w:hAnsi="Times New Roman"/>
                <w:sz w:val="22"/>
                <w:szCs w:val="22"/>
                <w:lang w:val="sr-Cyrl-RS"/>
              </w:rPr>
              <w:t>СУБЈЕКТИМА РЕГИСТРАЦИЈЕ И ФИЗИЧКИМ ЛИЦИМА УПИСАНИМ У ЦЕНТРАЛНИ РЕГИСТАР</w:t>
            </w:r>
            <w:r w:rsidRPr="00AA5BCC">
              <w:rPr>
                <w:rFonts w:ascii="Times New Roman" w:hAnsi="Times New Roman"/>
                <w:sz w:val="22"/>
                <w:szCs w:val="22"/>
              </w:rPr>
              <w:t xml:space="preserve">, АУТОМАТСКИ СЕ ПРЕУЗИМАЈУ ИЗ ЦЕНТРАЛНОГ СИСТЕМА ЗА ЕЛЕКТРОНСКО ВОЂЕЊЕ МАТИЧНИХ КЊИГА, КОЈИ УСПОСТАВЉА МИНИСТАРСТВО НАДЛЕЖНО ЗА ЛОКАЛНУ САМОУПРАВУ, </w:t>
            </w:r>
            <w:r w:rsidRPr="00AA5BCC">
              <w:rPr>
                <w:rFonts w:ascii="Times New Roman" w:hAnsi="Times New Roman"/>
                <w:sz w:val="22"/>
                <w:szCs w:val="22"/>
              </w:rPr>
              <w:lastRenderedPageBreak/>
              <w:t>ОДНОСНО РЕГИСТАРА КОЈЕ ВОДИ АГЕНЦИЈА НАДЛЕЖНА ЗА ВОЂЕЊЕ РЕГИСТРА ПРИВРЕДНИХ СУБЈЕКАТА И ЕВИДЕНЦИЈЕ О ПРЕБИВАЛИШТУ, ОДНОСНО БОРАВИШТУ, КОЈУ ВОДИ ОРГАН НАДЛЕЖАН ЗА УНУТРАШЊЕ ПОСЛОВЕ.</w:t>
            </w:r>
          </w:p>
          <w:p w14:paraId="2D5888A2"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НАДЛЕЖНИ ОРГАНИ ИЗ СТАВА 1. ОВОГ ЧЛАНА И МИНИСТАРТВО НАДЛЕЖНО ЗА ВОЂЕЊЕ ЦЕНТРАЛНОГ РЕГИСТРА ДУЖНИ СУ ДА УСПОСТАВЕ ТЕХНИЧКЕ УСЛОВЕ ЗА ПОВЕЗИВАЊЕ РЕГИСТАРА ИЗ СТАВА 1. ОВОГ ЧЛАНА СА ЦЕНТРАЛНИМ РЕГИСТРОМ И ДА ОМОГУЋЕ АЖУРНО ПРЕУЗИМАЊЕ ПОДАТАКА ИЗ ТИХ РЕГИСТАРА.</w:t>
            </w:r>
          </w:p>
          <w:p w14:paraId="387E829F" w14:textId="77777777" w:rsidR="00053DC2" w:rsidRPr="00AA5BCC" w:rsidRDefault="00053DC2" w:rsidP="00053DC2">
            <w:pPr>
              <w:tabs>
                <w:tab w:val="left" w:pos="1418"/>
              </w:tabs>
              <w:rPr>
                <w:rFonts w:ascii="Times New Roman" w:hAnsi="Times New Roman"/>
                <w:sz w:val="22"/>
                <w:szCs w:val="22"/>
              </w:rPr>
            </w:pPr>
          </w:p>
          <w:p w14:paraId="6865EA72" w14:textId="77777777" w:rsidR="00053DC2" w:rsidRPr="00AA5BCC" w:rsidRDefault="00053DC2" w:rsidP="00053DC2">
            <w:pPr>
              <w:tabs>
                <w:tab w:val="left" w:pos="1418"/>
              </w:tabs>
              <w:jc w:val="center"/>
              <w:rPr>
                <w:rFonts w:ascii="Times New Roman" w:hAnsi="Times New Roman"/>
                <w:sz w:val="22"/>
                <w:szCs w:val="22"/>
                <w:lang w:val="sr-Cyrl-RS"/>
              </w:rPr>
            </w:pPr>
            <w:r w:rsidRPr="00AA5BCC">
              <w:rPr>
                <w:rFonts w:ascii="Times New Roman" w:hAnsi="Times New Roman"/>
                <w:sz w:val="22"/>
                <w:szCs w:val="22"/>
                <w:lang w:val="sr-Cyrl-RS"/>
              </w:rPr>
              <w:t>ОБЈАВЉИВАЊЕ ПОДАТАКА ЦЕНТРАЛНОГ РЕГИСТРА</w:t>
            </w:r>
          </w:p>
          <w:p w14:paraId="28E00BB4" w14:textId="77777777" w:rsidR="00053DC2" w:rsidRPr="00AA5BCC" w:rsidRDefault="00053DC2" w:rsidP="00053DC2">
            <w:pPr>
              <w:tabs>
                <w:tab w:val="left" w:pos="1418"/>
              </w:tabs>
              <w:jc w:val="center"/>
              <w:rPr>
                <w:rFonts w:ascii="Times New Roman" w:hAnsi="Times New Roman"/>
                <w:sz w:val="22"/>
                <w:szCs w:val="22"/>
                <w:lang w:val="sr-Cyrl-RS"/>
              </w:rPr>
            </w:pPr>
          </w:p>
          <w:p w14:paraId="362DCEA2" w14:textId="77777777" w:rsidR="00053DC2" w:rsidRPr="00AA5BCC" w:rsidRDefault="00053DC2" w:rsidP="00053DC2">
            <w:pPr>
              <w:tabs>
                <w:tab w:val="left" w:pos="1418"/>
              </w:tabs>
              <w:jc w:val="center"/>
              <w:rPr>
                <w:rFonts w:ascii="Times New Roman" w:hAnsi="Times New Roman"/>
                <w:sz w:val="22"/>
                <w:szCs w:val="22"/>
                <w:lang w:val="sr-Cyrl-RS"/>
              </w:rPr>
            </w:pPr>
            <w:r w:rsidRPr="00AA5BCC">
              <w:rPr>
                <w:rFonts w:ascii="Times New Roman" w:hAnsi="Times New Roman"/>
                <w:sz w:val="22"/>
                <w:szCs w:val="22"/>
                <w:lang w:val="sr-Cyrl-RS"/>
              </w:rPr>
              <w:t>ЧЛАН 11.</w:t>
            </w:r>
          </w:p>
          <w:p w14:paraId="165CF951" w14:textId="77777777" w:rsidR="00053DC2" w:rsidRPr="00AA5BCC" w:rsidRDefault="00053DC2" w:rsidP="00053DC2">
            <w:pPr>
              <w:tabs>
                <w:tab w:val="left" w:pos="1418"/>
              </w:tabs>
              <w:jc w:val="center"/>
              <w:rPr>
                <w:rFonts w:ascii="Times New Roman" w:hAnsi="Times New Roman"/>
                <w:sz w:val="22"/>
                <w:szCs w:val="22"/>
                <w:lang w:val="sr-Cyrl-RS"/>
              </w:rPr>
            </w:pPr>
          </w:p>
          <w:p w14:paraId="07D55173" w14:textId="77777777" w:rsidR="00053DC2" w:rsidRPr="00AA5BCC" w:rsidRDefault="00053DC2" w:rsidP="00053DC2">
            <w:pPr>
              <w:tabs>
                <w:tab w:val="left" w:pos="1418"/>
              </w:tabs>
              <w:rPr>
                <w:rFonts w:ascii="Times New Roman" w:hAnsi="Times New Roman"/>
                <w:sz w:val="22"/>
                <w:szCs w:val="22"/>
                <w:lang w:val="sr-Cyrl-RS"/>
              </w:rPr>
            </w:pPr>
            <w:r w:rsidRPr="00AA5BCC">
              <w:rPr>
                <w:rFonts w:ascii="Times New Roman" w:hAnsi="Times New Roman"/>
                <w:sz w:val="22"/>
                <w:szCs w:val="22"/>
                <w:lang w:val="sr-Cyrl-RS"/>
              </w:rPr>
              <w:tab/>
              <w:t>ПОДАЦИ ЦЕНТРАЛНОГ РЕГИСТРА ЈАВНО СЕ ОБЈАВЉУЈУ НА ИНТЕРНЕТ СТРАНИЦИ ЦЕНТРАЛНОГ РЕГИСТРА</w:t>
            </w:r>
            <w:r w:rsidRPr="00AA5BCC">
              <w:rPr>
                <w:rFonts w:ascii="Times New Roman" w:hAnsi="Times New Roman"/>
                <w:sz w:val="22"/>
                <w:szCs w:val="22"/>
                <w:lang w:val="sr-Latn-RS"/>
              </w:rPr>
              <w:t xml:space="preserve">, </w:t>
            </w:r>
            <w:r w:rsidRPr="00AA5BCC">
              <w:rPr>
                <w:rFonts w:ascii="Times New Roman" w:hAnsi="Times New Roman"/>
                <w:sz w:val="22"/>
                <w:szCs w:val="22"/>
                <w:lang w:val="sr-Cyrl-RS"/>
              </w:rPr>
              <w:t>НЕПРЕКИДНО И БЕЗ ПЛАЋАЊА, НА НАЧИН КОЈИ НЕ ПОВРЕЂУЈЕ ЗАШТИТУ ПОДАТАКА О ЛИЧНОСТИ.</w:t>
            </w:r>
          </w:p>
          <w:p w14:paraId="1DA26506" w14:textId="77777777" w:rsidR="00053DC2" w:rsidRPr="00AA5BCC" w:rsidRDefault="00053DC2" w:rsidP="00053DC2">
            <w:pPr>
              <w:tabs>
                <w:tab w:val="left" w:pos="1418"/>
              </w:tabs>
              <w:rPr>
                <w:rFonts w:ascii="Times New Roman" w:hAnsi="Times New Roman"/>
                <w:sz w:val="22"/>
                <w:szCs w:val="22"/>
              </w:rPr>
            </w:pPr>
          </w:p>
          <w:p w14:paraId="7A0A4C27"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ЗАВРШНА ОДРЕДБА</w:t>
            </w:r>
          </w:p>
          <w:p w14:paraId="78185E1D" w14:textId="77777777" w:rsidR="00053DC2" w:rsidRPr="00AA5BCC" w:rsidRDefault="00053DC2" w:rsidP="00053DC2">
            <w:pPr>
              <w:tabs>
                <w:tab w:val="left" w:pos="1418"/>
              </w:tabs>
              <w:jc w:val="center"/>
              <w:rPr>
                <w:rFonts w:ascii="Times New Roman" w:hAnsi="Times New Roman"/>
                <w:sz w:val="22"/>
                <w:szCs w:val="22"/>
              </w:rPr>
            </w:pPr>
          </w:p>
          <w:p w14:paraId="59DF7898" w14:textId="77777777" w:rsidR="00053DC2" w:rsidRPr="00AA5BCC" w:rsidRDefault="00053DC2" w:rsidP="00053DC2">
            <w:pPr>
              <w:tabs>
                <w:tab w:val="left" w:pos="1418"/>
              </w:tabs>
              <w:jc w:val="center"/>
              <w:rPr>
                <w:rFonts w:ascii="Times New Roman" w:hAnsi="Times New Roman"/>
                <w:sz w:val="22"/>
                <w:szCs w:val="22"/>
              </w:rPr>
            </w:pPr>
            <w:r w:rsidRPr="00AA5BCC">
              <w:rPr>
                <w:rFonts w:ascii="Times New Roman" w:hAnsi="Times New Roman"/>
                <w:sz w:val="22"/>
                <w:szCs w:val="22"/>
              </w:rPr>
              <w:t xml:space="preserve">ЧЛАН </w:t>
            </w:r>
            <w:r w:rsidRPr="00AA5BCC">
              <w:rPr>
                <w:rFonts w:ascii="Times New Roman" w:hAnsi="Times New Roman"/>
                <w:sz w:val="22"/>
                <w:szCs w:val="22"/>
                <w:lang w:val="sr-Cyrl-RS"/>
              </w:rPr>
              <w:t>12</w:t>
            </w:r>
            <w:r w:rsidRPr="00AA5BCC">
              <w:rPr>
                <w:rFonts w:ascii="Times New Roman" w:hAnsi="Times New Roman"/>
                <w:sz w:val="22"/>
                <w:szCs w:val="22"/>
              </w:rPr>
              <w:t>.</w:t>
            </w:r>
          </w:p>
          <w:p w14:paraId="6D223502" w14:textId="77777777" w:rsidR="00053DC2" w:rsidRPr="00AA5BCC" w:rsidRDefault="00053DC2" w:rsidP="00053DC2">
            <w:pPr>
              <w:tabs>
                <w:tab w:val="left" w:pos="1418"/>
              </w:tabs>
              <w:rPr>
                <w:rFonts w:ascii="Times New Roman" w:hAnsi="Times New Roman"/>
                <w:sz w:val="22"/>
                <w:szCs w:val="22"/>
              </w:rPr>
            </w:pPr>
          </w:p>
          <w:p w14:paraId="54588D1B" w14:textId="77777777" w:rsidR="00053DC2" w:rsidRPr="00AA5BCC" w:rsidRDefault="00053DC2" w:rsidP="00053DC2">
            <w:pPr>
              <w:tabs>
                <w:tab w:val="left" w:pos="1418"/>
              </w:tabs>
              <w:rPr>
                <w:rFonts w:ascii="Times New Roman" w:hAnsi="Times New Roman"/>
                <w:sz w:val="22"/>
                <w:szCs w:val="22"/>
              </w:rPr>
            </w:pPr>
            <w:r w:rsidRPr="00AA5BCC">
              <w:rPr>
                <w:rFonts w:ascii="Times New Roman" w:hAnsi="Times New Roman"/>
                <w:sz w:val="22"/>
                <w:szCs w:val="22"/>
              </w:rPr>
              <w:tab/>
              <w:t>ОВАЈ ПРАВИЛНИК СТУПА НА СНАГУ ОСМОГ ДАНА ОД ДАНА ОБЈАВЉИВАЊА У „СЛУЖБЕНОМ ГЛАСНИКУ РЕПУБЛИКЕ СРБИЈЕ“.</w:t>
            </w:r>
          </w:p>
          <w:p w14:paraId="1506ADFF" w14:textId="3BACCCC9" w:rsidR="00053DC2" w:rsidRPr="00AA5BCC" w:rsidRDefault="00053DC2" w:rsidP="00DB19B9">
            <w:pPr>
              <w:jc w:val="left"/>
              <w:rPr>
                <w:rFonts w:ascii="Times New Roman" w:eastAsia="Times New Roman" w:hAnsi="Times New Roman"/>
                <w:b/>
                <w:sz w:val="22"/>
                <w:szCs w:val="22"/>
                <w:lang w:val="sr-Cyrl-RS"/>
              </w:rPr>
            </w:pPr>
          </w:p>
        </w:tc>
      </w:tr>
      <w:tr w:rsidR="00CA1CE9" w:rsidRPr="00AA5BCC" w14:paraId="429F5407" w14:textId="77777777" w:rsidTr="00CF64EA">
        <w:trPr>
          <w:trHeight w:val="454"/>
        </w:trPr>
        <w:tc>
          <w:tcPr>
            <w:tcW w:w="9131" w:type="dxa"/>
            <w:gridSpan w:val="2"/>
            <w:shd w:val="clear" w:color="auto" w:fill="DBE5F1" w:themeFill="accent1" w:themeFillTint="33"/>
            <w:vAlign w:val="center"/>
          </w:tcPr>
          <w:p w14:paraId="033C7D4B" w14:textId="7099FA8B" w:rsidR="00CA1CE9" w:rsidRPr="00AA5BCC" w:rsidRDefault="00CA1CE9" w:rsidP="00C70F1B">
            <w:pPr>
              <w:pStyle w:val="NormalWeb"/>
              <w:numPr>
                <w:ilvl w:val="0"/>
                <w:numId w:val="23"/>
              </w:numPr>
              <w:spacing w:before="120" w:beforeAutospacing="0" w:after="120" w:afterAutospacing="0"/>
              <w:jc w:val="center"/>
              <w:rPr>
                <w:b/>
                <w:sz w:val="22"/>
                <w:szCs w:val="22"/>
                <w:lang w:val="sr-Cyrl-RS"/>
              </w:rPr>
            </w:pPr>
            <w:r w:rsidRPr="00AA5BCC">
              <w:rPr>
                <w:b/>
                <w:sz w:val="22"/>
                <w:szCs w:val="22"/>
                <w:lang w:val="sr-Cyrl-RS"/>
              </w:rPr>
              <w:lastRenderedPageBreak/>
              <w:t>АНАЛИЗА ЕФЕКАТА ПРЕПОРУКЕ (АЕП)</w:t>
            </w:r>
          </w:p>
        </w:tc>
      </w:tr>
      <w:tr w:rsidR="00CA1CE9" w:rsidRPr="00BD5C82" w14:paraId="72BD2239" w14:textId="77777777" w:rsidTr="00CF64EA">
        <w:trPr>
          <w:trHeight w:val="454"/>
        </w:trPr>
        <w:tc>
          <w:tcPr>
            <w:tcW w:w="9131" w:type="dxa"/>
            <w:gridSpan w:val="2"/>
            <w:shd w:val="clear" w:color="auto" w:fill="auto"/>
          </w:tcPr>
          <w:p w14:paraId="5A6B295F" w14:textId="77777777" w:rsidR="004E6FA0" w:rsidRPr="00AA5BCC" w:rsidRDefault="004E6FA0" w:rsidP="004E6FA0">
            <w:pPr>
              <w:rPr>
                <w:rFonts w:ascii="Times New Roman" w:hAnsi="Times New Roman"/>
                <w:sz w:val="22"/>
                <w:szCs w:val="22"/>
                <w:lang w:val="sr-Cyrl-RS"/>
              </w:rPr>
            </w:pPr>
            <w:r w:rsidRPr="00AA5BCC">
              <w:rPr>
                <w:rFonts w:ascii="Times New Roman" w:hAnsi="Times New Roman"/>
                <w:sz w:val="22"/>
                <w:szCs w:val="22"/>
                <w:lang w:val="sr-Latn-RS"/>
              </w:rPr>
              <w:t>Узимајући у обзир број захтева који се подноси у вези са ЦРО</w:t>
            </w:r>
            <w:r w:rsidRPr="00AA5BCC">
              <w:rPr>
                <w:rFonts w:ascii="Times New Roman" w:hAnsi="Times New Roman"/>
                <w:sz w:val="22"/>
                <w:szCs w:val="22"/>
                <w:lang w:val="sr-Cyrl-RS"/>
              </w:rPr>
              <w:t xml:space="preserve"> (укључујући процедуре уписа, измена и брисања из ЦРО)</w:t>
            </w:r>
            <w:r w:rsidRPr="00AA5BCC">
              <w:rPr>
                <w:rFonts w:ascii="Times New Roman" w:hAnsi="Times New Roman"/>
                <w:sz w:val="22"/>
                <w:szCs w:val="22"/>
                <w:lang w:val="sr-Latn-RS"/>
              </w:rPr>
              <w:t xml:space="preserve">, укупни трошак привреде износи </w:t>
            </w:r>
            <w:r w:rsidRPr="00AA5BCC">
              <w:rPr>
                <w:rFonts w:ascii="Times New Roman" w:hAnsi="Times New Roman"/>
                <w:sz w:val="22"/>
                <w:szCs w:val="22"/>
                <w:lang w:val="sr-Cyrl-RS"/>
              </w:rPr>
              <w:t>4.909.443</w:t>
            </w:r>
            <w:r w:rsidRPr="00AA5BCC">
              <w:rPr>
                <w:rFonts w:ascii="Times New Roman" w:hAnsi="Times New Roman"/>
                <w:sz w:val="22"/>
                <w:szCs w:val="22"/>
                <w:lang w:val="sr-Latn-RS"/>
              </w:rPr>
              <w:t xml:space="preserve"> РСД, од чега је више од половине трошак процедуре уписа новог субјекта у ЦРО. Уз претпоставку да ће фреквенција подношења захтева остати иста, уз увођење електронског начина подношења захтева укупан трошак привреде у вези са ЦРО би износио </w:t>
            </w:r>
            <w:r w:rsidRPr="00AA5BCC">
              <w:rPr>
                <w:rFonts w:ascii="Times New Roman" w:hAnsi="Times New Roman"/>
                <w:sz w:val="22"/>
                <w:szCs w:val="22"/>
                <w:lang w:val="sr-Cyrl-RS"/>
              </w:rPr>
              <w:t>2.533.503</w:t>
            </w:r>
            <w:r w:rsidRPr="00AA5BCC">
              <w:rPr>
                <w:rFonts w:ascii="Times New Roman" w:hAnsi="Times New Roman"/>
                <w:sz w:val="22"/>
                <w:szCs w:val="22"/>
                <w:lang w:val="sr-Latn-RS"/>
              </w:rPr>
              <w:t xml:space="preserve"> РСД што представља смањење трошкова привреде за </w:t>
            </w:r>
            <w:r w:rsidRPr="00AA5BCC">
              <w:rPr>
                <w:rFonts w:ascii="Times New Roman" w:hAnsi="Times New Roman"/>
                <w:sz w:val="22"/>
                <w:szCs w:val="22"/>
                <w:lang w:val="sr-Cyrl-RS"/>
              </w:rPr>
              <w:t>48%.</w:t>
            </w:r>
          </w:p>
          <w:p w14:paraId="5C1F1965" w14:textId="77777777" w:rsidR="004E6FA0" w:rsidRPr="00AA5BCC" w:rsidRDefault="004E6FA0" w:rsidP="004E6FA0">
            <w:pPr>
              <w:rPr>
                <w:rFonts w:ascii="Times New Roman" w:hAnsi="Times New Roman"/>
                <w:sz w:val="22"/>
                <w:szCs w:val="22"/>
                <w:lang w:val="sr-Cyrl-RS"/>
              </w:rPr>
            </w:pPr>
          </w:p>
          <w:p w14:paraId="301E2982" w14:textId="1F9239C0" w:rsidR="004E6FA0" w:rsidRPr="00AA5BCC" w:rsidRDefault="004E6FA0" w:rsidP="004E6FA0">
            <w:pPr>
              <w:rPr>
                <w:rFonts w:ascii="Times New Roman" w:hAnsi="Times New Roman"/>
                <w:sz w:val="22"/>
                <w:szCs w:val="22"/>
                <w:lang w:val="sr-Cyrl-RS"/>
              </w:rPr>
            </w:pPr>
            <w:r w:rsidRPr="00AA5BCC">
              <w:rPr>
                <w:rFonts w:ascii="Times New Roman" w:hAnsi="Times New Roman"/>
                <w:b/>
                <w:sz w:val="22"/>
                <w:szCs w:val="22"/>
                <w:lang w:val="sr-Cyrl-RS"/>
              </w:rPr>
              <w:t xml:space="preserve">Посматрајући само </w:t>
            </w:r>
            <w:r w:rsidR="00BD35B2" w:rsidRPr="00AA5BCC">
              <w:rPr>
                <w:rFonts w:ascii="Times New Roman" w:hAnsi="Times New Roman"/>
                <w:b/>
                <w:sz w:val="22"/>
                <w:szCs w:val="22"/>
                <w:lang w:val="sr-Cyrl-RS"/>
              </w:rPr>
              <w:t>процедуре промене података</w:t>
            </w:r>
            <w:r w:rsidRPr="00AA5BCC">
              <w:rPr>
                <w:rFonts w:ascii="Times New Roman" w:hAnsi="Times New Roman"/>
                <w:b/>
                <w:sz w:val="22"/>
                <w:szCs w:val="22"/>
                <w:lang w:val="sr-Cyrl-RS"/>
              </w:rPr>
              <w:t xml:space="preserve"> у ЦРО тренутно укупни трошак привреде је </w:t>
            </w:r>
            <w:r w:rsidR="00BD35B2" w:rsidRPr="00AA5BCC">
              <w:rPr>
                <w:rFonts w:ascii="Times New Roman" w:hAnsi="Times New Roman"/>
                <w:b/>
                <w:sz w:val="22"/>
                <w:szCs w:val="22"/>
                <w:lang w:val="sr-Cyrl-RS"/>
              </w:rPr>
              <w:t>2.201.038</w:t>
            </w:r>
            <w:r w:rsidRPr="00AA5BCC">
              <w:rPr>
                <w:rFonts w:ascii="Times New Roman" w:hAnsi="Times New Roman"/>
                <w:b/>
                <w:sz w:val="22"/>
                <w:szCs w:val="22"/>
                <w:lang w:val="sr-Cyrl-RS"/>
              </w:rPr>
              <w:t xml:space="preserve"> РСД. Имплементацијом предлога оптимизације укупни трошак у вези са овом процедуром би био </w:t>
            </w:r>
            <w:r w:rsidR="00BD35B2" w:rsidRPr="00AA5BCC">
              <w:rPr>
                <w:rFonts w:ascii="Times New Roman" w:hAnsi="Times New Roman"/>
                <w:b/>
                <w:sz w:val="22"/>
                <w:szCs w:val="22"/>
                <w:lang w:val="sr-Cyrl-RS"/>
              </w:rPr>
              <w:t>81</w:t>
            </w:r>
            <w:r w:rsidR="007072BA">
              <w:rPr>
                <w:rFonts w:ascii="Times New Roman" w:hAnsi="Times New Roman"/>
                <w:b/>
                <w:sz w:val="22"/>
                <w:szCs w:val="22"/>
                <w:lang w:val="sr-Latn-CS"/>
              </w:rPr>
              <w:t>0</w:t>
            </w:r>
            <w:r w:rsidR="007072BA">
              <w:rPr>
                <w:rFonts w:ascii="Times New Roman" w:hAnsi="Times New Roman"/>
                <w:b/>
                <w:sz w:val="22"/>
                <w:szCs w:val="22"/>
                <w:lang w:val="sr-Cyrl-RS"/>
              </w:rPr>
              <w:t xml:space="preserve">.547 </w:t>
            </w:r>
            <w:bookmarkStart w:id="0" w:name="_GoBack"/>
            <w:bookmarkEnd w:id="0"/>
            <w:r w:rsidRPr="00AA5BCC">
              <w:rPr>
                <w:rFonts w:ascii="Times New Roman" w:hAnsi="Times New Roman"/>
                <w:b/>
                <w:sz w:val="22"/>
                <w:szCs w:val="22"/>
                <w:lang w:val="sr-Cyrl-RS"/>
              </w:rPr>
              <w:t xml:space="preserve">РСД што је уштеда од </w:t>
            </w:r>
            <w:r w:rsidR="00BD35B2" w:rsidRPr="00AA5BCC">
              <w:rPr>
                <w:rFonts w:ascii="Times New Roman" w:hAnsi="Times New Roman"/>
                <w:b/>
                <w:sz w:val="22"/>
                <w:szCs w:val="22"/>
                <w:lang w:val="sr-Cyrl-RS"/>
              </w:rPr>
              <w:t>63</w:t>
            </w:r>
            <w:r w:rsidRPr="00AA5BCC">
              <w:rPr>
                <w:rFonts w:ascii="Times New Roman" w:hAnsi="Times New Roman"/>
                <w:b/>
                <w:sz w:val="22"/>
                <w:szCs w:val="22"/>
                <w:lang w:val="sr-Cyrl-RS"/>
              </w:rPr>
              <w:t>% тренутног трошка</w:t>
            </w:r>
            <w:r w:rsidRPr="00AA5BCC">
              <w:rPr>
                <w:rFonts w:ascii="Times New Roman" w:hAnsi="Times New Roman"/>
                <w:sz w:val="22"/>
                <w:szCs w:val="22"/>
                <w:lang w:val="sr-Cyrl-RS"/>
              </w:rPr>
              <w:t xml:space="preserve">. </w:t>
            </w:r>
          </w:p>
          <w:p w14:paraId="264A786C" w14:textId="77777777" w:rsidR="00114CAC" w:rsidRPr="00AA5BCC" w:rsidRDefault="00114CAC" w:rsidP="00114CAC">
            <w:pPr>
              <w:rPr>
                <w:rFonts w:ascii="Times New Roman" w:hAnsi="Times New Roman"/>
                <w:sz w:val="22"/>
                <w:szCs w:val="22"/>
                <w:lang w:val="sr-Latn-RS"/>
              </w:rPr>
            </w:pPr>
          </w:p>
          <w:p w14:paraId="11FA9DDB" w14:textId="77777777" w:rsidR="00114CAC" w:rsidRPr="00AA5BCC" w:rsidRDefault="00114CAC" w:rsidP="00114CAC">
            <w:pPr>
              <w:rPr>
                <w:rFonts w:ascii="Times New Roman" w:hAnsi="Times New Roman"/>
                <w:i/>
                <w:sz w:val="22"/>
                <w:szCs w:val="22"/>
                <w:lang w:val="sr-Latn-RS"/>
              </w:rPr>
            </w:pPr>
            <w:r w:rsidRPr="00AA5BCC">
              <w:rPr>
                <w:rFonts w:ascii="Times New Roman" w:hAnsi="Times New Roman"/>
                <w:i/>
                <w:sz w:val="22"/>
                <w:szCs w:val="22"/>
                <w:lang w:val="sr-Latn-RS"/>
              </w:rPr>
              <w:t>Табела 1:Тренутни трошак привреде у вези са ЦРО, тренутно стање и предлог опримизације</w:t>
            </w:r>
          </w:p>
          <w:tbl>
            <w:tblPr>
              <w:tblW w:w="8802" w:type="dxa"/>
              <w:tblLayout w:type="fixed"/>
              <w:tblLook w:val="04A0" w:firstRow="1" w:lastRow="0" w:firstColumn="1" w:lastColumn="0" w:noHBand="0" w:noVBand="1"/>
            </w:tblPr>
            <w:tblGrid>
              <w:gridCol w:w="1692"/>
              <w:gridCol w:w="1898"/>
              <w:gridCol w:w="1890"/>
              <w:gridCol w:w="1530"/>
              <w:gridCol w:w="1792"/>
            </w:tblGrid>
            <w:tr w:rsidR="004E6FA0" w:rsidRPr="00AA5BCC" w14:paraId="3A0164C2" w14:textId="77777777" w:rsidTr="00BD35B2">
              <w:trPr>
                <w:trHeight w:val="510"/>
              </w:trPr>
              <w:tc>
                <w:tcPr>
                  <w:tcW w:w="1692" w:type="dxa"/>
                  <w:tcBorders>
                    <w:top w:val="single" w:sz="4" w:space="0" w:color="auto"/>
                    <w:left w:val="single" w:sz="8" w:space="0" w:color="auto"/>
                    <w:bottom w:val="single" w:sz="4" w:space="0" w:color="auto"/>
                    <w:right w:val="single" w:sz="4" w:space="0" w:color="auto"/>
                  </w:tcBorders>
                  <w:shd w:val="clear" w:color="auto" w:fill="4F81BD" w:themeFill="accent1"/>
                </w:tcPr>
                <w:p w14:paraId="56868D22" w14:textId="77777777" w:rsidR="004E6FA0" w:rsidRPr="00AA5BCC" w:rsidRDefault="004E6FA0" w:rsidP="00053DC2">
                  <w:pPr>
                    <w:jc w:val="center"/>
                    <w:rPr>
                      <w:rFonts w:ascii="Times New Roman" w:eastAsia="Times New Roman" w:hAnsi="Times New Roman"/>
                      <w:b/>
                      <w:color w:val="FFFFFF" w:themeColor="background1"/>
                      <w:lang w:val="pl-PL"/>
                    </w:rPr>
                  </w:pPr>
                </w:p>
              </w:tc>
              <w:tc>
                <w:tcPr>
                  <w:tcW w:w="1898" w:type="dxa"/>
                  <w:tcBorders>
                    <w:top w:val="single" w:sz="4" w:space="0" w:color="auto"/>
                    <w:left w:val="single" w:sz="8" w:space="0" w:color="auto"/>
                    <w:bottom w:val="single" w:sz="4" w:space="0" w:color="auto"/>
                    <w:right w:val="single" w:sz="8" w:space="0" w:color="auto"/>
                  </w:tcBorders>
                  <w:shd w:val="clear" w:color="auto" w:fill="4F81BD" w:themeFill="accent1"/>
                  <w:vAlign w:val="center"/>
                </w:tcPr>
                <w:p w14:paraId="02E1427F" w14:textId="2CD37F60" w:rsidR="004E6FA0" w:rsidRPr="00AA5BCC" w:rsidRDefault="004E6FA0" w:rsidP="00053DC2">
                  <w:pPr>
                    <w:jc w:val="center"/>
                    <w:rPr>
                      <w:rFonts w:ascii="Times New Roman" w:eastAsia="Times New Roman" w:hAnsi="Times New Roman"/>
                      <w:b/>
                      <w:color w:val="FFFFFF" w:themeColor="background1"/>
                    </w:rPr>
                  </w:pPr>
                  <w:r w:rsidRPr="00AA5BCC">
                    <w:rPr>
                      <w:rFonts w:ascii="Times New Roman" w:eastAsia="Times New Roman" w:hAnsi="Times New Roman"/>
                      <w:b/>
                      <w:color w:val="FFFFFF" w:themeColor="background1"/>
                    </w:rPr>
                    <w:t>Процедура уписа у ЦРО</w:t>
                  </w:r>
                </w:p>
              </w:tc>
              <w:tc>
                <w:tcPr>
                  <w:tcW w:w="1890" w:type="dxa"/>
                  <w:tcBorders>
                    <w:top w:val="single" w:sz="4" w:space="0" w:color="auto"/>
                    <w:left w:val="single" w:sz="8" w:space="0" w:color="auto"/>
                    <w:bottom w:val="single" w:sz="4" w:space="0" w:color="auto"/>
                    <w:right w:val="single" w:sz="4" w:space="0" w:color="auto"/>
                  </w:tcBorders>
                  <w:shd w:val="clear" w:color="auto" w:fill="4F81BD" w:themeFill="accent1"/>
                  <w:vAlign w:val="center"/>
                  <w:hideMark/>
                </w:tcPr>
                <w:p w14:paraId="16C0C041" w14:textId="152BB3A6" w:rsidR="004E6FA0" w:rsidRPr="00AA5BCC" w:rsidRDefault="004E6FA0" w:rsidP="00053DC2">
                  <w:pPr>
                    <w:jc w:val="center"/>
                    <w:rPr>
                      <w:rFonts w:ascii="Times New Roman" w:eastAsia="Times New Roman" w:hAnsi="Times New Roman"/>
                      <w:b/>
                      <w:color w:val="FFFFFF" w:themeColor="background1"/>
                    </w:rPr>
                  </w:pPr>
                  <w:r w:rsidRPr="00AA5BCC">
                    <w:rPr>
                      <w:rFonts w:ascii="Times New Roman" w:eastAsia="Times New Roman" w:hAnsi="Times New Roman"/>
                      <w:b/>
                      <w:color w:val="FFFFFF" w:themeColor="background1"/>
                    </w:rPr>
                    <w:t>Процедуре измене података</w:t>
                  </w:r>
                </w:p>
              </w:tc>
              <w:tc>
                <w:tcPr>
                  <w:tcW w:w="1530" w:type="dxa"/>
                  <w:tcBorders>
                    <w:top w:val="single" w:sz="4" w:space="0" w:color="auto"/>
                    <w:left w:val="nil"/>
                    <w:bottom w:val="single" w:sz="4" w:space="0" w:color="auto"/>
                    <w:right w:val="single" w:sz="4" w:space="0" w:color="auto"/>
                  </w:tcBorders>
                  <w:shd w:val="clear" w:color="auto" w:fill="4F81BD" w:themeFill="accent1"/>
                  <w:vAlign w:val="center"/>
                  <w:hideMark/>
                </w:tcPr>
                <w:p w14:paraId="7B9C4757" w14:textId="7D1C452D" w:rsidR="004E6FA0" w:rsidRPr="00AA5BCC" w:rsidRDefault="004E6FA0" w:rsidP="00053DC2">
                  <w:pPr>
                    <w:jc w:val="center"/>
                    <w:rPr>
                      <w:rFonts w:ascii="Times New Roman" w:eastAsia="Times New Roman" w:hAnsi="Times New Roman"/>
                      <w:b/>
                      <w:color w:val="FFFFFF" w:themeColor="background1"/>
                      <w:lang w:val="pl-PL"/>
                    </w:rPr>
                  </w:pPr>
                  <w:r w:rsidRPr="00AA5BCC">
                    <w:rPr>
                      <w:rFonts w:ascii="Times New Roman" w:eastAsia="Times New Roman" w:hAnsi="Times New Roman"/>
                      <w:b/>
                      <w:color w:val="FFFFFF" w:themeColor="background1"/>
                      <w:lang w:val="pl-PL"/>
                    </w:rPr>
                    <w:t>Процедура брисања из ЦРО-а</w:t>
                  </w:r>
                </w:p>
              </w:tc>
              <w:tc>
                <w:tcPr>
                  <w:tcW w:w="1792" w:type="dxa"/>
                  <w:tcBorders>
                    <w:top w:val="single" w:sz="4" w:space="0" w:color="auto"/>
                    <w:left w:val="nil"/>
                    <w:bottom w:val="single" w:sz="4" w:space="0" w:color="auto"/>
                    <w:right w:val="single" w:sz="4" w:space="0" w:color="auto"/>
                  </w:tcBorders>
                  <w:shd w:val="clear" w:color="auto" w:fill="4F81BD" w:themeFill="accent1"/>
                  <w:vAlign w:val="center"/>
                </w:tcPr>
                <w:p w14:paraId="3569E19F" w14:textId="734395CC" w:rsidR="004E6FA0" w:rsidRPr="00AA5BCC" w:rsidRDefault="004E6FA0" w:rsidP="00053DC2">
                  <w:pPr>
                    <w:jc w:val="center"/>
                    <w:rPr>
                      <w:rFonts w:ascii="Times New Roman" w:eastAsia="Times New Roman" w:hAnsi="Times New Roman"/>
                      <w:b/>
                      <w:color w:val="FFFFFF" w:themeColor="background1"/>
                    </w:rPr>
                  </w:pPr>
                  <w:r w:rsidRPr="00AA5BCC">
                    <w:rPr>
                      <w:rFonts w:ascii="Times New Roman" w:eastAsia="Times New Roman" w:hAnsi="Times New Roman"/>
                      <w:b/>
                      <w:color w:val="FFFFFF" w:themeColor="background1"/>
                    </w:rPr>
                    <w:t>Укупно</w:t>
                  </w:r>
                </w:p>
              </w:tc>
            </w:tr>
            <w:tr w:rsidR="004E6FA0" w:rsidRPr="00AA5BCC" w14:paraId="1643053D" w14:textId="77777777" w:rsidTr="00BD35B2">
              <w:trPr>
                <w:trHeight w:val="255"/>
              </w:trPr>
              <w:tc>
                <w:tcPr>
                  <w:tcW w:w="1692" w:type="dxa"/>
                  <w:tcBorders>
                    <w:top w:val="nil"/>
                    <w:left w:val="single" w:sz="8" w:space="0" w:color="auto"/>
                    <w:bottom w:val="single" w:sz="4" w:space="0" w:color="auto"/>
                    <w:right w:val="single" w:sz="4" w:space="0" w:color="auto"/>
                  </w:tcBorders>
                  <w:shd w:val="clear" w:color="auto" w:fill="4F81BD" w:themeFill="accent1"/>
                </w:tcPr>
                <w:p w14:paraId="628331B4" w14:textId="02D1E86B" w:rsidR="004E6FA0" w:rsidRPr="00AA5BCC" w:rsidRDefault="004E6FA0" w:rsidP="00053DC2">
                  <w:pPr>
                    <w:rPr>
                      <w:rFonts w:ascii="Times New Roman" w:eastAsia="Times New Roman" w:hAnsi="Times New Roman"/>
                      <w:b/>
                      <w:color w:val="FFFFFF" w:themeColor="background1"/>
                    </w:rPr>
                  </w:pPr>
                  <w:r w:rsidRPr="00AA5BCC">
                    <w:rPr>
                      <w:rFonts w:ascii="Times New Roman" w:eastAsia="Times New Roman" w:hAnsi="Times New Roman"/>
                      <w:b/>
                      <w:color w:val="FFFFFF" w:themeColor="background1"/>
                    </w:rPr>
                    <w:t>Тренутно стање</w:t>
                  </w:r>
                </w:p>
              </w:tc>
              <w:tc>
                <w:tcPr>
                  <w:tcW w:w="1898" w:type="dxa"/>
                  <w:tcBorders>
                    <w:top w:val="nil"/>
                    <w:left w:val="single" w:sz="8" w:space="0" w:color="auto"/>
                    <w:bottom w:val="single" w:sz="4" w:space="0" w:color="auto"/>
                    <w:right w:val="single" w:sz="8" w:space="0" w:color="auto"/>
                  </w:tcBorders>
                </w:tcPr>
                <w:p w14:paraId="5E16AE51" w14:textId="7F19980B" w:rsidR="004E6FA0" w:rsidRPr="00AA5BCC" w:rsidRDefault="004E6FA0" w:rsidP="00BD35B2">
                  <w:pPr>
                    <w:jc w:val="left"/>
                    <w:rPr>
                      <w:rFonts w:ascii="Times New Roman" w:eastAsia="Times New Roman" w:hAnsi="Times New Roman"/>
                    </w:rPr>
                  </w:pPr>
                  <w:r w:rsidRPr="00AA5BCC">
                    <w:rPr>
                      <w:rFonts w:ascii="Times New Roman" w:eastAsia="Times New Roman" w:hAnsi="Times New Roman"/>
                    </w:rPr>
                    <w:t xml:space="preserve"> РСД 2,562,161.26 </w:t>
                  </w:r>
                </w:p>
              </w:tc>
              <w:tc>
                <w:tcPr>
                  <w:tcW w:w="1890" w:type="dxa"/>
                  <w:tcBorders>
                    <w:top w:val="nil"/>
                    <w:left w:val="single" w:sz="8" w:space="0" w:color="auto"/>
                    <w:bottom w:val="single" w:sz="4" w:space="0" w:color="auto"/>
                    <w:right w:val="single" w:sz="4" w:space="0" w:color="auto"/>
                  </w:tcBorders>
                  <w:shd w:val="clear" w:color="auto" w:fill="auto"/>
                  <w:noWrap/>
                  <w:hideMark/>
                </w:tcPr>
                <w:p w14:paraId="272A30CB" w14:textId="32DFAD59" w:rsidR="004E6FA0" w:rsidRPr="00AA5BCC" w:rsidRDefault="004E6FA0" w:rsidP="00BD35B2">
                  <w:pPr>
                    <w:jc w:val="left"/>
                    <w:rPr>
                      <w:rFonts w:ascii="Times New Roman" w:eastAsia="Times New Roman" w:hAnsi="Times New Roman"/>
                    </w:rPr>
                  </w:pPr>
                  <w:r w:rsidRPr="00AA5BCC">
                    <w:rPr>
                      <w:rFonts w:ascii="Times New Roman" w:eastAsia="Times New Roman" w:hAnsi="Times New Roman"/>
                    </w:rPr>
                    <w:t xml:space="preserve"> РСД 2,</w:t>
                  </w:r>
                  <w:r w:rsidRPr="00AA5BCC">
                    <w:rPr>
                      <w:rFonts w:ascii="Times New Roman" w:eastAsia="Times New Roman" w:hAnsi="Times New Roman"/>
                      <w:lang w:val="sr-Cyrl-RS"/>
                    </w:rPr>
                    <w:t>201</w:t>
                  </w:r>
                  <w:r w:rsidRPr="00AA5BCC">
                    <w:rPr>
                      <w:rFonts w:ascii="Times New Roman" w:eastAsia="Times New Roman" w:hAnsi="Times New Roman"/>
                    </w:rPr>
                    <w:t>,</w:t>
                  </w:r>
                  <w:r w:rsidRPr="00AA5BCC">
                    <w:rPr>
                      <w:rFonts w:ascii="Times New Roman" w:eastAsia="Times New Roman" w:hAnsi="Times New Roman"/>
                      <w:lang w:val="sr-Cyrl-RS"/>
                    </w:rPr>
                    <w:t>037</w:t>
                  </w:r>
                  <w:r w:rsidRPr="00AA5BCC">
                    <w:rPr>
                      <w:rFonts w:ascii="Times New Roman" w:eastAsia="Times New Roman" w:hAnsi="Times New Roman"/>
                    </w:rPr>
                    <w:t>.</w:t>
                  </w:r>
                  <w:r w:rsidRPr="00AA5BCC">
                    <w:rPr>
                      <w:rFonts w:ascii="Times New Roman" w:eastAsia="Times New Roman" w:hAnsi="Times New Roman"/>
                      <w:lang w:val="sr-Cyrl-RS"/>
                    </w:rPr>
                    <w:t>75</w:t>
                  </w:r>
                  <w:r w:rsidRPr="00AA5BCC">
                    <w:rPr>
                      <w:rFonts w:ascii="Times New Roman" w:eastAsia="Times New Roman" w:hAnsi="Times New Roman"/>
                    </w:rPr>
                    <w:t xml:space="preserve"> </w:t>
                  </w:r>
                </w:p>
              </w:tc>
              <w:tc>
                <w:tcPr>
                  <w:tcW w:w="1530" w:type="dxa"/>
                  <w:tcBorders>
                    <w:top w:val="nil"/>
                    <w:left w:val="nil"/>
                    <w:bottom w:val="single" w:sz="4" w:space="0" w:color="auto"/>
                    <w:right w:val="single" w:sz="4" w:space="0" w:color="auto"/>
                  </w:tcBorders>
                  <w:shd w:val="clear" w:color="auto" w:fill="auto"/>
                  <w:noWrap/>
                  <w:hideMark/>
                </w:tcPr>
                <w:p w14:paraId="189EADA5" w14:textId="7A5179B8" w:rsidR="004E6FA0" w:rsidRPr="00AA5BCC" w:rsidRDefault="004E6FA0" w:rsidP="00BD35B2">
                  <w:pPr>
                    <w:jc w:val="left"/>
                    <w:rPr>
                      <w:rFonts w:ascii="Times New Roman" w:eastAsia="Times New Roman" w:hAnsi="Times New Roman"/>
                    </w:rPr>
                  </w:pPr>
                  <w:r w:rsidRPr="00AA5BCC">
                    <w:rPr>
                      <w:rFonts w:ascii="Times New Roman" w:eastAsia="Times New Roman" w:hAnsi="Times New Roman"/>
                      <w:b/>
                    </w:rPr>
                    <w:t xml:space="preserve"> </w:t>
                  </w:r>
                  <w:r w:rsidRPr="00AA5BCC">
                    <w:rPr>
                      <w:rFonts w:ascii="Times New Roman" w:eastAsia="Times New Roman" w:hAnsi="Times New Roman"/>
                    </w:rPr>
                    <w:t xml:space="preserve">РСД 146,243.69 </w:t>
                  </w:r>
                </w:p>
              </w:tc>
              <w:tc>
                <w:tcPr>
                  <w:tcW w:w="1792" w:type="dxa"/>
                  <w:tcBorders>
                    <w:top w:val="nil"/>
                    <w:left w:val="nil"/>
                    <w:bottom w:val="single" w:sz="4" w:space="0" w:color="auto"/>
                    <w:right w:val="single" w:sz="4" w:space="0" w:color="auto"/>
                  </w:tcBorders>
                  <w:shd w:val="clear" w:color="auto" w:fill="auto"/>
                  <w:noWrap/>
                  <w:vAlign w:val="bottom"/>
                </w:tcPr>
                <w:p w14:paraId="1A785AE0" w14:textId="748975EF" w:rsidR="004E6FA0" w:rsidRPr="00AA5BCC" w:rsidRDefault="004E6FA0" w:rsidP="00BD35B2">
                  <w:pPr>
                    <w:jc w:val="left"/>
                    <w:rPr>
                      <w:rFonts w:ascii="Times New Roman" w:eastAsia="Times New Roman" w:hAnsi="Times New Roman"/>
                      <w:b/>
                    </w:rPr>
                  </w:pPr>
                  <w:r w:rsidRPr="00AA5BCC">
                    <w:rPr>
                      <w:rFonts w:ascii="Times New Roman" w:eastAsia="Times New Roman" w:hAnsi="Times New Roman"/>
                      <w:b/>
                    </w:rPr>
                    <w:t>РСД   4,90</w:t>
                  </w:r>
                  <w:r w:rsidRPr="00AA5BCC">
                    <w:rPr>
                      <w:rFonts w:ascii="Times New Roman" w:eastAsia="Times New Roman" w:hAnsi="Times New Roman"/>
                      <w:b/>
                      <w:lang w:val="sr-Cyrl-RS"/>
                    </w:rPr>
                    <w:t>9</w:t>
                  </w:r>
                  <w:r w:rsidRPr="00AA5BCC">
                    <w:rPr>
                      <w:rFonts w:ascii="Times New Roman" w:eastAsia="Times New Roman" w:hAnsi="Times New Roman"/>
                      <w:b/>
                    </w:rPr>
                    <w:t>,</w:t>
                  </w:r>
                  <w:r w:rsidRPr="00AA5BCC">
                    <w:rPr>
                      <w:rFonts w:ascii="Times New Roman" w:eastAsia="Times New Roman" w:hAnsi="Times New Roman"/>
                      <w:b/>
                      <w:lang w:val="sr-Cyrl-RS"/>
                    </w:rPr>
                    <w:t>443</w:t>
                  </w:r>
                </w:p>
              </w:tc>
            </w:tr>
            <w:tr w:rsidR="004E6FA0" w:rsidRPr="00AA5BCC" w14:paraId="07C06132" w14:textId="77777777" w:rsidTr="00BD35B2">
              <w:trPr>
                <w:trHeight w:val="255"/>
              </w:trPr>
              <w:tc>
                <w:tcPr>
                  <w:tcW w:w="1692" w:type="dxa"/>
                  <w:tcBorders>
                    <w:top w:val="single" w:sz="4" w:space="0" w:color="auto"/>
                    <w:left w:val="single" w:sz="4" w:space="0" w:color="auto"/>
                    <w:bottom w:val="single" w:sz="4" w:space="0" w:color="auto"/>
                    <w:right w:val="single" w:sz="4" w:space="0" w:color="auto"/>
                  </w:tcBorders>
                  <w:shd w:val="clear" w:color="auto" w:fill="4F81BD" w:themeFill="accent1"/>
                </w:tcPr>
                <w:p w14:paraId="242CC20A" w14:textId="0245BAE6" w:rsidR="004E6FA0" w:rsidRPr="00AA5BCC" w:rsidRDefault="004E6FA0" w:rsidP="00053DC2">
                  <w:pPr>
                    <w:rPr>
                      <w:rFonts w:ascii="Times New Roman" w:eastAsia="Times New Roman" w:hAnsi="Times New Roman"/>
                      <w:b/>
                      <w:color w:val="FFFFFF" w:themeColor="background1"/>
                    </w:rPr>
                  </w:pPr>
                  <w:r w:rsidRPr="00AA5BCC">
                    <w:rPr>
                      <w:rFonts w:ascii="Times New Roman" w:eastAsia="Times New Roman" w:hAnsi="Times New Roman"/>
                      <w:b/>
                      <w:color w:val="FFFFFF" w:themeColor="background1"/>
                    </w:rPr>
                    <w:t>Предлог оптимизације</w:t>
                  </w:r>
                </w:p>
              </w:tc>
              <w:tc>
                <w:tcPr>
                  <w:tcW w:w="1898" w:type="dxa"/>
                  <w:tcBorders>
                    <w:top w:val="single" w:sz="4" w:space="0" w:color="auto"/>
                    <w:left w:val="single" w:sz="4" w:space="0" w:color="auto"/>
                    <w:bottom w:val="single" w:sz="4" w:space="0" w:color="auto"/>
                    <w:right w:val="single" w:sz="4" w:space="0" w:color="auto"/>
                  </w:tcBorders>
                  <w:vAlign w:val="center"/>
                </w:tcPr>
                <w:p w14:paraId="641CBB0B" w14:textId="043392A1" w:rsidR="004E6FA0" w:rsidRPr="00AA5BCC" w:rsidRDefault="004E6FA0" w:rsidP="00BD35B2">
                  <w:pPr>
                    <w:jc w:val="left"/>
                    <w:rPr>
                      <w:rFonts w:ascii="Times New Roman" w:eastAsia="Times New Roman" w:hAnsi="Times New Roman"/>
                    </w:rPr>
                  </w:pPr>
                  <w:r w:rsidRPr="00AA5BCC">
                    <w:rPr>
                      <w:rFonts w:ascii="Times New Roman" w:eastAsia="Times New Roman" w:hAnsi="Times New Roman"/>
                    </w:rPr>
                    <w:t>РСД 1,707,788.58</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084CA" w14:textId="3AE46D25" w:rsidR="004E6FA0" w:rsidRPr="00AA5BCC" w:rsidRDefault="004E6FA0" w:rsidP="00BD35B2">
                  <w:pPr>
                    <w:jc w:val="left"/>
                    <w:rPr>
                      <w:rFonts w:ascii="Times New Roman" w:eastAsia="Times New Roman" w:hAnsi="Times New Roman"/>
                    </w:rPr>
                  </w:pPr>
                  <w:r w:rsidRPr="00AA5BCC">
                    <w:rPr>
                      <w:rFonts w:ascii="Times New Roman" w:eastAsia="Times New Roman" w:hAnsi="Times New Roman"/>
                    </w:rPr>
                    <w:t>РСД 810,546.91</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331385" w14:textId="61EFD24F" w:rsidR="004E6FA0" w:rsidRPr="00AA5BCC" w:rsidRDefault="004E6FA0" w:rsidP="00BD35B2">
                  <w:pPr>
                    <w:jc w:val="left"/>
                    <w:rPr>
                      <w:rFonts w:ascii="Times New Roman" w:eastAsia="Times New Roman" w:hAnsi="Times New Roman"/>
                    </w:rPr>
                  </w:pPr>
                  <w:r w:rsidRPr="00AA5BCC">
                    <w:rPr>
                      <w:rFonts w:ascii="Times New Roman" w:eastAsia="Times New Roman" w:hAnsi="Times New Roman"/>
                    </w:rPr>
                    <w:t>РСД 15,167.29</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0C2DD" w14:textId="3F1F0B57" w:rsidR="004E6FA0" w:rsidRPr="00AA5BCC" w:rsidRDefault="004E6FA0" w:rsidP="00BD35B2">
                  <w:pPr>
                    <w:jc w:val="left"/>
                    <w:rPr>
                      <w:rFonts w:ascii="Times New Roman" w:eastAsia="Times New Roman" w:hAnsi="Times New Roman"/>
                      <w:b/>
                    </w:rPr>
                  </w:pPr>
                  <w:r w:rsidRPr="00AA5BCC">
                    <w:rPr>
                      <w:rFonts w:ascii="Times New Roman" w:eastAsia="Times New Roman" w:hAnsi="Times New Roman"/>
                      <w:b/>
                    </w:rPr>
                    <w:t>РСД   2,533,50</w:t>
                  </w:r>
                  <w:r w:rsidRPr="00AA5BCC">
                    <w:rPr>
                      <w:rFonts w:ascii="Times New Roman" w:eastAsia="Times New Roman" w:hAnsi="Times New Roman"/>
                      <w:b/>
                      <w:lang w:val="sr-Cyrl-RS"/>
                    </w:rPr>
                    <w:t>3</w:t>
                  </w:r>
                </w:p>
              </w:tc>
            </w:tr>
          </w:tbl>
          <w:p w14:paraId="7A5D6485" w14:textId="77777777" w:rsidR="00114CAC" w:rsidRPr="00AA5BCC" w:rsidRDefault="00114CAC" w:rsidP="00114CAC">
            <w:pPr>
              <w:rPr>
                <w:rFonts w:ascii="Times New Roman" w:hAnsi="Times New Roman"/>
                <w:sz w:val="22"/>
                <w:szCs w:val="22"/>
                <w:lang w:val="sr-Latn-RS"/>
              </w:rPr>
            </w:pPr>
          </w:p>
          <w:p w14:paraId="25937622" w14:textId="0D253E58" w:rsidR="00BD35B2" w:rsidRPr="00AA5BCC" w:rsidRDefault="00BD35B2" w:rsidP="00114CAC">
            <w:pPr>
              <w:rPr>
                <w:rFonts w:ascii="Times New Roman" w:hAnsi="Times New Roman"/>
                <w:sz w:val="22"/>
                <w:szCs w:val="22"/>
                <w:lang w:val="sr-Cyrl-RS"/>
              </w:rPr>
            </w:pPr>
            <w:r w:rsidRPr="00AA5BCC">
              <w:rPr>
                <w:rFonts w:ascii="Times New Roman" w:hAnsi="Times New Roman"/>
                <w:sz w:val="22"/>
                <w:szCs w:val="22"/>
                <w:lang w:val="sr-Cyrl-RS"/>
              </w:rPr>
              <w:t>Иако процедуре промене података</w:t>
            </w:r>
            <w:r w:rsidR="00BB5F6E" w:rsidRPr="00AA5BCC">
              <w:rPr>
                <w:rFonts w:ascii="Times New Roman" w:hAnsi="Times New Roman"/>
                <w:sz w:val="22"/>
                <w:szCs w:val="22"/>
                <w:lang w:val="sr-Cyrl-RS"/>
              </w:rPr>
              <w:t xml:space="preserve"> не представља велко оптерећење привреде, увођењем препорука оптимизације може се остварити значајно смањење трошкова привреде пре свега </w:t>
            </w:r>
            <w:r w:rsidRPr="00AA5BCC">
              <w:rPr>
                <w:rFonts w:ascii="Times New Roman" w:hAnsi="Times New Roman"/>
                <w:sz w:val="22"/>
                <w:szCs w:val="22"/>
                <w:lang w:val="sr-Cyrl-RS"/>
              </w:rPr>
              <w:t xml:space="preserve">услед поједностављеног обрасца захтева који не захтева попуњавање великох броја података и достављање копиране документације, али и у укидању обавезе подношења захтева за измену оних података који су измењени у регистру АПР-а. </w:t>
            </w:r>
          </w:p>
          <w:p w14:paraId="68D57A9A" w14:textId="77777777" w:rsidR="00BD35B2" w:rsidRPr="00AA5BCC" w:rsidRDefault="00BD35B2" w:rsidP="00114CAC">
            <w:pPr>
              <w:rPr>
                <w:rFonts w:ascii="Times New Roman" w:hAnsi="Times New Roman"/>
                <w:sz w:val="22"/>
                <w:szCs w:val="22"/>
                <w:lang w:val="sr-Cyrl-RS"/>
              </w:rPr>
            </w:pPr>
          </w:p>
          <w:p w14:paraId="6BE64CB5" w14:textId="77777777" w:rsidR="00114CAC" w:rsidRPr="00AA5BCC" w:rsidRDefault="00114CAC" w:rsidP="00114CAC">
            <w:pPr>
              <w:rPr>
                <w:rFonts w:ascii="Times New Roman" w:hAnsi="Times New Roman"/>
                <w:sz w:val="22"/>
                <w:szCs w:val="22"/>
                <w:lang w:val="sr-Latn-RS"/>
              </w:rPr>
            </w:pPr>
            <w:r w:rsidRPr="00AA5BCC">
              <w:rPr>
                <w:rFonts w:ascii="Times New Roman" w:hAnsi="Times New Roman"/>
                <w:sz w:val="22"/>
                <w:szCs w:val="22"/>
                <w:lang w:val="sr-Latn-RS"/>
              </w:rPr>
              <w:t>Поред уштеда у времену и трошковима потребним за подношење захтева надлежном органу, привреда ће имати и бенефите попут следећих:</w:t>
            </w:r>
          </w:p>
          <w:p w14:paraId="7D19A879" w14:textId="77777777" w:rsidR="00114CAC" w:rsidRPr="00AA5BCC" w:rsidRDefault="00114CAC" w:rsidP="00114CAC">
            <w:pPr>
              <w:pStyle w:val="ListParagraph"/>
              <w:numPr>
                <w:ilvl w:val="0"/>
                <w:numId w:val="28"/>
              </w:numPr>
              <w:spacing w:line="276" w:lineRule="auto"/>
              <w:ind w:left="360"/>
              <w:rPr>
                <w:rFonts w:ascii="Times New Roman" w:hAnsi="Times New Roman"/>
                <w:sz w:val="22"/>
                <w:szCs w:val="22"/>
                <w:lang w:val="sr-Latn-RS"/>
              </w:rPr>
            </w:pPr>
            <w:r w:rsidRPr="00AA5BCC">
              <w:rPr>
                <w:rFonts w:ascii="Times New Roman" w:hAnsi="Times New Roman"/>
                <w:sz w:val="22"/>
                <w:szCs w:val="22"/>
                <w:lang w:val="sr-Latn-RS"/>
              </w:rPr>
              <w:lastRenderedPageBreak/>
              <w:t>На дневном нивоу ће имати увид у податке уписане у ЦРО;</w:t>
            </w:r>
          </w:p>
          <w:p w14:paraId="5C611960" w14:textId="77777777" w:rsidR="00114CAC" w:rsidRPr="00AA5BCC" w:rsidRDefault="00114CAC" w:rsidP="00114CAC">
            <w:pPr>
              <w:pStyle w:val="ListParagraph"/>
              <w:numPr>
                <w:ilvl w:val="0"/>
                <w:numId w:val="28"/>
              </w:numPr>
              <w:spacing w:line="276" w:lineRule="auto"/>
              <w:ind w:left="360"/>
              <w:rPr>
                <w:rFonts w:ascii="Times New Roman" w:hAnsi="Times New Roman"/>
                <w:sz w:val="22"/>
                <w:szCs w:val="22"/>
                <w:lang w:val="sr-Latn-RS"/>
              </w:rPr>
            </w:pPr>
            <w:r w:rsidRPr="00AA5BCC">
              <w:rPr>
                <w:rFonts w:ascii="Times New Roman" w:hAnsi="Times New Roman"/>
                <w:sz w:val="22"/>
                <w:szCs w:val="22"/>
                <w:lang w:val="sr-Latn-RS"/>
              </w:rPr>
              <w:t>На дневном нивоу ће имати увид у све измене које су уписане у ЦРО;</w:t>
            </w:r>
          </w:p>
          <w:p w14:paraId="331CCBA4" w14:textId="0F3A0668" w:rsidR="00CA1CE9" w:rsidRPr="00AA5BCC" w:rsidRDefault="00114CAC" w:rsidP="00BD35B2">
            <w:pPr>
              <w:pStyle w:val="ListParagraph"/>
              <w:numPr>
                <w:ilvl w:val="0"/>
                <w:numId w:val="28"/>
              </w:numPr>
              <w:spacing w:line="276" w:lineRule="auto"/>
              <w:ind w:left="360"/>
              <w:rPr>
                <w:rFonts w:ascii="Times New Roman" w:hAnsi="Times New Roman"/>
                <w:sz w:val="22"/>
                <w:szCs w:val="22"/>
                <w:lang w:val="sr-Latn-RS"/>
              </w:rPr>
            </w:pPr>
            <w:r w:rsidRPr="00AA5BCC">
              <w:rPr>
                <w:rFonts w:ascii="Times New Roman" w:hAnsi="Times New Roman"/>
                <w:sz w:val="22"/>
                <w:szCs w:val="22"/>
                <w:lang w:val="sr-Latn-RS"/>
              </w:rPr>
              <w:t>У случају службене контроле (инспекцијског надзора) приведни субјекат неће бити у обавези да прикаже доказ да је уписан у ЦРО, с обзиром на то да ће инспектор на терену имати увид у ЦРО;</w:t>
            </w:r>
          </w:p>
        </w:tc>
      </w:tr>
    </w:tbl>
    <w:p w14:paraId="5CE5710A" w14:textId="2527C69A" w:rsidR="003E3C16" w:rsidRPr="00BD5C82" w:rsidRDefault="003E3C16" w:rsidP="00CF64EA">
      <w:pPr>
        <w:rPr>
          <w:rFonts w:ascii="Times New Roman" w:eastAsia="Times New Roman" w:hAnsi="Times New Roman"/>
        </w:rPr>
      </w:pPr>
    </w:p>
    <w:sectPr w:rsidR="003E3C16" w:rsidRPr="00BD5C82"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9CE89" w14:textId="77777777" w:rsidR="00A32EFC" w:rsidRDefault="00A32EFC" w:rsidP="002A202F">
      <w:r>
        <w:separator/>
      </w:r>
    </w:p>
  </w:endnote>
  <w:endnote w:type="continuationSeparator" w:id="0">
    <w:p w14:paraId="67D76D8B" w14:textId="77777777" w:rsidR="00A32EFC" w:rsidRDefault="00A32EFC"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5F7A47B9" w:rsidR="00105CC5" w:rsidRDefault="00105CC5">
        <w:pPr>
          <w:pStyle w:val="Footer"/>
          <w:jc w:val="right"/>
        </w:pPr>
        <w:r>
          <w:fldChar w:fldCharType="begin"/>
        </w:r>
        <w:r>
          <w:instrText xml:space="preserve"> PAGE   \* MERGEFORMAT </w:instrText>
        </w:r>
        <w:r>
          <w:fldChar w:fldCharType="separate"/>
        </w:r>
        <w:r w:rsidR="007072BA">
          <w:rPr>
            <w:noProof/>
          </w:rPr>
          <w:t>25</w:t>
        </w:r>
        <w:r>
          <w:rPr>
            <w:noProof/>
          </w:rPr>
          <w:fldChar w:fldCharType="end"/>
        </w:r>
      </w:p>
    </w:sdtContent>
  </w:sdt>
  <w:p w14:paraId="7110971E" w14:textId="77777777" w:rsidR="00105CC5" w:rsidRDefault="00105C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41C3D0" w14:textId="77777777" w:rsidR="00A32EFC" w:rsidRDefault="00A32EFC" w:rsidP="002A202F">
      <w:r>
        <w:separator/>
      </w:r>
    </w:p>
  </w:footnote>
  <w:footnote w:type="continuationSeparator" w:id="0">
    <w:p w14:paraId="137FE377" w14:textId="77777777" w:rsidR="00A32EFC" w:rsidRDefault="00A32EFC"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B48AC"/>
    <w:multiLevelType w:val="hybridMultilevel"/>
    <w:tmpl w:val="7D4898DC"/>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76CBD"/>
    <w:multiLevelType w:val="hybridMultilevel"/>
    <w:tmpl w:val="46326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55B52"/>
    <w:multiLevelType w:val="hybridMultilevel"/>
    <w:tmpl w:val="46326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0DD4379A"/>
    <w:multiLevelType w:val="hybridMultilevel"/>
    <w:tmpl w:val="A89290A8"/>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B81ECD"/>
    <w:multiLevelType w:val="hybridMultilevel"/>
    <w:tmpl w:val="7F9E6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734644D"/>
    <w:multiLevelType w:val="hybridMultilevel"/>
    <w:tmpl w:val="3DEE489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D81597"/>
    <w:multiLevelType w:val="hybridMultilevel"/>
    <w:tmpl w:val="DC62440C"/>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343999"/>
    <w:multiLevelType w:val="hybridMultilevel"/>
    <w:tmpl w:val="A552A9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2">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C60DC3"/>
    <w:multiLevelType w:val="hybridMultilevel"/>
    <w:tmpl w:val="3F40E8A0"/>
    <w:lvl w:ilvl="0" w:tplc="DCD429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B4023F"/>
    <w:multiLevelType w:val="hybridMultilevel"/>
    <w:tmpl w:val="968AACCA"/>
    <w:lvl w:ilvl="0" w:tplc="DCD429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nsid w:val="2FA61E6C"/>
    <w:multiLevelType w:val="hybridMultilevel"/>
    <w:tmpl w:val="8FDEB32E"/>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4F1BAE"/>
    <w:multiLevelType w:val="hybridMultilevel"/>
    <w:tmpl w:val="2DBAB0B6"/>
    <w:lvl w:ilvl="0" w:tplc="6EB6A53A">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41B23B6"/>
    <w:multiLevelType w:val="hybridMultilevel"/>
    <w:tmpl w:val="5E88E70A"/>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156377"/>
    <w:multiLevelType w:val="hybridMultilevel"/>
    <w:tmpl w:val="4C3E507E"/>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3">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4">
    <w:nsid w:val="4510334A"/>
    <w:multiLevelType w:val="hybridMultilevel"/>
    <w:tmpl w:val="95A07E9A"/>
    <w:lvl w:ilvl="0" w:tplc="6EB6A5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57A7A49"/>
    <w:multiLevelType w:val="hybridMultilevel"/>
    <w:tmpl w:val="390CD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nsid w:val="5C5E4836"/>
    <w:multiLevelType w:val="hybridMultilevel"/>
    <w:tmpl w:val="F91A229C"/>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nsid w:val="67480C2F"/>
    <w:multiLevelType w:val="hybridMultilevel"/>
    <w:tmpl w:val="4B685DBC"/>
    <w:lvl w:ilvl="0" w:tplc="6D92191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FA71EC"/>
    <w:multiLevelType w:val="hybridMultilevel"/>
    <w:tmpl w:val="7E2489F8"/>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403566"/>
    <w:multiLevelType w:val="hybridMultilevel"/>
    <w:tmpl w:val="7F9E6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27"/>
  </w:num>
  <w:num w:numId="4">
    <w:abstractNumId w:val="11"/>
  </w:num>
  <w:num w:numId="5">
    <w:abstractNumId w:val="6"/>
  </w:num>
  <w:num w:numId="6">
    <w:abstractNumId w:val="25"/>
  </w:num>
  <w:num w:numId="7">
    <w:abstractNumId w:val="41"/>
  </w:num>
  <w:num w:numId="8">
    <w:abstractNumId w:val="22"/>
  </w:num>
  <w:num w:numId="9">
    <w:abstractNumId w:val="39"/>
  </w:num>
  <w:num w:numId="10">
    <w:abstractNumId w:val="35"/>
  </w:num>
  <w:num w:numId="11">
    <w:abstractNumId w:val="33"/>
  </w:num>
  <w:num w:numId="12">
    <w:abstractNumId w:val="32"/>
  </w:num>
  <w:num w:numId="13">
    <w:abstractNumId w:val="28"/>
  </w:num>
  <w:num w:numId="14">
    <w:abstractNumId w:val="36"/>
  </w:num>
  <w:num w:numId="15">
    <w:abstractNumId w:val="30"/>
  </w:num>
  <w:num w:numId="16">
    <w:abstractNumId w:val="23"/>
  </w:num>
  <w:num w:numId="17">
    <w:abstractNumId w:val="20"/>
  </w:num>
  <w:num w:numId="18">
    <w:abstractNumId w:val="40"/>
  </w:num>
  <w:num w:numId="19">
    <w:abstractNumId w:val="12"/>
  </w:num>
  <w:num w:numId="20">
    <w:abstractNumId w:val="42"/>
  </w:num>
  <w:num w:numId="21">
    <w:abstractNumId w:val="15"/>
  </w:num>
  <w:num w:numId="22">
    <w:abstractNumId w:val="10"/>
  </w:num>
  <w:num w:numId="23">
    <w:abstractNumId w:val="29"/>
  </w:num>
  <w:num w:numId="24">
    <w:abstractNumId w:val="3"/>
  </w:num>
  <w:num w:numId="25">
    <w:abstractNumId w:val="38"/>
  </w:num>
  <w:num w:numId="26">
    <w:abstractNumId w:val="5"/>
  </w:num>
  <w:num w:numId="27">
    <w:abstractNumId w:val="9"/>
  </w:num>
  <w:num w:numId="28">
    <w:abstractNumId w:val="13"/>
  </w:num>
  <w:num w:numId="29">
    <w:abstractNumId w:val="24"/>
  </w:num>
  <w:num w:numId="30">
    <w:abstractNumId w:val="17"/>
  </w:num>
  <w:num w:numId="31">
    <w:abstractNumId w:val="2"/>
  </w:num>
  <w:num w:numId="32">
    <w:abstractNumId w:val="14"/>
  </w:num>
  <w:num w:numId="33">
    <w:abstractNumId w:val="37"/>
  </w:num>
  <w:num w:numId="34">
    <w:abstractNumId w:val="34"/>
  </w:num>
  <w:num w:numId="35">
    <w:abstractNumId w:val="16"/>
  </w:num>
  <w:num w:numId="36">
    <w:abstractNumId w:val="31"/>
  </w:num>
  <w:num w:numId="37">
    <w:abstractNumId w:val="0"/>
  </w:num>
  <w:num w:numId="38">
    <w:abstractNumId w:val="8"/>
  </w:num>
  <w:num w:numId="39">
    <w:abstractNumId w:val="7"/>
  </w:num>
  <w:num w:numId="40">
    <w:abstractNumId w:val="21"/>
  </w:num>
  <w:num w:numId="41">
    <w:abstractNumId w:val="26"/>
  </w:num>
  <w:num w:numId="42">
    <w:abstractNumId w:val="1"/>
  </w:num>
  <w:num w:numId="43">
    <w:abstractNumId w:val="4"/>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53DC2"/>
    <w:rsid w:val="00061070"/>
    <w:rsid w:val="00083993"/>
    <w:rsid w:val="00092B84"/>
    <w:rsid w:val="00094B4C"/>
    <w:rsid w:val="0009542A"/>
    <w:rsid w:val="000A53F3"/>
    <w:rsid w:val="000A5CDC"/>
    <w:rsid w:val="000B54D7"/>
    <w:rsid w:val="000D5029"/>
    <w:rsid w:val="000E2036"/>
    <w:rsid w:val="000F5E72"/>
    <w:rsid w:val="00105CC5"/>
    <w:rsid w:val="00111357"/>
    <w:rsid w:val="00114CAC"/>
    <w:rsid w:val="001156BA"/>
    <w:rsid w:val="0015182D"/>
    <w:rsid w:val="00161847"/>
    <w:rsid w:val="00170CA7"/>
    <w:rsid w:val="001711C5"/>
    <w:rsid w:val="00191EDE"/>
    <w:rsid w:val="001944B7"/>
    <w:rsid w:val="001A023F"/>
    <w:rsid w:val="001A3FAC"/>
    <w:rsid w:val="001A6472"/>
    <w:rsid w:val="001C5538"/>
    <w:rsid w:val="001D0EDE"/>
    <w:rsid w:val="001D20E2"/>
    <w:rsid w:val="001E38DE"/>
    <w:rsid w:val="001F7B31"/>
    <w:rsid w:val="0020601F"/>
    <w:rsid w:val="00212DA5"/>
    <w:rsid w:val="0021347C"/>
    <w:rsid w:val="002323AC"/>
    <w:rsid w:val="00261404"/>
    <w:rsid w:val="002673B0"/>
    <w:rsid w:val="00275E2A"/>
    <w:rsid w:val="00286A5C"/>
    <w:rsid w:val="00296938"/>
    <w:rsid w:val="002A202F"/>
    <w:rsid w:val="002A769F"/>
    <w:rsid w:val="002B19B4"/>
    <w:rsid w:val="002F1BEC"/>
    <w:rsid w:val="002F4757"/>
    <w:rsid w:val="00322199"/>
    <w:rsid w:val="003223C7"/>
    <w:rsid w:val="00325B09"/>
    <w:rsid w:val="00326555"/>
    <w:rsid w:val="003410E0"/>
    <w:rsid w:val="00344066"/>
    <w:rsid w:val="00350EAD"/>
    <w:rsid w:val="003651DB"/>
    <w:rsid w:val="003715A0"/>
    <w:rsid w:val="0037171F"/>
    <w:rsid w:val="00376FD1"/>
    <w:rsid w:val="0039002C"/>
    <w:rsid w:val="003B44DB"/>
    <w:rsid w:val="003B4BC9"/>
    <w:rsid w:val="003B6298"/>
    <w:rsid w:val="003E2EB1"/>
    <w:rsid w:val="003E3C16"/>
    <w:rsid w:val="00407D96"/>
    <w:rsid w:val="0041069D"/>
    <w:rsid w:val="00413383"/>
    <w:rsid w:val="0041749D"/>
    <w:rsid w:val="00432495"/>
    <w:rsid w:val="00444DA7"/>
    <w:rsid w:val="004553D4"/>
    <w:rsid w:val="00457882"/>
    <w:rsid w:val="00463B1D"/>
    <w:rsid w:val="00463CC7"/>
    <w:rsid w:val="0046440C"/>
    <w:rsid w:val="004809C4"/>
    <w:rsid w:val="0048433C"/>
    <w:rsid w:val="004847B1"/>
    <w:rsid w:val="0049545B"/>
    <w:rsid w:val="004D3BD0"/>
    <w:rsid w:val="004D45B1"/>
    <w:rsid w:val="004D68A7"/>
    <w:rsid w:val="004E29D1"/>
    <w:rsid w:val="004E6FA0"/>
    <w:rsid w:val="00500566"/>
    <w:rsid w:val="005073A3"/>
    <w:rsid w:val="00523608"/>
    <w:rsid w:val="00525C0A"/>
    <w:rsid w:val="00535608"/>
    <w:rsid w:val="00545308"/>
    <w:rsid w:val="00556688"/>
    <w:rsid w:val="0056162B"/>
    <w:rsid w:val="00566767"/>
    <w:rsid w:val="0056707B"/>
    <w:rsid w:val="00581A9D"/>
    <w:rsid w:val="005A1A18"/>
    <w:rsid w:val="005A2503"/>
    <w:rsid w:val="005B4F04"/>
    <w:rsid w:val="005B7CB9"/>
    <w:rsid w:val="005D0023"/>
    <w:rsid w:val="005E21C4"/>
    <w:rsid w:val="005E71F6"/>
    <w:rsid w:val="005F4D59"/>
    <w:rsid w:val="0060001C"/>
    <w:rsid w:val="00600D31"/>
    <w:rsid w:val="0060786A"/>
    <w:rsid w:val="006237FE"/>
    <w:rsid w:val="00627AF7"/>
    <w:rsid w:val="00632540"/>
    <w:rsid w:val="00633F73"/>
    <w:rsid w:val="006377EE"/>
    <w:rsid w:val="00645199"/>
    <w:rsid w:val="00645850"/>
    <w:rsid w:val="00661ECF"/>
    <w:rsid w:val="00692071"/>
    <w:rsid w:val="00694B28"/>
    <w:rsid w:val="006A2FC2"/>
    <w:rsid w:val="006A675C"/>
    <w:rsid w:val="006B0E2C"/>
    <w:rsid w:val="006C5349"/>
    <w:rsid w:val="006C5F2A"/>
    <w:rsid w:val="006C662C"/>
    <w:rsid w:val="006F4A5C"/>
    <w:rsid w:val="007072BA"/>
    <w:rsid w:val="00715F5C"/>
    <w:rsid w:val="007278C1"/>
    <w:rsid w:val="00733493"/>
    <w:rsid w:val="00737F1D"/>
    <w:rsid w:val="00782816"/>
    <w:rsid w:val="00784F23"/>
    <w:rsid w:val="00785A46"/>
    <w:rsid w:val="007861E3"/>
    <w:rsid w:val="007940D6"/>
    <w:rsid w:val="007B1740"/>
    <w:rsid w:val="007C61B5"/>
    <w:rsid w:val="007D3889"/>
    <w:rsid w:val="007D39E4"/>
    <w:rsid w:val="007D43A7"/>
    <w:rsid w:val="007E1695"/>
    <w:rsid w:val="007F204C"/>
    <w:rsid w:val="00804060"/>
    <w:rsid w:val="00810308"/>
    <w:rsid w:val="008166C9"/>
    <w:rsid w:val="00816C77"/>
    <w:rsid w:val="00824E43"/>
    <w:rsid w:val="00833D8C"/>
    <w:rsid w:val="00834C9A"/>
    <w:rsid w:val="0084708C"/>
    <w:rsid w:val="00850AD5"/>
    <w:rsid w:val="00852739"/>
    <w:rsid w:val="008629CC"/>
    <w:rsid w:val="00865EBB"/>
    <w:rsid w:val="00886C36"/>
    <w:rsid w:val="00887E5B"/>
    <w:rsid w:val="0089193C"/>
    <w:rsid w:val="008A6AC8"/>
    <w:rsid w:val="008B75D9"/>
    <w:rsid w:val="008C1426"/>
    <w:rsid w:val="008C5591"/>
    <w:rsid w:val="008D04A6"/>
    <w:rsid w:val="008D4C1A"/>
    <w:rsid w:val="008D5960"/>
    <w:rsid w:val="008F0151"/>
    <w:rsid w:val="008F0867"/>
    <w:rsid w:val="008F172F"/>
    <w:rsid w:val="008F2044"/>
    <w:rsid w:val="008F2BE1"/>
    <w:rsid w:val="008F4DD1"/>
    <w:rsid w:val="009056DB"/>
    <w:rsid w:val="009177FC"/>
    <w:rsid w:val="00947592"/>
    <w:rsid w:val="00950280"/>
    <w:rsid w:val="00991A18"/>
    <w:rsid w:val="00994A16"/>
    <w:rsid w:val="009A30D3"/>
    <w:rsid w:val="009D03A7"/>
    <w:rsid w:val="009E0479"/>
    <w:rsid w:val="00A0102E"/>
    <w:rsid w:val="00A12960"/>
    <w:rsid w:val="00A1570D"/>
    <w:rsid w:val="00A22386"/>
    <w:rsid w:val="00A32EFC"/>
    <w:rsid w:val="00A56B75"/>
    <w:rsid w:val="00A71C04"/>
    <w:rsid w:val="00A77705"/>
    <w:rsid w:val="00A81859"/>
    <w:rsid w:val="00AA0017"/>
    <w:rsid w:val="00AA4BC5"/>
    <w:rsid w:val="00AA5BCC"/>
    <w:rsid w:val="00AB09B3"/>
    <w:rsid w:val="00AC02D1"/>
    <w:rsid w:val="00B00923"/>
    <w:rsid w:val="00B06019"/>
    <w:rsid w:val="00B07409"/>
    <w:rsid w:val="00B1006E"/>
    <w:rsid w:val="00B10B06"/>
    <w:rsid w:val="00B178FB"/>
    <w:rsid w:val="00B2288A"/>
    <w:rsid w:val="00B5252A"/>
    <w:rsid w:val="00B55046"/>
    <w:rsid w:val="00B56B91"/>
    <w:rsid w:val="00B63DB1"/>
    <w:rsid w:val="00B67138"/>
    <w:rsid w:val="00B6715C"/>
    <w:rsid w:val="00B81CFE"/>
    <w:rsid w:val="00B903AE"/>
    <w:rsid w:val="00B9157F"/>
    <w:rsid w:val="00B95225"/>
    <w:rsid w:val="00BA55D3"/>
    <w:rsid w:val="00BA6759"/>
    <w:rsid w:val="00BA7204"/>
    <w:rsid w:val="00BB2611"/>
    <w:rsid w:val="00BB2C8C"/>
    <w:rsid w:val="00BB5F6E"/>
    <w:rsid w:val="00BC6826"/>
    <w:rsid w:val="00BD35B2"/>
    <w:rsid w:val="00BD5C82"/>
    <w:rsid w:val="00C0295C"/>
    <w:rsid w:val="00C03C06"/>
    <w:rsid w:val="00C121EC"/>
    <w:rsid w:val="00C12C65"/>
    <w:rsid w:val="00C41788"/>
    <w:rsid w:val="00C445E2"/>
    <w:rsid w:val="00C61B62"/>
    <w:rsid w:val="00C70F1B"/>
    <w:rsid w:val="00C7129D"/>
    <w:rsid w:val="00C748D1"/>
    <w:rsid w:val="00C91014"/>
    <w:rsid w:val="00C96716"/>
    <w:rsid w:val="00CA1CE9"/>
    <w:rsid w:val="00CB1A4E"/>
    <w:rsid w:val="00CB4E51"/>
    <w:rsid w:val="00CC29F6"/>
    <w:rsid w:val="00CD2287"/>
    <w:rsid w:val="00CD5BBB"/>
    <w:rsid w:val="00CE0685"/>
    <w:rsid w:val="00CF64EA"/>
    <w:rsid w:val="00D37EA5"/>
    <w:rsid w:val="00D73628"/>
    <w:rsid w:val="00D73918"/>
    <w:rsid w:val="00D74D0F"/>
    <w:rsid w:val="00D843F0"/>
    <w:rsid w:val="00D967D7"/>
    <w:rsid w:val="00DA125D"/>
    <w:rsid w:val="00DA3DA2"/>
    <w:rsid w:val="00DB19B9"/>
    <w:rsid w:val="00DC4BC2"/>
    <w:rsid w:val="00DE057D"/>
    <w:rsid w:val="00E0020F"/>
    <w:rsid w:val="00E107EF"/>
    <w:rsid w:val="00E118C7"/>
    <w:rsid w:val="00E1427B"/>
    <w:rsid w:val="00E14E0D"/>
    <w:rsid w:val="00E2143C"/>
    <w:rsid w:val="00E22B8B"/>
    <w:rsid w:val="00E317D1"/>
    <w:rsid w:val="00E40DF0"/>
    <w:rsid w:val="00E4267B"/>
    <w:rsid w:val="00E47DAC"/>
    <w:rsid w:val="00E63C8A"/>
    <w:rsid w:val="00E70BF6"/>
    <w:rsid w:val="00E84AA7"/>
    <w:rsid w:val="00EA0A39"/>
    <w:rsid w:val="00EF175C"/>
    <w:rsid w:val="00F11C98"/>
    <w:rsid w:val="00F12E47"/>
    <w:rsid w:val="00F223B2"/>
    <w:rsid w:val="00F53241"/>
    <w:rsid w:val="00F67144"/>
    <w:rsid w:val="00F67790"/>
    <w:rsid w:val="00F943A0"/>
    <w:rsid w:val="00FB1A1B"/>
    <w:rsid w:val="00FB645B"/>
    <w:rsid w:val="00FC09D6"/>
    <w:rsid w:val="00FC34EC"/>
    <w:rsid w:val="00FC3F69"/>
    <w:rsid w:val="00FC5312"/>
    <w:rsid w:val="00FC6AE4"/>
    <w:rsid w:val="00FD3964"/>
    <w:rsid w:val="00FD6F9C"/>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79B507B9-0D29-48E0-AF9F-0A82845E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FootnoteText">
    <w:name w:val="footnote text"/>
    <w:basedOn w:val="Normal"/>
    <w:link w:val="FootnoteTextChar"/>
    <w:uiPriority w:val="99"/>
    <w:semiHidden/>
    <w:unhideWhenUsed/>
    <w:rsid w:val="00EA0A39"/>
    <w:pPr>
      <w:jc w:val="left"/>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EA0A39"/>
    <w:rPr>
      <w:sz w:val="20"/>
      <w:szCs w:val="20"/>
      <w:lang w:val="en-US"/>
    </w:rPr>
  </w:style>
  <w:style w:type="character" w:styleId="FootnoteReference">
    <w:name w:val="footnote reference"/>
    <w:basedOn w:val="DefaultParagraphFont"/>
    <w:uiPriority w:val="99"/>
    <w:semiHidden/>
    <w:unhideWhenUsed/>
    <w:rsid w:val="00EA0A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99768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5A8B5-D36C-4B5C-8D71-529158702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25</Pages>
  <Words>8885</Words>
  <Characters>50648</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59415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АĐ</cp:lastModifiedBy>
  <cp:revision>19</cp:revision>
  <cp:lastPrinted>2018-09-05T12:48:00Z</cp:lastPrinted>
  <dcterms:created xsi:type="dcterms:W3CDTF">2019-05-10T11:10:00Z</dcterms:created>
  <dcterms:modified xsi:type="dcterms:W3CDTF">2020-05-17T14:10:00Z</dcterms:modified>
</cp:coreProperties>
</file>