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AA26D" w14:textId="1D0FE1A6" w:rsidR="00DE62C9" w:rsidRPr="00574628" w:rsidRDefault="0067289F" w:rsidP="0041165A">
      <w:pPr>
        <w:jc w:val="center"/>
        <w:rPr>
          <w:rFonts w:ascii="Times New Roman" w:hAnsi="Times New Roman"/>
          <w:b/>
          <w:lang w:val="sr-Latn-RS"/>
        </w:rPr>
      </w:pPr>
      <w:r w:rsidRPr="00574628">
        <w:rPr>
          <w:rFonts w:ascii="Times New Roman" w:hAnsi="Times New Roman"/>
          <w:b/>
          <w:lang w:val="sr-Cyrl-RS"/>
        </w:rPr>
        <w:t>ПОЈЕДНОСТАВЉЕЊЕ ПОСТУПКА УПИСА У РЕГИСТАР ИЗВОЂАЧА ВЕШТАЧКОГ ОСЕМЕЊАВАЊА</w:t>
      </w:r>
    </w:p>
    <w:p w14:paraId="33617C2E" w14:textId="77777777" w:rsidR="004F4F88" w:rsidRPr="00574628" w:rsidRDefault="004F4F88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A2DA5" w:rsidRPr="00C47FE4" w14:paraId="1976FB87" w14:textId="77777777" w:rsidTr="3DE42AF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4DBEBB0F" w:rsidR="000A2DA5" w:rsidRPr="00574628" w:rsidRDefault="000A2DA5" w:rsidP="00DA4BD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462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</w:p>
        </w:tc>
        <w:tc>
          <w:tcPr>
            <w:tcW w:w="6371" w:type="dxa"/>
            <w:vAlign w:val="center"/>
          </w:tcPr>
          <w:p w14:paraId="5FD56B01" w14:textId="15E213EB" w:rsidR="000A2DA5" w:rsidRPr="00574628" w:rsidRDefault="3AB0E62A" w:rsidP="3AB0E62A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574628">
              <w:rPr>
                <w:color w:val="000000" w:themeColor="text1"/>
                <w:sz w:val="22"/>
                <w:szCs w:val="22"/>
                <w:lang w:val="sr-Cyrl-RS"/>
              </w:rPr>
              <w:t>Упис у Регистар извођача вештачког осемењавања</w:t>
            </w:r>
          </w:p>
        </w:tc>
      </w:tr>
      <w:tr w:rsidR="000A2DA5" w:rsidRPr="00574628" w14:paraId="7A6AA442" w14:textId="77777777" w:rsidTr="3DE42AF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69810A9" w:rsidR="000A2DA5" w:rsidRPr="00574628" w:rsidRDefault="00BD7C28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sz w:val="22"/>
                <w:szCs w:val="22"/>
              </w:rPr>
              <w:t>16.00.0142</w:t>
            </w:r>
          </w:p>
        </w:tc>
      </w:tr>
      <w:tr w:rsidR="000A2DA5" w:rsidRPr="00574628" w14:paraId="2CEE52A6" w14:textId="77777777" w:rsidTr="3DE42AF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F4A5D7C" w14:textId="77777777" w:rsidR="000A2DA5" w:rsidRPr="00574628" w:rsidRDefault="3AB0E62A" w:rsidP="3AB0E62A">
            <w:pPr>
              <w:outlineLvl w:val="3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</w:rPr>
              <w:t>Министарство пољопривреде, шумарства и водопривреде</w:t>
            </w:r>
          </w:p>
          <w:p w14:paraId="5795E7E6" w14:textId="1C708B99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0A2DA5" w:rsidRPr="00C47FE4" w14:paraId="10DA1CD3" w14:textId="77777777" w:rsidTr="3DE42AF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2F13185" w14:textId="69148886" w:rsidR="000A2DA5" w:rsidRPr="00C95BAC" w:rsidRDefault="3AB0E62A" w:rsidP="3AB0E62A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сточарству: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D8732D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41/2009, 93/2012, 14/2016)</w:t>
            </w:r>
          </w:p>
          <w:p w14:paraId="2CCB5DCC" w14:textId="51F42C89" w:rsidR="000A2DA5" w:rsidRPr="00574628" w:rsidRDefault="3AB0E62A" w:rsidP="3AB0E62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условима у погледу простора, опреме и стручног кадра за обављање вештачког осемењавања, садржини и начину вођења Регистра извођача вештачког осемењавања, као и програму стручног оспособљавања одгајивача за обављање вештачког осемењавања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D8732D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РС", бр. 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36/2014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0A2DA5" w:rsidRPr="00C47FE4" w14:paraId="724CF23D" w14:textId="77777777" w:rsidTr="3DE42AF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746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5746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746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5746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746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A2085EA" w:rsidR="000A2DA5" w:rsidRPr="00574628" w:rsidRDefault="3AB0E62A" w:rsidP="00D8732D">
            <w:pPr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 Закон о сточарству: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D8732D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41/2009, 93/2012, 14/2016)</w:t>
            </w:r>
          </w:p>
        </w:tc>
      </w:tr>
      <w:tr w:rsidR="000A2DA5" w:rsidRPr="00574628" w14:paraId="58812BCA" w14:textId="77777777" w:rsidTr="3DE42AF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0A2DA5" w:rsidRPr="00574628" w:rsidRDefault="000A2DA5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AC4CC34" w:rsidR="00DA4BDA" w:rsidRPr="00D04A30" w:rsidRDefault="00D04A30" w:rsidP="000E1BB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D04A30">
              <w:rPr>
                <w:color w:val="000000"/>
                <w:sz w:val="22"/>
                <w:szCs w:val="22"/>
                <w:lang w:val="sr-Cyrl-RS"/>
              </w:rPr>
              <w:t>Први</w:t>
            </w:r>
            <w:r w:rsidRPr="00D04A30">
              <w:rPr>
                <w:color w:val="000000"/>
                <w:sz w:val="22"/>
                <w:szCs w:val="22"/>
              </w:rPr>
              <w:t xml:space="preserve"> квартал 202</w:t>
            </w:r>
            <w:r w:rsidRPr="00D04A30">
              <w:rPr>
                <w:color w:val="000000"/>
                <w:sz w:val="22"/>
                <w:szCs w:val="22"/>
                <w:lang w:val="sr-Cyrl-RS"/>
              </w:rPr>
              <w:t>1</w:t>
            </w:r>
            <w:r w:rsidRPr="00D04A30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275E2A" w:rsidRPr="00574628" w14:paraId="539113B1" w14:textId="77777777" w:rsidTr="3DE42AF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74628" w:rsidRDefault="00275E2A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74628" w14:paraId="4635A4BE" w14:textId="77777777" w:rsidTr="3DE42AF5">
        <w:tc>
          <w:tcPr>
            <w:tcW w:w="9060" w:type="dxa"/>
            <w:gridSpan w:val="2"/>
          </w:tcPr>
          <w:p w14:paraId="1277019B" w14:textId="7F1183B7" w:rsidR="000B27E5" w:rsidRPr="00574628" w:rsidRDefault="1AC7C8A8" w:rsidP="1AC7C8A8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 или поштом. Још увек није успостављена пуна електронска управа, нити поједини сегменти електронске комуникације.</w:t>
            </w:r>
          </w:p>
          <w:p w14:paraId="66C44424" w14:textId="77777777" w:rsidR="000B27E5" w:rsidRPr="00574628" w:rsidRDefault="000B27E5" w:rsidP="00DA4BD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8BD2C0" w14:textId="5432F204" w:rsidR="00F77410" w:rsidRPr="00574628" w:rsidRDefault="00F77410" w:rsidP="00DA4BDA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Увидом у образац захтева за покретање самог поступка, а који је припремљен од стране организационе јединице, </w:t>
            </w:r>
            <w:r w:rsidR="0041165A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утврђује се да је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предвиђено место за печат.</w:t>
            </w:r>
          </w:p>
          <w:p w14:paraId="425C7AF0" w14:textId="77777777" w:rsidR="00F77410" w:rsidRPr="00574628" w:rsidRDefault="00F77410" w:rsidP="00DA4BD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D29CCF" w14:textId="395CE454" w:rsidR="00F77410" w:rsidRPr="00574628" w:rsidRDefault="3AB0E62A" w:rsidP="3AB0E62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Рок за решавање захтева прописан посебним законом је 2 месеца од подношења захтева, а који није адекватан сходно просечном року од 5 дана који је потребан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за одлучивање. Временским ограничењем ствара се непотребно оптерећење подносиоца захтева и увећавају се индиректни трошкови изражени у времену. Због правне сигурности потребно је увести посебан рок за решавање по захтеву о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д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 дана, имајући у виду да се ради о потпуно административном поступању.</w:t>
            </w:r>
          </w:p>
          <w:p w14:paraId="19473149" w14:textId="77777777" w:rsidR="007360D1" w:rsidRPr="00574628" w:rsidRDefault="007360D1" w:rsidP="00DA4BDA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7DF7AE04" w:rsidR="00F00C83" w:rsidRPr="00574628" w:rsidRDefault="3DE42AF5" w:rsidP="3DE42AF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странке захтева Ре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шење у упису у регистар правних лица и предузетника за обављање ветеринарске делатности 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Решење о упису у Регистар привредних субјеката</w:t>
            </w:r>
            <w:r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упркос обавези државног органа да по службеној дужности врши увид, прибавља и обрађује податке о чињеницама о којима се води службена евиденција, а који су неопходни за одлучивање, све у складу са члановима 9. и 103. Закона о општем управном поступку.</w:t>
            </w:r>
          </w:p>
        </w:tc>
      </w:tr>
      <w:tr w:rsidR="00275E2A" w:rsidRPr="00574628" w14:paraId="31663FC5" w14:textId="77777777" w:rsidTr="3DE42AF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74628" w:rsidRDefault="00275E2A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74628" w14:paraId="66715B57" w14:textId="77777777" w:rsidTr="3DE42AF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74628" w:rsidRDefault="00C70F1B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4628" w14:paraId="3010E605" w14:textId="77777777" w:rsidTr="3DE42AF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C47FE4" w14:paraId="30C2F8E8" w14:textId="77777777" w:rsidTr="3AB0E62A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74628" w:rsidRDefault="00C70F1B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74628" w:rsidRDefault="00C70F1B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74628" w:rsidRDefault="00C70F1B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74628" w14:paraId="2B15C487" w14:textId="77777777" w:rsidTr="3AB0E62A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574628" w:rsidRDefault="00C70F1B" w:rsidP="00DA4BD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574628" w:rsidRDefault="00C70F1B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574628" w:rsidRDefault="00C70F1B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574628" w:rsidRDefault="00C70F1B" w:rsidP="00DA4BD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B27E5" w:rsidRPr="00574628" w14:paraId="19BC5D13" w14:textId="77777777" w:rsidTr="3AB0E62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EF81795" w14:textId="6D1C0BA6" w:rsidR="000B27E5" w:rsidRPr="00574628" w:rsidRDefault="3AB0E62A" w:rsidP="3AB0E62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2EAD7EDB" w14:textId="77777777" w:rsidR="000B27E5" w:rsidRPr="00574628" w:rsidRDefault="000B27E5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0E85539" w14:textId="5BFF4094" w:rsidR="000B27E5" w:rsidRPr="00574628" w:rsidRDefault="3AB0E62A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</w:tcPr>
                <w:p w14:paraId="7C1A585A" w14:textId="77777777" w:rsidR="000B27E5" w:rsidRPr="00574628" w:rsidRDefault="000B27E5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77410" w:rsidRPr="00574628" w14:paraId="0557727B" w14:textId="77777777" w:rsidTr="3AB0E62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3826D28" w14:textId="53CDFD9B" w:rsidR="00F77410" w:rsidRPr="00574628" w:rsidRDefault="3AB0E62A" w:rsidP="3AB0E62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lastRenderedPageBreak/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6DA29675" w14:textId="77777777" w:rsidR="00F77410" w:rsidRPr="00574628" w:rsidRDefault="00F77410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172FB52" w14:textId="2086FD4D" w:rsidR="00F77410" w:rsidRPr="00574628" w:rsidRDefault="3AB0E62A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</w:tcPr>
                <w:p w14:paraId="0320332A" w14:textId="77777777" w:rsidR="00F77410" w:rsidRPr="00574628" w:rsidRDefault="00F77410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B27E5" w:rsidRPr="00574628" w14:paraId="39884293" w14:textId="77777777" w:rsidTr="3AB0E62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5E84374" w14:textId="3B6EE6EE" w:rsidR="000B27E5" w:rsidRPr="00574628" w:rsidRDefault="3AB0E62A" w:rsidP="3AB0E62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488" w:type="dxa"/>
                  <w:gridSpan w:val="4"/>
                </w:tcPr>
                <w:p w14:paraId="1D2BEF4E" w14:textId="77777777" w:rsidR="000B27E5" w:rsidRPr="00574628" w:rsidRDefault="000B27E5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77410" w:rsidRPr="00574628" w14:paraId="5FFB0222" w14:textId="77777777" w:rsidTr="3AB0E62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A987967" w14:textId="77777777" w:rsidR="00F77410" w:rsidRPr="00574628" w:rsidRDefault="3AB0E62A" w:rsidP="3AB0E62A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50FD88C9" w:rsidR="00F77410" w:rsidRPr="00574628" w:rsidRDefault="3AB0E62A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23DCFD84" w14:textId="77777777" w:rsidR="00F77410" w:rsidRPr="00574628" w:rsidRDefault="00F77410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6FF68937" w14:textId="29755878" w:rsidR="00F77410" w:rsidRPr="00574628" w:rsidRDefault="00F77410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F77410" w:rsidRPr="00574628" w14:paraId="1228D87D" w14:textId="77777777" w:rsidTr="3AB0E62A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6DAB2DCD" w:rsidR="00F77410" w:rsidRPr="00574628" w:rsidRDefault="3AB0E62A" w:rsidP="3AB0E62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77777777" w:rsidR="00F77410" w:rsidRPr="00574628" w:rsidRDefault="00F77410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37F439E7" w:rsidR="00F77410" w:rsidRPr="00574628" w:rsidRDefault="3AB0E62A" w:rsidP="3AB0E62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746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1" w:type="dxa"/>
                </w:tcPr>
                <w:p w14:paraId="1F22B93B" w14:textId="74065ADF" w:rsidR="00F77410" w:rsidRPr="00574628" w:rsidRDefault="00F77410" w:rsidP="00DA4B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CB05733" w:rsidR="00CA1CE9" w:rsidRPr="00574628" w:rsidRDefault="00CA1CE9" w:rsidP="00DA4B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74628" w14:paraId="0B4EEBB8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74628" w:rsidRDefault="00CA1CE9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C47FE4" w14:paraId="4C67EFD3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0F6C2E2" w14:textId="03A20EF1" w:rsidR="00C95BAC" w:rsidRPr="00D04A30" w:rsidRDefault="00C95BAC" w:rsidP="00D04A30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</w:pPr>
          </w:p>
          <w:p w14:paraId="64A076CD" w14:textId="0B70AE9B" w:rsidR="00DA4BDA" w:rsidRPr="00574628" w:rsidRDefault="00F77410" w:rsidP="00DA4BD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</w:t>
            </w:r>
            <w:r w:rsidR="00D04A3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1</w:t>
            </w: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.</w:t>
            </w:r>
            <w:r w:rsidR="00DA4BDA" w:rsidRPr="005746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Скраћивање прописаног рока</w:t>
            </w:r>
          </w:p>
          <w:p w14:paraId="48559546" w14:textId="77777777" w:rsidR="00DA4BDA" w:rsidRPr="00574628" w:rsidRDefault="00DA4BDA" w:rsidP="00DA4BD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C6A1A26" w14:textId="7ACA6CA2" w:rsidR="00F00C83" w:rsidRDefault="3DE42AF5" w:rsidP="00DA4B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сточарству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 предвиђен рок од 2 месеца за решавање по захтеву. Како је просечан рок за решавање уредног захтева 5 дана, предлаже се прописивање рока за решавање по захтеву од 8 дана од дана пријема уредног захтева, имајући у виду да се ради о потпуно административном поступању.</w:t>
            </w:r>
          </w:p>
          <w:p w14:paraId="42B670D9" w14:textId="77777777" w:rsidR="00C21622" w:rsidRPr="00574628" w:rsidRDefault="00C21622" w:rsidP="00DA4B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51FFDB" w14:textId="775178C9" w:rsidR="00CA1CE9" w:rsidRPr="00574628" w:rsidRDefault="00DA4BDA" w:rsidP="00DA4BDA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    </w:t>
            </w:r>
            <w:r w:rsidR="00F00C83" w:rsidRPr="005746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препоруке, потребна је измена </w:t>
            </w:r>
            <w:r w:rsidR="00FC4A59" w:rsidRPr="00C95BA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Закон</w:t>
            </w:r>
            <w:r w:rsidR="00C65BC7" w:rsidRPr="005746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FC4A59" w:rsidRPr="00C95BA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о сточарству: </w:t>
            </w:r>
            <w:r w:rsidR="00CF2675" w:rsidRPr="0057462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("Сл</w:t>
            </w:r>
            <w:r w:rsidR="00D8732D" w:rsidRPr="0057462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ужбени</w:t>
            </w:r>
            <w:r w:rsidR="00CF2675" w:rsidRPr="0057462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гласник РС", бр. </w:t>
            </w:r>
            <w:r w:rsidR="00FC4A59" w:rsidRPr="00C95BA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41/2009, 93/2012, </w:t>
            </w:r>
            <w:r w:rsidR="00FC4A59" w:rsidRPr="005746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1</w:t>
            </w:r>
            <w:r w:rsidR="00FC4A59" w:rsidRPr="00C95BA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4/2016</w:t>
            </w:r>
            <w:r w:rsidR="00CF2675" w:rsidRPr="00C95BA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)</w:t>
            </w:r>
            <w:r w:rsidRPr="0057462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2D97EF06" w14:textId="77777777" w:rsidR="001C2F55" w:rsidRPr="00574628" w:rsidRDefault="001C2F55" w:rsidP="00DA4B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F528A64" w14:textId="3C55A09C" w:rsidR="00DA4BDA" w:rsidRPr="00574628" w:rsidRDefault="00D04A30" w:rsidP="00DA4BD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</w:t>
            </w:r>
            <w:bookmarkStart w:id="0" w:name="_GoBack"/>
            <w:bookmarkEnd w:id="0"/>
            <w:r w:rsidR="00282EAF" w:rsidRPr="005746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.</w:t>
            </w:r>
            <w:r w:rsidR="00DA4BDA" w:rsidRPr="0057462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Прибављање података по службеној дужности и документација која се прибавља од странке</w:t>
            </w:r>
          </w:p>
          <w:p w14:paraId="3D9E272C" w14:textId="0F64CE90" w:rsidR="00DA4BDA" w:rsidRPr="00574628" w:rsidRDefault="00DA4BDA" w:rsidP="00DA4B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39E7896" w14:textId="7FF4FACA" w:rsidR="00282EAF" w:rsidRPr="00574628" w:rsidRDefault="00282EAF" w:rsidP="00DA4B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да надлежни службеник – обрађивач приликом обраде предмета документ </w:t>
            </w:r>
            <w:r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C731AD"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Решење у упису у регистар правних лица и предузетника за обављање ветеринарске делатности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” 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прибави по службеној дужности</w:t>
            </w:r>
            <w:r w:rsidR="004E1417"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E1417"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Упитом организационој јединици која води службену евиденцију (службеном електронском поштом или у папирном облику)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а у вези документа 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C731AD"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Решење о упису у Регистар привредних субјеката</w:t>
            </w:r>
            <w:r w:rsidRPr="00C95BAC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изврши увид у јавно доступне податке на интернет страници Агенције за привредне регистре, све у складу са чл. 9. и 103. Закона о општем управном поступку.</w:t>
            </w:r>
          </w:p>
          <w:p w14:paraId="221D798B" w14:textId="77777777" w:rsidR="00DA4BDA" w:rsidRPr="00574628" w:rsidRDefault="00DA4BDA" w:rsidP="00DA4B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36997C92" w:rsidR="00DA4BDA" w:rsidRPr="00574628" w:rsidRDefault="3DE42AF5" w:rsidP="3DE42AF5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За примену ове препоруке није потребна измена прописа.</w:t>
            </w:r>
          </w:p>
        </w:tc>
      </w:tr>
      <w:tr w:rsidR="00CA1CE9" w:rsidRPr="00C47FE4" w14:paraId="52C990E5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74628" w:rsidRDefault="00CA1CE9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47FE4" w14:paraId="077D3505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29AB20" w14:textId="77777777" w:rsidR="0083574A" w:rsidRPr="00574628" w:rsidRDefault="0083574A" w:rsidP="0083574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48D6F4D" w14:textId="322BEA8D" w:rsidR="005124D2" w:rsidRPr="00574628" w:rsidRDefault="005124D2" w:rsidP="005124D2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50F3C07A" w14:textId="77777777" w:rsidR="005124D2" w:rsidRPr="00574628" w:rsidRDefault="005124D2" w:rsidP="0083574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A495B4A" w14:textId="58C9E61B" w:rsidR="0083574A" w:rsidRPr="00574628" w:rsidRDefault="0083574A" w:rsidP="0083574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</w:p>
          <w:p w14:paraId="6E96AEF5" w14:textId="77777777" w:rsidR="00CA1CE9" w:rsidRPr="00574628" w:rsidRDefault="0083574A" w:rsidP="0083574A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ИЗМЕНИ ЗАКОНА О СТОЧАРСТВУ</w:t>
            </w:r>
          </w:p>
          <w:p w14:paraId="25C2E005" w14:textId="77777777" w:rsidR="0083574A" w:rsidRPr="00574628" w:rsidRDefault="0083574A" w:rsidP="0083574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2124A6" w14:textId="77777777" w:rsidR="0083574A" w:rsidRPr="00574628" w:rsidRDefault="0083574A" w:rsidP="0083574A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1587CFB8" w14:textId="77777777" w:rsidR="0083574A" w:rsidRPr="00574628" w:rsidRDefault="0083574A" w:rsidP="0083574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E43B31" w14:textId="6DAF2D51" w:rsidR="0083574A" w:rsidRPr="00574628" w:rsidRDefault="0083574A" w:rsidP="0083574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сточарству: </w:t>
            </w:r>
            <w:r w:rsidR="00CF2675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D8732D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CF2675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41/2009, 93/2012, 14/2016</w:t>
            </w:r>
            <w:r w:rsidR="00CF2675" w:rsidRPr="00C95B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у члану 38. став 7. </w:t>
            </w:r>
            <w:r w:rsidR="0030310A" w:rsidRPr="00574628">
              <w:rPr>
                <w:rFonts w:ascii="Times New Roman" w:hAnsi="Times New Roman"/>
                <w:sz w:val="22"/>
                <w:szCs w:val="22"/>
                <w:lang w:val="sr-Cyrl-RS"/>
              </w:rPr>
              <w:t>речи „два месеца“ замењују се речима “8 дана“.</w:t>
            </w:r>
          </w:p>
          <w:p w14:paraId="5F1D8ABB" w14:textId="77777777" w:rsidR="00CF2675" w:rsidRPr="00574628" w:rsidRDefault="00CF2675" w:rsidP="0083574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BF8E82" w14:textId="77777777" w:rsidR="0083574A" w:rsidRPr="00574628" w:rsidRDefault="0083574A" w:rsidP="0083574A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0CAE48C" w14:textId="77777777" w:rsidR="0083574A" w:rsidRPr="00574628" w:rsidRDefault="0083574A" w:rsidP="0083574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294AE7AA" w:rsidR="0083574A" w:rsidRPr="00574628" w:rsidRDefault="3AB0E62A" w:rsidP="3AB0E62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</w:tc>
      </w:tr>
      <w:tr w:rsidR="00CA1CE9" w:rsidRPr="00C47FE4" w14:paraId="0489C5FC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74628" w:rsidRDefault="00CA1CE9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47FE4" w14:paraId="3C4DDA6A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095472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  <w:p w14:paraId="1740258E" w14:textId="12ED7E0C" w:rsidR="00B01FF2" w:rsidRPr="00574628" w:rsidRDefault="6D89D5D4" w:rsidP="6D89D5D4">
            <w:pPr>
              <w:pStyle w:val="auto-style6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74628">
              <w:rPr>
                <w:b/>
                <w:bCs/>
                <w:sz w:val="22"/>
                <w:szCs w:val="22"/>
                <w:lang w:val="sr-Cyrl-RS"/>
              </w:rPr>
              <w:t>ПРЕГЛЕД ОДРЕДБИ ЗАКОНА О СТОЧАРСТВУ КОЈЕ СЕ МЕЊАЈУ</w:t>
            </w:r>
          </w:p>
          <w:p w14:paraId="7F3A6CCE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sr-Latn-RS"/>
              </w:rPr>
            </w:pPr>
          </w:p>
          <w:p w14:paraId="28B45F73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sr-Latn-RS"/>
              </w:rPr>
            </w:pPr>
            <w:r w:rsidRPr="00574628">
              <w:rPr>
                <w:bCs/>
                <w:sz w:val="22"/>
                <w:szCs w:val="22"/>
                <w:lang w:val="sr-Latn-RS"/>
              </w:rPr>
              <w:t>Вештачко осемењавање и упис у Регистар извођача</w:t>
            </w:r>
            <w:r w:rsidRPr="00574628">
              <w:rPr>
                <w:sz w:val="22"/>
                <w:szCs w:val="22"/>
                <w:lang w:val="sr-Latn-RS"/>
              </w:rPr>
              <w:t> </w:t>
            </w:r>
            <w:r w:rsidRPr="00574628">
              <w:rPr>
                <w:bCs/>
                <w:sz w:val="22"/>
                <w:szCs w:val="22"/>
                <w:lang w:val="sr-Latn-RS"/>
              </w:rPr>
              <w:t>вештачког осемењавања</w:t>
            </w:r>
          </w:p>
          <w:p w14:paraId="77CC4147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sr-Latn-RS"/>
              </w:rPr>
            </w:pPr>
          </w:p>
          <w:p w14:paraId="67DE7186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Члан 38.</w:t>
            </w:r>
          </w:p>
          <w:p w14:paraId="71F1371A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5BB61059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Вештачко осемењавање може да обавља правно лице и предузетник (у даљем тексту: извођач вештачког осемењавања) ако је уписан у Регистар извођача вештачког осемењавања, који води Министарство.</w:t>
            </w:r>
          </w:p>
          <w:p w14:paraId="49FA79E9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729E0B08" w14:textId="0BAF0C8A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b w:val="0"/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Вештачко осемењавање </w:t>
            </w:r>
            <w:r w:rsidRPr="00574628">
              <w:rPr>
                <w:rStyle w:val="Strong"/>
                <w:b w:val="0"/>
                <w:sz w:val="22"/>
                <w:szCs w:val="22"/>
                <w:lang w:val="sr-Latn-RS"/>
              </w:rPr>
              <w:t>у свом стаду</w:t>
            </w:r>
            <w:r w:rsidRPr="00574628">
              <w:rPr>
                <w:rStyle w:val="Strong"/>
                <w:b w:val="0"/>
                <w:sz w:val="22"/>
                <w:szCs w:val="22"/>
                <w:lang w:val="sr-Cyrl-RS"/>
              </w:rPr>
              <w:t xml:space="preserve"> </w:t>
            </w:r>
            <w:r w:rsidRPr="00574628">
              <w:rPr>
                <w:sz w:val="22"/>
                <w:szCs w:val="22"/>
                <w:lang w:val="sr-Latn-RS"/>
              </w:rPr>
              <w:t>може да обавља и </w:t>
            </w:r>
            <w:r w:rsidRPr="00574628">
              <w:rPr>
                <w:rStyle w:val="Strong"/>
                <w:b w:val="0"/>
                <w:sz w:val="22"/>
                <w:szCs w:val="22"/>
                <w:lang w:val="sr-Latn-RS"/>
              </w:rPr>
              <w:t>одгајивач</w:t>
            </w:r>
            <w:r w:rsidRPr="00574628">
              <w:rPr>
                <w:sz w:val="22"/>
                <w:szCs w:val="22"/>
                <w:lang w:val="sr-Latn-RS"/>
              </w:rPr>
              <w:t> на основу уговора о сарадњи са извођачем вештачког осемењавања ако је стручно оспособљено за извођење вештачког осемењавања и ако поседује средњу стручну спрему пољопривредног или ветеринарског смера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>, </w:t>
            </w:r>
            <w:r w:rsidRPr="00574628">
              <w:rPr>
                <w:rStyle w:val="Strong"/>
                <w:b w:val="0"/>
                <w:sz w:val="22"/>
                <w:szCs w:val="22"/>
              </w:rPr>
              <w:t>да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уз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сагласност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извођача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вештачког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осемењавања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може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да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изврши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осемењавање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на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подручју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насељених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места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отежаним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условима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рада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за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коју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је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одгајивач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добио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сагласност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>.</w:t>
            </w:r>
          </w:p>
          <w:p w14:paraId="2923BD28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341A36E8" w14:textId="5580BC8F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b w:val="0"/>
                <w:sz w:val="22"/>
                <w:szCs w:val="22"/>
                <w:lang w:val="sr-Latn-RS"/>
              </w:rPr>
            </w:pPr>
            <w:r w:rsidRPr="00574628">
              <w:rPr>
                <w:rStyle w:val="Strong"/>
                <w:b w:val="0"/>
                <w:sz w:val="22"/>
                <w:szCs w:val="22"/>
              </w:rPr>
              <w:t>Стручно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оспособљавање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одгајивача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за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вештачко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осемењавање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животиња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врши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на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организованим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обукама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које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спроводи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средња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школа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високообразовна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установа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из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области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ветеринарске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медицине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,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ветеринарски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институт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,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ветеринарски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специјалистички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завод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,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односно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центар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за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репродукцију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животиња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вештачко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осемењавање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, </w:t>
            </w:r>
            <w:r w:rsidRPr="00574628">
              <w:rPr>
                <w:rStyle w:val="Strong"/>
                <w:b w:val="0"/>
                <w:sz w:val="22"/>
                <w:szCs w:val="22"/>
              </w:rPr>
              <w:t>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према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програму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који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доноси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Министарство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којим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утврђује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садржина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и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начин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спровођења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стручног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 xml:space="preserve"> </w:t>
            </w:r>
            <w:r w:rsidRPr="00574628">
              <w:rPr>
                <w:rStyle w:val="Strong"/>
                <w:b w:val="0"/>
                <w:sz w:val="22"/>
                <w:szCs w:val="22"/>
              </w:rPr>
              <w:t>оспособљавања</w:t>
            </w:r>
            <w:r w:rsidRPr="00C95BAC">
              <w:rPr>
                <w:rStyle w:val="Strong"/>
                <w:b w:val="0"/>
                <w:sz w:val="22"/>
                <w:szCs w:val="22"/>
                <w:lang w:val="sr-Latn-RS"/>
              </w:rPr>
              <w:t>.</w:t>
            </w:r>
          </w:p>
          <w:p w14:paraId="5B1C7561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6CB925A4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Извођач вештачког осемењавања уписује се у Регистар извођача вештачког осемењавања ако испуњава следеће услове:</w:t>
            </w:r>
          </w:p>
          <w:p w14:paraId="26F50D01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15E5E9BC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1) има одговарајући простор и опрему;</w:t>
            </w:r>
          </w:p>
          <w:p w14:paraId="30448D2A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2) има одговарајући стручни кадар;</w:t>
            </w:r>
          </w:p>
          <w:p w14:paraId="50E8631E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3) обавља вештачко осемењавање током целе године.</w:t>
            </w:r>
          </w:p>
          <w:p w14:paraId="6DCFFFE0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7E2F4E16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Министар прописује услове у погледу простора, опреме и стручног кадра из става 4. тач. 1) и 2) овог члана.</w:t>
            </w:r>
          </w:p>
          <w:p w14:paraId="5F9814F5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77D39A2D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Упис у Регистар извођача вештачког осемењавања врши се на основу захтева који извођач вештачког осемењавања подноси Министарству.</w:t>
            </w:r>
          </w:p>
          <w:p w14:paraId="6868DA16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0BCE97AD" w14:textId="6ED8996E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 xml:space="preserve">Министар доноси решење о упису у Регистар извођача вештачког осемењавања у року од </w:t>
            </w:r>
            <w:r w:rsidRPr="00574628">
              <w:rPr>
                <w:strike/>
                <w:sz w:val="22"/>
                <w:szCs w:val="22"/>
                <w:lang w:val="sr-Latn-RS"/>
              </w:rPr>
              <w:t>два месеца од дана подношења захтева</w:t>
            </w:r>
            <w:r w:rsidR="0083574A" w:rsidRPr="00574628">
              <w:rPr>
                <w:sz w:val="22"/>
                <w:szCs w:val="22"/>
                <w:lang w:val="sr-Cyrl-RS"/>
              </w:rPr>
              <w:t xml:space="preserve"> 8 ДАНА </w:t>
            </w:r>
            <w:r w:rsidR="0030310A" w:rsidRPr="00574628">
              <w:rPr>
                <w:sz w:val="22"/>
                <w:szCs w:val="22"/>
                <w:lang w:val="sr-Cyrl-RS"/>
              </w:rPr>
              <w:t>од дана подношења захтева</w:t>
            </w:r>
            <w:r w:rsidRPr="00574628">
              <w:rPr>
                <w:sz w:val="22"/>
                <w:szCs w:val="22"/>
                <w:lang w:val="sr-Latn-RS"/>
              </w:rPr>
              <w:t>.</w:t>
            </w:r>
          </w:p>
          <w:p w14:paraId="19836B17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0F9D8DE9" w14:textId="77777777" w:rsidR="00B01FF2" w:rsidRPr="00574628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Решење министра из става 7. овог члана је коначно и против њега може се покренути управни спор.</w:t>
            </w:r>
          </w:p>
          <w:p w14:paraId="61B016D0" w14:textId="77777777" w:rsidR="00B01FF2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</w:p>
          <w:p w14:paraId="1506ADFF" w14:textId="46CE9D27" w:rsidR="00CA1CE9" w:rsidRPr="00C95BAC" w:rsidRDefault="00B01FF2" w:rsidP="0083574A">
            <w:pPr>
              <w:pStyle w:val="auto-style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00574628">
              <w:rPr>
                <w:sz w:val="22"/>
                <w:szCs w:val="22"/>
                <w:lang w:val="sr-Latn-RS"/>
              </w:rPr>
              <w:t>Одредбе овог члана не односе се на вештачко осемењавање живине, крзнашица, кунића и пчела.</w:t>
            </w:r>
          </w:p>
        </w:tc>
      </w:tr>
      <w:tr w:rsidR="00CA1CE9" w:rsidRPr="00574628" w14:paraId="429F5407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74628" w:rsidRDefault="00CA1CE9" w:rsidP="00DA4BD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462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74628" w14:paraId="72BD2239" w14:textId="77777777" w:rsidTr="3DE42A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4501380" w14:textId="19C7C4F0" w:rsidR="005124D2" w:rsidRDefault="005124D2" w:rsidP="005124D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18.635,55 РСД. Усвајање и примена препорука ће донети привредним субјектима годишње директне уштеде од 8.371,33 РСД или 68,83 ЕУР. Ове уштеде износе 44,92% укупних директних трошкова привредних субјеката у поступку. </w:t>
            </w:r>
          </w:p>
          <w:p w14:paraId="1FDAF824" w14:textId="77777777" w:rsidR="00574628" w:rsidRPr="00574628" w:rsidRDefault="00574628" w:rsidP="005124D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85EB5C" w14:textId="2E6E4576" w:rsidR="005124D2" w:rsidRDefault="0067289F" w:rsidP="4CC472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576B852D" w14:textId="77777777" w:rsidR="00574628" w:rsidRPr="00574628" w:rsidRDefault="00574628" w:rsidP="4CC472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235DF25C" w:rsidR="00CA1CE9" w:rsidRPr="00574628" w:rsidRDefault="3DE42AF5" w:rsidP="3DE42AF5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746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Препоруке ће допринети поједностављењу поступка за привредне субјекте, уштеди времена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574628" w:rsidRDefault="003E3C16" w:rsidP="00DA4BDA">
      <w:pPr>
        <w:rPr>
          <w:rFonts w:ascii="Times New Roman" w:eastAsia="Times New Roman" w:hAnsi="Times New Roman"/>
          <w:lang w:val="sr-Cyrl-RS"/>
        </w:rPr>
      </w:pPr>
    </w:p>
    <w:sectPr w:rsidR="003E3C16" w:rsidRPr="0057462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CB484" w14:textId="77777777" w:rsidR="00345EA5" w:rsidRDefault="00345EA5" w:rsidP="002A202F">
      <w:r>
        <w:separator/>
      </w:r>
    </w:p>
  </w:endnote>
  <w:endnote w:type="continuationSeparator" w:id="0">
    <w:p w14:paraId="47AC7512" w14:textId="77777777" w:rsidR="00345EA5" w:rsidRDefault="00345EA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1465D7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A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77AE" w14:textId="77777777" w:rsidR="00345EA5" w:rsidRDefault="00345EA5" w:rsidP="002A202F">
      <w:r>
        <w:separator/>
      </w:r>
    </w:p>
  </w:footnote>
  <w:footnote w:type="continuationSeparator" w:id="0">
    <w:p w14:paraId="0D25C6B5" w14:textId="77777777" w:rsidR="00345EA5" w:rsidRDefault="00345EA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F47"/>
    <w:multiLevelType w:val="hybridMultilevel"/>
    <w:tmpl w:val="EB8634F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5064"/>
    <w:multiLevelType w:val="hybridMultilevel"/>
    <w:tmpl w:val="18560E8E"/>
    <w:lvl w:ilvl="0" w:tplc="FA7879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F94EB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6"/>
  </w:num>
  <w:num w:numId="20">
    <w:abstractNumId w:val="24"/>
  </w:num>
  <w:num w:numId="21">
    <w:abstractNumId w:val="7"/>
  </w:num>
  <w:num w:numId="22">
    <w:abstractNumId w:val="4"/>
  </w:num>
  <w:num w:numId="23">
    <w:abstractNumId w:val="15"/>
  </w:num>
  <w:num w:numId="24">
    <w:abstractNumId w:val="1"/>
  </w:num>
  <w:num w:numId="25">
    <w:abstractNumId w:val="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2DA5"/>
    <w:rsid w:val="000A53F3"/>
    <w:rsid w:val="000A5CDC"/>
    <w:rsid w:val="000B27E5"/>
    <w:rsid w:val="000B54D7"/>
    <w:rsid w:val="000D5029"/>
    <w:rsid w:val="000E1BBA"/>
    <w:rsid w:val="000E2036"/>
    <w:rsid w:val="000F5E72"/>
    <w:rsid w:val="00100EB8"/>
    <w:rsid w:val="001156BA"/>
    <w:rsid w:val="0015182D"/>
    <w:rsid w:val="00160D43"/>
    <w:rsid w:val="00161847"/>
    <w:rsid w:val="00170CA7"/>
    <w:rsid w:val="001711C5"/>
    <w:rsid w:val="001A023F"/>
    <w:rsid w:val="001A3FAC"/>
    <w:rsid w:val="001A6472"/>
    <w:rsid w:val="001C2F55"/>
    <w:rsid w:val="001C5538"/>
    <w:rsid w:val="001D0EDE"/>
    <w:rsid w:val="001D20E2"/>
    <w:rsid w:val="001D463A"/>
    <w:rsid w:val="001E38DE"/>
    <w:rsid w:val="001F7B31"/>
    <w:rsid w:val="0020601F"/>
    <w:rsid w:val="00212DA5"/>
    <w:rsid w:val="0021347C"/>
    <w:rsid w:val="002323AC"/>
    <w:rsid w:val="0024587F"/>
    <w:rsid w:val="00261404"/>
    <w:rsid w:val="00275E2A"/>
    <w:rsid w:val="00282EAF"/>
    <w:rsid w:val="00296938"/>
    <w:rsid w:val="002A202F"/>
    <w:rsid w:val="002A5615"/>
    <w:rsid w:val="002B19B4"/>
    <w:rsid w:val="002B7177"/>
    <w:rsid w:val="002F1BEC"/>
    <w:rsid w:val="002F4757"/>
    <w:rsid w:val="0030310A"/>
    <w:rsid w:val="00322199"/>
    <w:rsid w:val="003223C7"/>
    <w:rsid w:val="00326555"/>
    <w:rsid w:val="003410E0"/>
    <w:rsid w:val="00345EA5"/>
    <w:rsid w:val="00350EAD"/>
    <w:rsid w:val="003651DB"/>
    <w:rsid w:val="003715A0"/>
    <w:rsid w:val="0037171F"/>
    <w:rsid w:val="00376FD1"/>
    <w:rsid w:val="00382C35"/>
    <w:rsid w:val="0039002C"/>
    <w:rsid w:val="003B44DB"/>
    <w:rsid w:val="003B4BC9"/>
    <w:rsid w:val="003B6298"/>
    <w:rsid w:val="003E1BB9"/>
    <w:rsid w:val="003E2EB1"/>
    <w:rsid w:val="003E3C16"/>
    <w:rsid w:val="00407D96"/>
    <w:rsid w:val="0041165A"/>
    <w:rsid w:val="004159ED"/>
    <w:rsid w:val="00432495"/>
    <w:rsid w:val="00441264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1417"/>
    <w:rsid w:val="004E29D1"/>
    <w:rsid w:val="004F4F88"/>
    <w:rsid w:val="00500566"/>
    <w:rsid w:val="005073A3"/>
    <w:rsid w:val="005124D2"/>
    <w:rsid w:val="00523608"/>
    <w:rsid w:val="00525C0A"/>
    <w:rsid w:val="0053190B"/>
    <w:rsid w:val="00535608"/>
    <w:rsid w:val="00556688"/>
    <w:rsid w:val="0056162B"/>
    <w:rsid w:val="0056707B"/>
    <w:rsid w:val="00574628"/>
    <w:rsid w:val="00575F77"/>
    <w:rsid w:val="00577D73"/>
    <w:rsid w:val="00581A9D"/>
    <w:rsid w:val="005A2503"/>
    <w:rsid w:val="005B4F04"/>
    <w:rsid w:val="005B7CB9"/>
    <w:rsid w:val="005D0023"/>
    <w:rsid w:val="005D4FE2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289F"/>
    <w:rsid w:val="00692071"/>
    <w:rsid w:val="00694B28"/>
    <w:rsid w:val="006C5349"/>
    <w:rsid w:val="006C5F2A"/>
    <w:rsid w:val="006C662C"/>
    <w:rsid w:val="006C7D0A"/>
    <w:rsid w:val="006E31BC"/>
    <w:rsid w:val="006F4A5C"/>
    <w:rsid w:val="00701E2E"/>
    <w:rsid w:val="00715F5C"/>
    <w:rsid w:val="007170B7"/>
    <w:rsid w:val="007278C1"/>
    <w:rsid w:val="00733493"/>
    <w:rsid w:val="007360D1"/>
    <w:rsid w:val="00737F1D"/>
    <w:rsid w:val="0075792C"/>
    <w:rsid w:val="007669DB"/>
    <w:rsid w:val="00782816"/>
    <w:rsid w:val="00785A46"/>
    <w:rsid w:val="007861E3"/>
    <w:rsid w:val="007940D6"/>
    <w:rsid w:val="007B1740"/>
    <w:rsid w:val="007C30DD"/>
    <w:rsid w:val="007C61B5"/>
    <w:rsid w:val="007D3889"/>
    <w:rsid w:val="007D39E4"/>
    <w:rsid w:val="007D43A7"/>
    <w:rsid w:val="007E1695"/>
    <w:rsid w:val="007F1FB1"/>
    <w:rsid w:val="007F204C"/>
    <w:rsid w:val="00804060"/>
    <w:rsid w:val="008166C9"/>
    <w:rsid w:val="00824E43"/>
    <w:rsid w:val="00833D8C"/>
    <w:rsid w:val="00834C9A"/>
    <w:rsid w:val="0083574A"/>
    <w:rsid w:val="0084708C"/>
    <w:rsid w:val="00850AD5"/>
    <w:rsid w:val="00852739"/>
    <w:rsid w:val="008629CC"/>
    <w:rsid w:val="00865EBB"/>
    <w:rsid w:val="008843F4"/>
    <w:rsid w:val="00886C36"/>
    <w:rsid w:val="008A6AC8"/>
    <w:rsid w:val="008C5591"/>
    <w:rsid w:val="008D04A6"/>
    <w:rsid w:val="008D4C1A"/>
    <w:rsid w:val="008E3F40"/>
    <w:rsid w:val="008F0867"/>
    <w:rsid w:val="008F172F"/>
    <w:rsid w:val="008F2044"/>
    <w:rsid w:val="008F2BE1"/>
    <w:rsid w:val="008F4DD1"/>
    <w:rsid w:val="009056DB"/>
    <w:rsid w:val="00947592"/>
    <w:rsid w:val="00950280"/>
    <w:rsid w:val="00991856"/>
    <w:rsid w:val="00991A18"/>
    <w:rsid w:val="00993DFC"/>
    <w:rsid w:val="00994A16"/>
    <w:rsid w:val="009A063C"/>
    <w:rsid w:val="009A30D3"/>
    <w:rsid w:val="009D03A7"/>
    <w:rsid w:val="009E0479"/>
    <w:rsid w:val="00A0102E"/>
    <w:rsid w:val="00A12960"/>
    <w:rsid w:val="00A1570D"/>
    <w:rsid w:val="00A22386"/>
    <w:rsid w:val="00A24EF9"/>
    <w:rsid w:val="00A42C38"/>
    <w:rsid w:val="00A56B75"/>
    <w:rsid w:val="00A71C04"/>
    <w:rsid w:val="00A73A68"/>
    <w:rsid w:val="00A919E0"/>
    <w:rsid w:val="00AA0017"/>
    <w:rsid w:val="00AA4BC5"/>
    <w:rsid w:val="00AB09B3"/>
    <w:rsid w:val="00AC02D1"/>
    <w:rsid w:val="00AD3E3E"/>
    <w:rsid w:val="00AE37AA"/>
    <w:rsid w:val="00B01FF2"/>
    <w:rsid w:val="00B06019"/>
    <w:rsid w:val="00B07409"/>
    <w:rsid w:val="00B1006E"/>
    <w:rsid w:val="00B178FB"/>
    <w:rsid w:val="00B5252A"/>
    <w:rsid w:val="00B60150"/>
    <w:rsid w:val="00B603CD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D7C28"/>
    <w:rsid w:val="00BF68F6"/>
    <w:rsid w:val="00C00DB4"/>
    <w:rsid w:val="00C0295C"/>
    <w:rsid w:val="00C03C06"/>
    <w:rsid w:val="00C121EC"/>
    <w:rsid w:val="00C12C65"/>
    <w:rsid w:val="00C21622"/>
    <w:rsid w:val="00C445E2"/>
    <w:rsid w:val="00C47FE4"/>
    <w:rsid w:val="00C63DF1"/>
    <w:rsid w:val="00C65BC7"/>
    <w:rsid w:val="00C70F1B"/>
    <w:rsid w:val="00C7129D"/>
    <w:rsid w:val="00C731AD"/>
    <w:rsid w:val="00C748D1"/>
    <w:rsid w:val="00C91014"/>
    <w:rsid w:val="00C95BAC"/>
    <w:rsid w:val="00CA1CE9"/>
    <w:rsid w:val="00CB0C60"/>
    <w:rsid w:val="00CB1A4E"/>
    <w:rsid w:val="00CC29F6"/>
    <w:rsid w:val="00CD2287"/>
    <w:rsid w:val="00CD5BBB"/>
    <w:rsid w:val="00CE0514"/>
    <w:rsid w:val="00CE0685"/>
    <w:rsid w:val="00CF2675"/>
    <w:rsid w:val="00CF4B97"/>
    <w:rsid w:val="00D04A30"/>
    <w:rsid w:val="00D37EA5"/>
    <w:rsid w:val="00D53E91"/>
    <w:rsid w:val="00D73628"/>
    <w:rsid w:val="00D73918"/>
    <w:rsid w:val="00D8732D"/>
    <w:rsid w:val="00D967D7"/>
    <w:rsid w:val="00DA125D"/>
    <w:rsid w:val="00DA4BDA"/>
    <w:rsid w:val="00DB19B9"/>
    <w:rsid w:val="00DC4BC2"/>
    <w:rsid w:val="00DE057D"/>
    <w:rsid w:val="00DE62C9"/>
    <w:rsid w:val="00E001F8"/>
    <w:rsid w:val="00E0020F"/>
    <w:rsid w:val="00E118C7"/>
    <w:rsid w:val="00E12B79"/>
    <w:rsid w:val="00E1427B"/>
    <w:rsid w:val="00E14E0D"/>
    <w:rsid w:val="00E22B8B"/>
    <w:rsid w:val="00E317D1"/>
    <w:rsid w:val="00E40DF0"/>
    <w:rsid w:val="00E4267B"/>
    <w:rsid w:val="00E47DAC"/>
    <w:rsid w:val="00E63C8A"/>
    <w:rsid w:val="00E70BF6"/>
    <w:rsid w:val="00E74636"/>
    <w:rsid w:val="00EA0820"/>
    <w:rsid w:val="00F00C83"/>
    <w:rsid w:val="00F118E7"/>
    <w:rsid w:val="00F11C98"/>
    <w:rsid w:val="00F12E47"/>
    <w:rsid w:val="00F223B2"/>
    <w:rsid w:val="00F41BDF"/>
    <w:rsid w:val="00F53241"/>
    <w:rsid w:val="00F67790"/>
    <w:rsid w:val="00F77410"/>
    <w:rsid w:val="00FB1A1B"/>
    <w:rsid w:val="00FB645B"/>
    <w:rsid w:val="00FC09D6"/>
    <w:rsid w:val="00FC34EC"/>
    <w:rsid w:val="00FC3F69"/>
    <w:rsid w:val="00FC4A59"/>
    <w:rsid w:val="00FC5312"/>
    <w:rsid w:val="00FD3964"/>
    <w:rsid w:val="00FF4DB4"/>
    <w:rsid w:val="00FF5C51"/>
    <w:rsid w:val="00FF70F9"/>
    <w:rsid w:val="00FF78E5"/>
    <w:rsid w:val="1AC7C8A8"/>
    <w:rsid w:val="3AB0E62A"/>
    <w:rsid w:val="3DE42AF5"/>
    <w:rsid w:val="4CC47232"/>
    <w:rsid w:val="6D89D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50710DC-6580-4E26-BF55-4CE52E0C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00E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0E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customStyle="1" w:styleId="auto-style6">
    <w:name w:val="auto-style6"/>
    <w:basedOn w:val="Normal"/>
    <w:rsid w:val="00B01FF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1F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BB01-16EB-4141-979A-592C8BF5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2020-07-06T07:33:00Z</dcterms:created>
  <dcterms:modified xsi:type="dcterms:W3CDTF">2020-07-06T07:33:00Z</dcterms:modified>
</cp:coreProperties>
</file>