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2F250" w14:textId="04EDEC99" w:rsidR="00FA31BE" w:rsidRPr="008F491E" w:rsidRDefault="003307AE" w:rsidP="00FA31BE">
      <w:pPr>
        <w:pStyle w:val="NormalWeb"/>
        <w:spacing w:before="0" w:beforeAutospacing="0" w:after="120" w:afterAutospacing="0" w:line="336" w:lineRule="atLeast"/>
        <w:jc w:val="center"/>
        <w:rPr>
          <w:b/>
          <w:sz w:val="22"/>
          <w:szCs w:val="22"/>
          <w:lang w:val="sr-Cyrl-RS"/>
        </w:rPr>
      </w:pPr>
      <w:bookmarkStart w:id="0" w:name="_GoBack"/>
      <w:bookmarkEnd w:id="0"/>
      <w:r w:rsidRPr="008F491E">
        <w:rPr>
          <w:b/>
          <w:sz w:val="22"/>
          <w:szCs w:val="22"/>
          <w:lang w:val="sr-Cyrl-RS"/>
        </w:rPr>
        <w:t>УКИДАЊЕ ПОСТУПКА ИСПУЊЕНОСТИ УСЛОВА ЗА ПРОИЗВОДЊУ САДНОГ МАТЕРИЈАЛА РУЖА</w:t>
      </w:r>
    </w:p>
    <w:tbl>
      <w:tblPr>
        <w:tblStyle w:val="TableGrid"/>
        <w:tblW w:w="9296" w:type="dxa"/>
        <w:tblLook w:val="04A0" w:firstRow="1" w:lastRow="0" w:firstColumn="1" w:lastColumn="0" w:noHBand="0" w:noVBand="1"/>
      </w:tblPr>
      <w:tblGrid>
        <w:gridCol w:w="2689"/>
        <w:gridCol w:w="6607"/>
      </w:tblGrid>
      <w:tr w:rsidR="00850AD5" w:rsidRPr="008F491E" w14:paraId="1976FB87" w14:textId="77777777" w:rsidTr="00696086">
        <w:trPr>
          <w:trHeight w:val="888"/>
        </w:trPr>
        <w:tc>
          <w:tcPr>
            <w:tcW w:w="2689" w:type="dxa"/>
            <w:shd w:val="clear" w:color="auto" w:fill="DBE5F1" w:themeFill="accent1" w:themeFillTint="33"/>
            <w:vAlign w:val="center"/>
          </w:tcPr>
          <w:p w14:paraId="11F785D1" w14:textId="77777777" w:rsidR="000E2036" w:rsidRPr="008F491E" w:rsidRDefault="000E2036" w:rsidP="00850AD5">
            <w:pPr>
              <w:jc w:val="left"/>
              <w:rPr>
                <w:rFonts w:ascii="Times New Roman" w:hAnsi="Times New Roman"/>
                <w:b/>
                <w:sz w:val="22"/>
                <w:szCs w:val="22"/>
                <w:lang w:val="sr-Cyrl-RS"/>
              </w:rPr>
            </w:pPr>
            <w:r w:rsidRPr="008F491E">
              <w:rPr>
                <w:rFonts w:ascii="Times New Roman" w:hAnsi="Times New Roman"/>
                <w:b/>
                <w:sz w:val="22"/>
                <w:szCs w:val="22"/>
                <w:lang w:val="sr-Cyrl-RS"/>
              </w:rPr>
              <w:t xml:space="preserve">Назив административног поступка  </w:t>
            </w:r>
          </w:p>
        </w:tc>
        <w:tc>
          <w:tcPr>
            <w:tcW w:w="6607" w:type="dxa"/>
            <w:vAlign w:val="center"/>
          </w:tcPr>
          <w:p w14:paraId="5FD56B01" w14:textId="3FAC36AF" w:rsidR="000E2036" w:rsidRPr="008F491E" w:rsidRDefault="009D0B3F" w:rsidP="00850AD5">
            <w:pPr>
              <w:pStyle w:val="NormalWeb"/>
              <w:spacing w:before="120" w:beforeAutospacing="0" w:after="120" w:afterAutospacing="0"/>
              <w:rPr>
                <w:sz w:val="22"/>
                <w:szCs w:val="22"/>
                <w:lang w:val="sr-Cyrl-RS"/>
              </w:rPr>
            </w:pPr>
            <w:r w:rsidRPr="008F491E">
              <w:rPr>
                <w:sz w:val="22"/>
                <w:szCs w:val="22"/>
                <w:lang w:val="sr-Cyrl-RS"/>
              </w:rPr>
              <w:t>Испуњеност услова за производњу садног материјала ружа</w:t>
            </w:r>
          </w:p>
        </w:tc>
      </w:tr>
      <w:tr w:rsidR="00DC6965" w:rsidRPr="008F491E" w14:paraId="7A6AA442" w14:textId="77777777" w:rsidTr="00696086">
        <w:trPr>
          <w:trHeight w:val="418"/>
        </w:trPr>
        <w:tc>
          <w:tcPr>
            <w:tcW w:w="2689" w:type="dxa"/>
            <w:shd w:val="clear" w:color="auto" w:fill="DBE5F1" w:themeFill="accent1" w:themeFillTint="33"/>
            <w:vAlign w:val="center"/>
          </w:tcPr>
          <w:p w14:paraId="049C2EAE" w14:textId="77777777" w:rsidR="00DC6965" w:rsidRPr="008F491E" w:rsidRDefault="00DC6965" w:rsidP="00DC6965">
            <w:pPr>
              <w:pStyle w:val="NormalWeb"/>
              <w:spacing w:before="0" w:beforeAutospacing="0" w:after="0" w:afterAutospacing="0"/>
              <w:rPr>
                <w:b/>
                <w:sz w:val="22"/>
                <w:szCs w:val="22"/>
                <w:lang w:val="sr-Cyrl-RS"/>
              </w:rPr>
            </w:pPr>
            <w:r w:rsidRPr="008F491E">
              <w:rPr>
                <w:b/>
                <w:sz w:val="22"/>
                <w:szCs w:val="22"/>
                <w:lang w:val="sr-Cyrl-RS"/>
              </w:rPr>
              <w:t>Шифра поступка</w:t>
            </w:r>
          </w:p>
        </w:tc>
        <w:tc>
          <w:tcPr>
            <w:tcW w:w="6607" w:type="dxa"/>
            <w:vAlign w:val="center"/>
          </w:tcPr>
          <w:p w14:paraId="76B78B5F" w14:textId="4CA1EAF6" w:rsidR="00DC6965" w:rsidRPr="008F491E" w:rsidRDefault="00DC6965" w:rsidP="00DC6965">
            <w:pPr>
              <w:pStyle w:val="NormalWeb"/>
              <w:spacing w:before="120" w:beforeAutospacing="0" w:after="120" w:afterAutospacing="0"/>
              <w:rPr>
                <w:b/>
                <w:sz w:val="22"/>
                <w:szCs w:val="22"/>
                <w:lang w:val="sr-Cyrl-RS"/>
              </w:rPr>
            </w:pPr>
            <w:r w:rsidRPr="008F491E">
              <w:rPr>
                <w:color w:val="000000" w:themeColor="text1"/>
                <w:sz w:val="22"/>
                <w:szCs w:val="22"/>
              </w:rPr>
              <w:t>16.02.0037</w:t>
            </w:r>
          </w:p>
        </w:tc>
      </w:tr>
      <w:tr w:rsidR="00DC6965" w:rsidRPr="008F491E" w14:paraId="2CEE52A6" w14:textId="77777777" w:rsidTr="00696086">
        <w:tc>
          <w:tcPr>
            <w:tcW w:w="2689" w:type="dxa"/>
            <w:shd w:val="clear" w:color="auto" w:fill="DBE5F1" w:themeFill="accent1" w:themeFillTint="33"/>
            <w:vAlign w:val="center"/>
          </w:tcPr>
          <w:p w14:paraId="682C75C7" w14:textId="77777777" w:rsidR="00DC6965" w:rsidRPr="008F491E" w:rsidRDefault="00DC6965" w:rsidP="00DC6965">
            <w:pPr>
              <w:pStyle w:val="NormalWeb"/>
              <w:spacing w:before="0" w:beforeAutospacing="0" w:after="0" w:afterAutospacing="0"/>
              <w:rPr>
                <w:b/>
                <w:sz w:val="22"/>
                <w:szCs w:val="22"/>
                <w:lang w:val="sr-Cyrl-RS"/>
              </w:rPr>
            </w:pPr>
            <w:r w:rsidRPr="008F491E">
              <w:rPr>
                <w:b/>
                <w:sz w:val="22"/>
                <w:szCs w:val="22"/>
                <w:lang w:val="sr-Cyrl-RS"/>
              </w:rPr>
              <w:t>Регулаторно тело</w:t>
            </w:r>
          </w:p>
          <w:p w14:paraId="0CAF5299" w14:textId="77777777" w:rsidR="00DC6965" w:rsidRPr="008F491E" w:rsidRDefault="00DC6965" w:rsidP="00DC6965">
            <w:pPr>
              <w:pStyle w:val="NormalWeb"/>
              <w:spacing w:before="0" w:beforeAutospacing="0" w:after="0" w:afterAutospacing="0"/>
              <w:rPr>
                <w:b/>
                <w:sz w:val="22"/>
                <w:szCs w:val="22"/>
                <w:lang w:val="sr-Cyrl-RS"/>
              </w:rPr>
            </w:pPr>
            <w:r w:rsidRPr="008F491E">
              <w:rPr>
                <w:b/>
                <w:sz w:val="22"/>
                <w:szCs w:val="22"/>
                <w:lang w:val="sr-Cyrl-RS"/>
              </w:rPr>
              <w:t>(надлежно за спровођење препоруке)</w:t>
            </w:r>
          </w:p>
        </w:tc>
        <w:tc>
          <w:tcPr>
            <w:tcW w:w="6607" w:type="dxa"/>
            <w:vAlign w:val="center"/>
          </w:tcPr>
          <w:p w14:paraId="5795E7E6" w14:textId="51F931B8" w:rsidR="00DC6965" w:rsidRPr="008F491E" w:rsidRDefault="009D0B3F" w:rsidP="00DC6965">
            <w:pPr>
              <w:pStyle w:val="NormalWeb"/>
              <w:spacing w:before="120" w:beforeAutospacing="0" w:after="120" w:afterAutospacing="0"/>
              <w:rPr>
                <w:sz w:val="22"/>
                <w:szCs w:val="22"/>
                <w:lang w:val="sr-Cyrl-RS"/>
              </w:rPr>
            </w:pPr>
            <w:r w:rsidRPr="008F491E">
              <w:rPr>
                <w:sz w:val="22"/>
                <w:szCs w:val="22"/>
                <w:lang w:val="sr-Cyrl-RS"/>
              </w:rPr>
              <w:t>Управа за заштиту биља</w:t>
            </w:r>
          </w:p>
        </w:tc>
      </w:tr>
      <w:tr w:rsidR="00DC6965" w:rsidRPr="008F491E" w14:paraId="10DA1CD3" w14:textId="77777777" w:rsidTr="00696086">
        <w:tc>
          <w:tcPr>
            <w:tcW w:w="2689" w:type="dxa"/>
            <w:shd w:val="clear" w:color="auto" w:fill="DBE5F1" w:themeFill="accent1" w:themeFillTint="33"/>
            <w:vAlign w:val="center"/>
          </w:tcPr>
          <w:p w14:paraId="4DE579F4" w14:textId="77777777" w:rsidR="00DC6965" w:rsidRPr="008F491E" w:rsidRDefault="00DC6965" w:rsidP="00DC6965">
            <w:pPr>
              <w:pStyle w:val="NormalWeb"/>
              <w:spacing w:before="0" w:beforeAutospacing="0" w:after="0" w:afterAutospacing="0"/>
              <w:rPr>
                <w:b/>
                <w:sz w:val="22"/>
                <w:szCs w:val="22"/>
                <w:lang w:val="sr-Cyrl-RS"/>
              </w:rPr>
            </w:pPr>
            <w:r w:rsidRPr="008F491E">
              <w:rPr>
                <w:b/>
                <w:sz w:val="22"/>
                <w:szCs w:val="22"/>
                <w:lang w:val="sr-Cyrl-RS"/>
              </w:rPr>
              <w:t>Правни оквир којим је уређен административни поступак</w:t>
            </w:r>
          </w:p>
        </w:tc>
        <w:tc>
          <w:tcPr>
            <w:tcW w:w="6607" w:type="dxa"/>
            <w:vAlign w:val="center"/>
          </w:tcPr>
          <w:p w14:paraId="2CCB5DCC" w14:textId="17240562" w:rsidR="00DC6965" w:rsidRPr="008F491E" w:rsidRDefault="009D0B3F" w:rsidP="009B0017">
            <w:pPr>
              <w:pStyle w:val="ListParagraph"/>
              <w:numPr>
                <w:ilvl w:val="0"/>
                <w:numId w:val="30"/>
              </w:numPr>
              <w:spacing w:before="120" w:after="120"/>
              <w:ind w:left="431"/>
              <w:rPr>
                <w:rFonts w:ascii="Times New Roman" w:hAnsi="Times New Roman"/>
                <w:sz w:val="22"/>
                <w:szCs w:val="22"/>
                <w:lang w:val="sr-Cyrl-RS"/>
              </w:rPr>
            </w:pPr>
            <w:r w:rsidRPr="008F491E">
              <w:rPr>
                <w:rFonts w:ascii="Times New Roman" w:hAnsi="Times New Roman"/>
                <w:sz w:val="22"/>
                <w:szCs w:val="22"/>
                <w:lang w:val="sr-Cyrl-RS"/>
              </w:rPr>
              <w:t>Закон о семену и садном материјалу</w:t>
            </w:r>
            <w:r w:rsidR="00FD47BA" w:rsidRPr="008F491E">
              <w:rPr>
                <w:rFonts w:ascii="Times New Roman" w:hAnsi="Times New Roman"/>
                <w:sz w:val="22"/>
                <w:szCs w:val="22"/>
                <w:lang w:val="sr-Cyrl-RS"/>
              </w:rPr>
              <w:t xml:space="preserve"> ("Службени гласник РС", бр.</w:t>
            </w:r>
            <w:r w:rsidRPr="008F491E">
              <w:rPr>
                <w:rFonts w:ascii="Times New Roman" w:hAnsi="Times New Roman"/>
                <w:sz w:val="22"/>
                <w:szCs w:val="22"/>
                <w:lang w:val="sr-Cyrl-RS"/>
              </w:rPr>
              <w:t xml:space="preserve"> 54/93, 67/93</w:t>
            </w:r>
            <w:r w:rsidR="00FD47BA" w:rsidRPr="008F491E">
              <w:rPr>
                <w:rFonts w:ascii="Times New Roman" w:hAnsi="Times New Roman"/>
                <w:sz w:val="22"/>
                <w:szCs w:val="22"/>
                <w:lang w:val="sr-Cyrl-RS"/>
              </w:rPr>
              <w:t xml:space="preserve"> </w:t>
            </w:r>
            <w:r w:rsidRPr="008F491E">
              <w:rPr>
                <w:rFonts w:ascii="Times New Roman" w:hAnsi="Times New Roman"/>
                <w:sz w:val="22"/>
                <w:szCs w:val="22"/>
                <w:lang w:val="sr-Cyrl-RS"/>
              </w:rPr>
              <w:t>(др. закон), 35/94, 43/94 (исправка), 135/04</w:t>
            </w:r>
            <w:r w:rsidR="00FD47BA" w:rsidRPr="008F491E">
              <w:rPr>
                <w:rFonts w:ascii="Times New Roman" w:hAnsi="Times New Roman"/>
                <w:sz w:val="22"/>
                <w:szCs w:val="22"/>
                <w:lang w:val="sr-Cyrl-RS"/>
              </w:rPr>
              <w:t xml:space="preserve"> </w:t>
            </w:r>
            <w:r w:rsidRPr="008F491E">
              <w:rPr>
                <w:rFonts w:ascii="Times New Roman" w:hAnsi="Times New Roman"/>
                <w:sz w:val="22"/>
                <w:szCs w:val="22"/>
                <w:lang w:val="sr-Cyrl-RS"/>
              </w:rPr>
              <w:t>(др. закон), 18/05 (др. закон), 45/05 (др. закон), 101/05 (др. закон)</w:t>
            </w:r>
            <w:r w:rsidR="00FD47BA" w:rsidRPr="008F491E">
              <w:rPr>
                <w:rFonts w:ascii="Times New Roman" w:hAnsi="Times New Roman"/>
                <w:sz w:val="22"/>
                <w:szCs w:val="22"/>
                <w:lang w:val="sr-Cyrl-RS"/>
              </w:rPr>
              <w:t>)</w:t>
            </w:r>
          </w:p>
        </w:tc>
      </w:tr>
      <w:tr w:rsidR="00DC6965" w:rsidRPr="008F491E" w14:paraId="724CF23D" w14:textId="77777777" w:rsidTr="00696086">
        <w:tc>
          <w:tcPr>
            <w:tcW w:w="2689" w:type="dxa"/>
            <w:shd w:val="clear" w:color="auto" w:fill="DBE5F1" w:themeFill="accent1" w:themeFillTint="33"/>
            <w:vAlign w:val="center"/>
          </w:tcPr>
          <w:p w14:paraId="1A908998" w14:textId="11A1AF2D" w:rsidR="00DC6965" w:rsidRPr="008F491E" w:rsidRDefault="00DC6965" w:rsidP="00DC6965">
            <w:pPr>
              <w:pStyle w:val="NormalWeb"/>
              <w:spacing w:before="0" w:beforeAutospacing="0" w:after="0" w:afterAutospacing="0"/>
              <w:rPr>
                <w:rFonts w:eastAsiaTheme="minorHAnsi"/>
                <w:b/>
                <w:bCs/>
                <w:color w:val="000000" w:themeColor="text1"/>
                <w:sz w:val="22"/>
                <w:szCs w:val="22"/>
                <w:lang w:val="sr-Cyrl-RS" w:eastAsia="en-GB"/>
              </w:rPr>
            </w:pPr>
            <w:r w:rsidRPr="008F491E">
              <w:rPr>
                <w:rFonts w:eastAsiaTheme="minorHAnsi"/>
                <w:b/>
                <w:bCs/>
                <w:color w:val="000000" w:themeColor="text1"/>
                <w:sz w:val="22"/>
                <w:szCs w:val="22"/>
                <w:lang w:val="sr-Cyrl-RS" w:eastAsia="en-GB"/>
              </w:rPr>
              <w:t>Прописи које треба променити</w:t>
            </w:r>
            <w:r w:rsidRPr="008F491E">
              <w:rPr>
                <w:rFonts w:eastAsiaTheme="minorHAnsi"/>
                <w:b/>
                <w:bCs/>
                <w:color w:val="000000" w:themeColor="text1"/>
                <w:sz w:val="22"/>
                <w:szCs w:val="22"/>
                <w:lang w:val="sr-Latn-RS" w:eastAsia="en-GB"/>
              </w:rPr>
              <w:t xml:space="preserve"> </w:t>
            </w:r>
            <w:r w:rsidRPr="008F491E">
              <w:rPr>
                <w:rFonts w:eastAsiaTheme="minorHAnsi"/>
                <w:b/>
                <w:bCs/>
                <w:color w:val="000000" w:themeColor="text1"/>
                <w:sz w:val="22"/>
                <w:szCs w:val="22"/>
                <w:lang w:val="sr-Cyrl-RS" w:eastAsia="en-GB"/>
              </w:rPr>
              <w:t>/донети/укинути</w:t>
            </w:r>
            <w:r w:rsidRPr="008F491E">
              <w:rPr>
                <w:rFonts w:eastAsiaTheme="minorHAnsi"/>
                <w:b/>
                <w:bCs/>
                <w:color w:val="000000" w:themeColor="text1"/>
                <w:sz w:val="22"/>
                <w:szCs w:val="22"/>
                <w:lang w:val="sr-Latn-RS" w:eastAsia="en-GB"/>
              </w:rPr>
              <w:t xml:space="preserve"> </w:t>
            </w:r>
            <w:r w:rsidRPr="008F491E">
              <w:rPr>
                <w:rFonts w:eastAsiaTheme="minorHAnsi"/>
                <w:b/>
                <w:bCs/>
                <w:color w:val="000000" w:themeColor="text1"/>
                <w:sz w:val="22"/>
                <w:szCs w:val="22"/>
                <w:lang w:val="sr-Cyrl-RS" w:eastAsia="en-GB"/>
              </w:rPr>
              <w:t>да би се спровеле препоруке</w:t>
            </w:r>
          </w:p>
        </w:tc>
        <w:tc>
          <w:tcPr>
            <w:tcW w:w="6607" w:type="dxa"/>
            <w:vAlign w:val="center"/>
          </w:tcPr>
          <w:p w14:paraId="55CB4618" w14:textId="62CACE2E" w:rsidR="007B373E" w:rsidRPr="008F491E" w:rsidRDefault="00FD47BA" w:rsidP="00813794">
            <w:pPr>
              <w:spacing w:before="120" w:after="120"/>
              <w:rPr>
                <w:rFonts w:ascii="Times New Roman" w:hAnsi="Times New Roman"/>
                <w:sz w:val="22"/>
                <w:szCs w:val="22"/>
                <w:lang w:val="sr-Cyrl-RS"/>
              </w:rPr>
            </w:pPr>
            <w:r w:rsidRPr="008F491E">
              <w:rPr>
                <w:rFonts w:ascii="Times New Roman" w:hAnsi="Times New Roman"/>
                <w:sz w:val="22"/>
                <w:szCs w:val="22"/>
                <w:lang w:val="sr-Cyrl-RS"/>
              </w:rPr>
              <w:t>1. Закон о семену и садном материјалу ("Службени гласник РС", бр. 54/93, 67/93 (др. закон), 35/94, 43/94 (исправка), 135/04 (др. закон), 18/05 (др. закон), 45/05 (др. закон), 101/05 (др. закон))</w:t>
            </w:r>
          </w:p>
        </w:tc>
      </w:tr>
      <w:tr w:rsidR="00DC6965" w:rsidRPr="008F491E" w14:paraId="58812BCA" w14:textId="77777777" w:rsidTr="00696086">
        <w:tc>
          <w:tcPr>
            <w:tcW w:w="2689" w:type="dxa"/>
            <w:shd w:val="clear" w:color="auto" w:fill="DBE5F1" w:themeFill="accent1" w:themeFillTint="33"/>
            <w:vAlign w:val="center"/>
          </w:tcPr>
          <w:p w14:paraId="0CF6011B" w14:textId="0E1BBDD3" w:rsidR="00DC6965" w:rsidRPr="008F491E" w:rsidRDefault="00DC6965" w:rsidP="00DC6965">
            <w:pPr>
              <w:pStyle w:val="NormalWeb"/>
              <w:spacing w:before="0" w:beforeAutospacing="0" w:after="0" w:afterAutospacing="0"/>
              <w:rPr>
                <w:b/>
                <w:sz w:val="22"/>
                <w:szCs w:val="22"/>
                <w:lang w:val="sr-Cyrl-RS"/>
              </w:rPr>
            </w:pPr>
            <w:r w:rsidRPr="008F491E">
              <w:rPr>
                <w:b/>
                <w:sz w:val="22"/>
                <w:szCs w:val="22"/>
                <w:lang w:val="sr-Cyrl-RS"/>
              </w:rPr>
              <w:t>Рок за спровођење препорука</w:t>
            </w:r>
          </w:p>
        </w:tc>
        <w:tc>
          <w:tcPr>
            <w:tcW w:w="6607" w:type="dxa"/>
            <w:vAlign w:val="center"/>
          </w:tcPr>
          <w:p w14:paraId="19A48B50" w14:textId="0EBD2046" w:rsidR="00DC6965" w:rsidRPr="008F491E" w:rsidRDefault="00145C0B" w:rsidP="00C043CA">
            <w:pPr>
              <w:pStyle w:val="NormalWeb"/>
              <w:spacing w:before="120" w:beforeAutospacing="0" w:after="120" w:afterAutospacing="0"/>
              <w:rPr>
                <w:sz w:val="22"/>
                <w:szCs w:val="22"/>
                <w:lang w:val="sr-Cyrl-RS"/>
              </w:rPr>
            </w:pPr>
            <w:r w:rsidRPr="008F491E">
              <w:rPr>
                <w:sz w:val="22"/>
                <w:szCs w:val="22"/>
                <w:lang w:val="sr-Cyrl-RS"/>
              </w:rPr>
              <w:t>Четврти</w:t>
            </w:r>
            <w:r w:rsidR="00242B0F" w:rsidRPr="008F491E">
              <w:rPr>
                <w:sz w:val="22"/>
                <w:szCs w:val="22"/>
                <w:lang w:val="sr-Cyrl-RS"/>
              </w:rPr>
              <w:t xml:space="preserve"> квартал </w:t>
            </w:r>
            <w:r w:rsidR="00C043CA" w:rsidRPr="008F491E">
              <w:rPr>
                <w:sz w:val="22"/>
                <w:szCs w:val="22"/>
                <w:lang w:val="sr-Cyrl-RS"/>
              </w:rPr>
              <w:t>2020</w:t>
            </w:r>
            <w:r w:rsidR="00242B0F" w:rsidRPr="008F491E">
              <w:rPr>
                <w:sz w:val="22"/>
                <w:szCs w:val="22"/>
                <w:lang w:val="sr-Cyrl-RS"/>
              </w:rPr>
              <w:t>. године</w:t>
            </w:r>
            <w:r w:rsidRPr="008F491E">
              <w:rPr>
                <w:sz w:val="22"/>
                <w:szCs w:val="22"/>
                <w:lang w:val="sr-Cyrl-RS"/>
              </w:rPr>
              <w:t>.</w:t>
            </w:r>
          </w:p>
        </w:tc>
      </w:tr>
      <w:tr w:rsidR="00DC6965" w:rsidRPr="008F491E" w14:paraId="539113B1" w14:textId="77777777" w:rsidTr="00696086">
        <w:trPr>
          <w:trHeight w:val="409"/>
        </w:trPr>
        <w:tc>
          <w:tcPr>
            <w:tcW w:w="9296" w:type="dxa"/>
            <w:gridSpan w:val="2"/>
            <w:shd w:val="clear" w:color="auto" w:fill="DBE5F1" w:themeFill="accent1" w:themeFillTint="33"/>
            <w:vAlign w:val="center"/>
          </w:tcPr>
          <w:p w14:paraId="6E79D945" w14:textId="77777777" w:rsidR="00DC6965" w:rsidRPr="008F491E" w:rsidRDefault="00DC6965" w:rsidP="00DC6965">
            <w:pPr>
              <w:pStyle w:val="NormalWeb"/>
              <w:numPr>
                <w:ilvl w:val="0"/>
                <w:numId w:val="23"/>
              </w:numPr>
              <w:spacing w:before="120" w:beforeAutospacing="0" w:after="120" w:afterAutospacing="0"/>
              <w:jc w:val="center"/>
              <w:rPr>
                <w:b/>
                <w:sz w:val="22"/>
                <w:szCs w:val="22"/>
                <w:lang w:val="sr-Cyrl-RS"/>
              </w:rPr>
            </w:pPr>
            <w:r w:rsidRPr="008F491E">
              <w:rPr>
                <w:b/>
                <w:sz w:val="22"/>
                <w:szCs w:val="22"/>
                <w:lang w:val="sr-Cyrl-RS"/>
              </w:rPr>
              <w:t>КРАТАК ОПИС ПРОБЛЕМА</w:t>
            </w:r>
          </w:p>
        </w:tc>
      </w:tr>
      <w:tr w:rsidR="00DC6965" w:rsidRPr="008F491E" w14:paraId="4635A4BE" w14:textId="77777777" w:rsidTr="00696086">
        <w:tc>
          <w:tcPr>
            <w:tcW w:w="9296" w:type="dxa"/>
            <w:gridSpan w:val="2"/>
          </w:tcPr>
          <w:p w14:paraId="4BCB02C2" w14:textId="1872B390" w:rsidR="009A6402" w:rsidRPr="008F491E" w:rsidRDefault="006648BC" w:rsidP="00696086">
            <w:pPr>
              <w:spacing w:before="120" w:after="120"/>
              <w:rPr>
                <w:rFonts w:ascii="Times New Roman" w:hAnsi="Times New Roman"/>
                <w:sz w:val="22"/>
                <w:szCs w:val="22"/>
                <w:lang w:val="sr-Cyrl-RS"/>
              </w:rPr>
            </w:pPr>
            <w:r w:rsidRPr="008F491E">
              <w:rPr>
                <w:rFonts w:ascii="Times New Roman" w:hAnsi="Times New Roman"/>
                <w:sz w:val="22"/>
                <w:szCs w:val="22"/>
                <w:lang w:val="sr-Cyrl-RS"/>
              </w:rPr>
              <w:t>Имајући у виду природу овог поступка и циљеве који се његовом применом имају постићи, није оправдано спроводити управни поступак у којем се утврђује испуњеност услова за производњу садног материјала ружа, и о томе донос</w:t>
            </w:r>
            <w:r w:rsidR="00AD506C" w:rsidRPr="008F491E">
              <w:rPr>
                <w:rFonts w:ascii="Times New Roman" w:hAnsi="Times New Roman"/>
                <w:sz w:val="22"/>
                <w:szCs w:val="22"/>
                <w:lang w:val="sr-Cyrl-RS"/>
              </w:rPr>
              <w:t>ит</w:t>
            </w:r>
            <w:r w:rsidRPr="008F491E">
              <w:rPr>
                <w:rFonts w:ascii="Times New Roman" w:hAnsi="Times New Roman"/>
                <w:sz w:val="22"/>
                <w:szCs w:val="22"/>
                <w:lang w:val="sr-Cyrl-RS"/>
              </w:rPr>
              <w:t xml:space="preserve">и решење, као предуслов за почетак производње. Наиме, ризик </w:t>
            </w:r>
            <w:r w:rsidR="00AD506C" w:rsidRPr="008F491E">
              <w:rPr>
                <w:rFonts w:ascii="Times New Roman" w:hAnsi="Times New Roman"/>
                <w:sz w:val="22"/>
                <w:szCs w:val="22"/>
                <w:lang w:val="sr-Cyrl-RS"/>
              </w:rPr>
              <w:t xml:space="preserve">који </w:t>
            </w:r>
            <w:r w:rsidRPr="008F491E">
              <w:rPr>
                <w:rFonts w:ascii="Times New Roman" w:hAnsi="Times New Roman"/>
                <w:sz w:val="22"/>
                <w:szCs w:val="22"/>
                <w:lang w:val="sr-Cyrl-RS"/>
              </w:rPr>
              <w:t xml:space="preserve">носи производња садног материјала ружа без претходно </w:t>
            </w:r>
            <w:r w:rsidR="00AD506C" w:rsidRPr="008F491E">
              <w:rPr>
                <w:rFonts w:ascii="Times New Roman" w:hAnsi="Times New Roman"/>
                <w:sz w:val="22"/>
                <w:szCs w:val="22"/>
                <w:lang w:val="sr-Cyrl-RS"/>
              </w:rPr>
              <w:t xml:space="preserve">спроведеног поступка </w:t>
            </w:r>
            <w:r w:rsidRPr="008F491E">
              <w:rPr>
                <w:rFonts w:ascii="Times New Roman" w:hAnsi="Times New Roman"/>
                <w:sz w:val="22"/>
                <w:szCs w:val="22"/>
                <w:lang w:val="sr-Cyrl-RS"/>
              </w:rPr>
              <w:t>утврђ</w:t>
            </w:r>
            <w:r w:rsidR="00AD506C" w:rsidRPr="008F491E">
              <w:rPr>
                <w:rFonts w:ascii="Times New Roman" w:hAnsi="Times New Roman"/>
                <w:sz w:val="22"/>
                <w:szCs w:val="22"/>
                <w:lang w:val="sr-Cyrl-RS"/>
              </w:rPr>
              <w:t>ивања</w:t>
            </w:r>
            <w:r w:rsidRPr="008F491E">
              <w:rPr>
                <w:rFonts w:ascii="Times New Roman" w:hAnsi="Times New Roman"/>
                <w:sz w:val="22"/>
                <w:szCs w:val="22"/>
                <w:lang w:val="sr-Cyrl-RS"/>
              </w:rPr>
              <w:t xml:space="preserve"> услова за ту производњу не оправдава спровођење посебног </w:t>
            </w:r>
            <w:r w:rsidR="00AD506C" w:rsidRPr="008F491E">
              <w:rPr>
                <w:rFonts w:ascii="Times New Roman" w:hAnsi="Times New Roman"/>
                <w:sz w:val="22"/>
                <w:szCs w:val="22"/>
                <w:lang w:val="sr-Cyrl-RS"/>
              </w:rPr>
              <w:t xml:space="preserve">претходног </w:t>
            </w:r>
            <w:r w:rsidRPr="008F491E">
              <w:rPr>
                <w:rFonts w:ascii="Times New Roman" w:hAnsi="Times New Roman"/>
                <w:sz w:val="22"/>
                <w:szCs w:val="22"/>
                <w:lang w:val="sr-Cyrl-RS"/>
              </w:rPr>
              <w:t xml:space="preserve">управног поступка </w:t>
            </w:r>
            <w:r w:rsidR="00AD506C" w:rsidRPr="008F491E">
              <w:rPr>
                <w:rFonts w:ascii="Times New Roman" w:hAnsi="Times New Roman"/>
                <w:sz w:val="22"/>
                <w:szCs w:val="22"/>
                <w:lang w:val="sr-Cyrl-RS"/>
              </w:rPr>
              <w:t>и доношење одговарајућег решења</w:t>
            </w:r>
            <w:r w:rsidRPr="008F491E">
              <w:rPr>
                <w:rFonts w:ascii="Times New Roman" w:hAnsi="Times New Roman"/>
                <w:sz w:val="22"/>
                <w:szCs w:val="22"/>
                <w:lang w:val="sr-Cyrl-RS"/>
              </w:rPr>
              <w:t>; поред тога, спровођење управног поступка којим се утврђује испуњеност услова за ову производњу не представља гаранцију да ће се производња и вршити у складу са прописаним условима.</w:t>
            </w:r>
          </w:p>
        </w:tc>
      </w:tr>
      <w:tr w:rsidR="00DC6965" w:rsidRPr="008F491E" w14:paraId="31663FC5" w14:textId="77777777" w:rsidTr="00696086">
        <w:trPr>
          <w:trHeight w:val="454"/>
        </w:trPr>
        <w:tc>
          <w:tcPr>
            <w:tcW w:w="9296" w:type="dxa"/>
            <w:gridSpan w:val="2"/>
            <w:tcBorders>
              <w:bottom w:val="single" w:sz="4" w:space="0" w:color="000000"/>
            </w:tcBorders>
            <w:shd w:val="clear" w:color="auto" w:fill="DBE5F1" w:themeFill="accent1" w:themeFillTint="33"/>
            <w:vAlign w:val="center"/>
          </w:tcPr>
          <w:p w14:paraId="12FDE5D1" w14:textId="77777777" w:rsidR="00DC6965" w:rsidRPr="008F491E" w:rsidRDefault="00DC6965" w:rsidP="009A38F9">
            <w:pPr>
              <w:pStyle w:val="NormalWeb"/>
              <w:numPr>
                <w:ilvl w:val="0"/>
                <w:numId w:val="26"/>
              </w:numPr>
              <w:spacing w:before="120" w:beforeAutospacing="0" w:after="120" w:afterAutospacing="0"/>
              <w:jc w:val="center"/>
              <w:rPr>
                <w:b/>
                <w:sz w:val="22"/>
                <w:szCs w:val="22"/>
                <w:lang w:val="sr-Cyrl-RS"/>
              </w:rPr>
            </w:pPr>
            <w:r w:rsidRPr="008F491E">
              <w:rPr>
                <w:b/>
                <w:sz w:val="22"/>
                <w:szCs w:val="22"/>
                <w:lang w:val="sr-Cyrl-RS"/>
              </w:rPr>
              <w:t>САЖЕТАК ПРЕПОРУКА</w:t>
            </w:r>
          </w:p>
        </w:tc>
      </w:tr>
      <w:tr w:rsidR="00DC6965" w:rsidRPr="008F491E" w14:paraId="66715B57" w14:textId="77777777" w:rsidTr="00696086">
        <w:trPr>
          <w:trHeight w:val="454"/>
        </w:trPr>
        <w:tc>
          <w:tcPr>
            <w:tcW w:w="9296" w:type="dxa"/>
            <w:gridSpan w:val="2"/>
            <w:tcBorders>
              <w:bottom w:val="nil"/>
            </w:tcBorders>
            <w:shd w:val="clear" w:color="auto" w:fill="FFFFFF" w:themeFill="background1"/>
            <w:vAlign w:val="center"/>
          </w:tcPr>
          <w:p w14:paraId="43426D8C" w14:textId="77777777" w:rsidR="00DC6965" w:rsidRPr="008F491E" w:rsidRDefault="00DC6965" w:rsidP="00DC6965">
            <w:pPr>
              <w:pStyle w:val="NormalWeb"/>
              <w:spacing w:before="120" w:beforeAutospacing="0" w:after="120" w:afterAutospacing="0"/>
              <w:rPr>
                <w:b/>
                <w:sz w:val="22"/>
                <w:szCs w:val="22"/>
                <w:lang w:val="sr-Cyrl-RS"/>
              </w:rPr>
            </w:pPr>
          </w:p>
        </w:tc>
      </w:tr>
      <w:tr w:rsidR="00DC6965" w:rsidRPr="008F491E" w14:paraId="3010E605" w14:textId="77777777" w:rsidTr="00696086">
        <w:trPr>
          <w:trHeight w:val="454"/>
        </w:trPr>
        <w:tc>
          <w:tcPr>
            <w:tcW w:w="9296"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544"/>
              <w:gridCol w:w="1948"/>
              <w:gridCol w:w="1952"/>
              <w:gridCol w:w="1626"/>
            </w:tblGrid>
            <w:tr w:rsidR="00DC6965" w:rsidRPr="008F491E"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DC6965" w:rsidRPr="008F491E" w:rsidRDefault="00DC6965" w:rsidP="00DC6965">
                  <w:pPr>
                    <w:jc w:val="center"/>
                    <w:rPr>
                      <w:rFonts w:ascii="Times New Roman" w:eastAsia="Times New Roman" w:hAnsi="Times New Roman"/>
                      <w:b/>
                      <w:sz w:val="22"/>
                      <w:szCs w:val="22"/>
                      <w:lang w:val="sr-Cyrl-RS"/>
                    </w:rPr>
                  </w:pPr>
                  <w:r w:rsidRPr="008F491E">
                    <w:rPr>
                      <w:rFonts w:ascii="Times New Roman" w:eastAsia="Times New Roman" w:hAnsi="Times New Roman"/>
                      <w:b/>
                      <w:sz w:val="22"/>
                      <w:szCs w:val="22"/>
                      <w:lang w:val="sr-Cyrl-RS"/>
                    </w:rPr>
                    <w:t>ПРЕПОРУКА</w:t>
                  </w:r>
                </w:p>
              </w:tc>
              <w:tc>
                <w:tcPr>
                  <w:tcW w:w="3565" w:type="dxa"/>
                  <w:gridSpan w:val="2"/>
                  <w:shd w:val="clear" w:color="auto" w:fill="F2F2F2" w:themeFill="background1" w:themeFillShade="F2"/>
                  <w:vAlign w:val="center"/>
                </w:tcPr>
                <w:p w14:paraId="5A7B4B51" w14:textId="77777777" w:rsidR="00DC6965" w:rsidRPr="008F491E" w:rsidRDefault="00DC6965" w:rsidP="00DC6965">
                  <w:pPr>
                    <w:jc w:val="center"/>
                    <w:rPr>
                      <w:rFonts w:ascii="Times New Roman" w:eastAsia="Times New Roman" w:hAnsi="Times New Roman"/>
                      <w:b/>
                      <w:sz w:val="22"/>
                      <w:szCs w:val="22"/>
                      <w:lang w:val="sr-Cyrl-RS"/>
                    </w:rPr>
                  </w:pPr>
                  <w:r w:rsidRPr="008F491E">
                    <w:rPr>
                      <w:rFonts w:ascii="Times New Roman" w:eastAsia="Times New Roman" w:hAnsi="Times New Roman"/>
                      <w:b/>
                      <w:sz w:val="22"/>
                      <w:szCs w:val="22"/>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DC6965" w:rsidRPr="008F491E" w:rsidRDefault="00DC6965" w:rsidP="00DC6965">
                  <w:pPr>
                    <w:jc w:val="center"/>
                    <w:rPr>
                      <w:rFonts w:ascii="Times New Roman" w:eastAsia="Times New Roman" w:hAnsi="Times New Roman"/>
                      <w:b/>
                      <w:sz w:val="22"/>
                      <w:szCs w:val="22"/>
                      <w:lang w:val="sr-Cyrl-RS"/>
                    </w:rPr>
                  </w:pPr>
                  <w:r w:rsidRPr="008F491E">
                    <w:rPr>
                      <w:rFonts w:ascii="Times New Roman" w:eastAsia="Times New Roman" w:hAnsi="Times New Roman"/>
                      <w:b/>
                      <w:sz w:val="22"/>
                      <w:szCs w:val="22"/>
                      <w:lang w:val="sr-Cyrl-RS"/>
                    </w:rPr>
                    <w:t>УКОЛИКО ЈЕ ОДГОВОР ДА, КОЈИХ</w:t>
                  </w:r>
                </w:p>
              </w:tc>
            </w:tr>
            <w:tr w:rsidR="00DC6965" w:rsidRPr="008F491E" w14:paraId="2B15C487" w14:textId="77777777" w:rsidTr="00DB19B9">
              <w:trPr>
                <w:trHeight w:val="260"/>
              </w:trPr>
              <w:tc>
                <w:tcPr>
                  <w:tcW w:w="3632" w:type="dxa"/>
                  <w:vMerge/>
                </w:tcPr>
                <w:p w14:paraId="42D3BC1D" w14:textId="77777777" w:rsidR="00DC6965" w:rsidRPr="008F491E" w:rsidRDefault="00DC6965" w:rsidP="00DC6965">
                  <w:pPr>
                    <w:jc w:val="left"/>
                    <w:rPr>
                      <w:rFonts w:ascii="Times New Roman" w:eastAsia="Times New Roman" w:hAnsi="Times New Roman"/>
                      <w:b/>
                      <w:sz w:val="22"/>
                      <w:szCs w:val="22"/>
                      <w:lang w:val="sr-Cyrl-RS"/>
                    </w:rPr>
                  </w:pPr>
                </w:p>
              </w:tc>
              <w:tc>
                <w:tcPr>
                  <w:tcW w:w="1784" w:type="dxa"/>
                  <w:shd w:val="clear" w:color="auto" w:fill="F2F2F2" w:themeFill="background1" w:themeFillShade="F2"/>
                </w:tcPr>
                <w:p w14:paraId="4FE48A96" w14:textId="77777777" w:rsidR="00DC6965" w:rsidRPr="008F491E" w:rsidRDefault="00DC6965" w:rsidP="00DC6965">
                  <w:pPr>
                    <w:jc w:val="center"/>
                    <w:rPr>
                      <w:rFonts w:ascii="Times New Roman" w:eastAsia="Times New Roman" w:hAnsi="Times New Roman"/>
                      <w:b/>
                      <w:sz w:val="22"/>
                      <w:szCs w:val="22"/>
                      <w:lang w:val="sr-Cyrl-RS"/>
                    </w:rPr>
                  </w:pPr>
                  <w:r w:rsidRPr="008F491E">
                    <w:rPr>
                      <w:rFonts w:ascii="Times New Roman" w:eastAsia="Times New Roman" w:hAnsi="Times New Roman"/>
                      <w:b/>
                      <w:sz w:val="22"/>
                      <w:szCs w:val="22"/>
                      <w:lang w:val="sr-Cyrl-RS"/>
                    </w:rPr>
                    <w:t>Да</w:t>
                  </w:r>
                </w:p>
              </w:tc>
              <w:tc>
                <w:tcPr>
                  <w:tcW w:w="1781" w:type="dxa"/>
                  <w:shd w:val="clear" w:color="auto" w:fill="F2F2F2" w:themeFill="background1" w:themeFillShade="F2"/>
                </w:tcPr>
                <w:p w14:paraId="0DA58578" w14:textId="77777777" w:rsidR="00DC6965" w:rsidRPr="008F491E" w:rsidRDefault="00DC6965" w:rsidP="00DC6965">
                  <w:pPr>
                    <w:jc w:val="center"/>
                    <w:rPr>
                      <w:rFonts w:ascii="Times New Roman" w:eastAsia="Times New Roman" w:hAnsi="Times New Roman"/>
                      <w:b/>
                      <w:sz w:val="22"/>
                      <w:szCs w:val="22"/>
                      <w:lang w:val="sr-Cyrl-RS"/>
                    </w:rPr>
                  </w:pPr>
                  <w:r w:rsidRPr="008F491E">
                    <w:rPr>
                      <w:rFonts w:ascii="Times New Roman" w:eastAsia="Times New Roman" w:hAnsi="Times New Roman"/>
                      <w:b/>
                      <w:sz w:val="22"/>
                      <w:szCs w:val="22"/>
                      <w:lang w:val="sr-Cyrl-RS"/>
                    </w:rPr>
                    <w:t>Не</w:t>
                  </w:r>
                </w:p>
              </w:tc>
              <w:tc>
                <w:tcPr>
                  <w:tcW w:w="1637" w:type="dxa"/>
                  <w:vMerge/>
                </w:tcPr>
                <w:p w14:paraId="21FE126E" w14:textId="77777777" w:rsidR="00DC6965" w:rsidRPr="008F491E" w:rsidRDefault="00DC6965" w:rsidP="00DC6965">
                  <w:pPr>
                    <w:jc w:val="left"/>
                    <w:rPr>
                      <w:rFonts w:ascii="Times New Roman" w:eastAsia="Times New Roman" w:hAnsi="Times New Roman"/>
                      <w:b/>
                      <w:sz w:val="22"/>
                      <w:szCs w:val="22"/>
                      <w:lang w:val="sr-Cyrl-RS"/>
                    </w:rPr>
                  </w:pPr>
                </w:p>
              </w:tc>
            </w:tr>
            <w:tr w:rsidR="00DC6965" w:rsidRPr="008F491E" w14:paraId="385EF523" w14:textId="77777777" w:rsidTr="00AB523C">
              <w:trPr>
                <w:trHeight w:val="489"/>
              </w:trPr>
              <w:tc>
                <w:tcPr>
                  <w:tcW w:w="3632" w:type="dxa"/>
                  <w:vAlign w:val="center"/>
                </w:tcPr>
                <w:p w14:paraId="7F100DA0" w14:textId="0F42DD89" w:rsidR="00DC6965" w:rsidRPr="008F491E" w:rsidRDefault="00DC6965" w:rsidP="00DC6965">
                  <w:pPr>
                    <w:jc w:val="left"/>
                    <w:rPr>
                      <w:rFonts w:ascii="Times New Roman" w:eastAsia="Times New Roman" w:hAnsi="Times New Roman"/>
                      <w:b/>
                      <w:sz w:val="22"/>
                      <w:szCs w:val="22"/>
                      <w:lang w:val="sr-Cyrl-RS"/>
                    </w:rPr>
                  </w:pPr>
                  <w:r w:rsidRPr="008F491E">
                    <w:rPr>
                      <w:rFonts w:ascii="Times New Roman" w:eastAsia="Times New Roman" w:hAnsi="Times New Roman"/>
                      <w:b/>
                      <w:sz w:val="22"/>
                      <w:szCs w:val="22"/>
                      <w:lang w:val="sr-Cyrl-RS"/>
                    </w:rPr>
                    <w:t>Укидање поступка</w:t>
                  </w:r>
                </w:p>
              </w:tc>
              <w:tc>
                <w:tcPr>
                  <w:tcW w:w="1784" w:type="dxa"/>
                  <w:vAlign w:val="center"/>
                </w:tcPr>
                <w:p w14:paraId="25E7B8E0" w14:textId="0372C7DB" w:rsidR="00DC6965" w:rsidRPr="008F491E" w:rsidRDefault="00AD506C" w:rsidP="00AB523C">
                  <w:pPr>
                    <w:jc w:val="center"/>
                    <w:rPr>
                      <w:rFonts w:ascii="Times New Roman" w:eastAsia="Times New Roman" w:hAnsi="Times New Roman"/>
                      <w:b/>
                      <w:sz w:val="22"/>
                      <w:szCs w:val="22"/>
                      <w:lang w:val="sr-Cyrl-RS"/>
                    </w:rPr>
                  </w:pPr>
                  <w:r w:rsidRPr="008F491E">
                    <w:rPr>
                      <w:rFonts w:ascii="Times New Roman" w:eastAsia="Times New Roman" w:hAnsi="Times New Roman"/>
                      <w:b/>
                      <w:sz w:val="22"/>
                      <w:szCs w:val="22"/>
                      <w:lang w:val="sr-Cyrl-RS"/>
                    </w:rPr>
                    <w:t>Х</w:t>
                  </w:r>
                </w:p>
              </w:tc>
              <w:tc>
                <w:tcPr>
                  <w:tcW w:w="1781" w:type="dxa"/>
                  <w:vAlign w:val="center"/>
                </w:tcPr>
                <w:p w14:paraId="45AC25B1" w14:textId="77777777" w:rsidR="00DC6965" w:rsidRPr="008F491E" w:rsidRDefault="00DC6965" w:rsidP="00AB523C">
                  <w:pPr>
                    <w:jc w:val="center"/>
                    <w:rPr>
                      <w:rFonts w:ascii="Times New Roman" w:eastAsia="Times New Roman" w:hAnsi="Times New Roman"/>
                      <w:b/>
                      <w:sz w:val="22"/>
                      <w:szCs w:val="22"/>
                      <w:lang w:val="sr-Cyrl-RS"/>
                    </w:rPr>
                  </w:pPr>
                </w:p>
              </w:tc>
              <w:tc>
                <w:tcPr>
                  <w:tcW w:w="1637" w:type="dxa"/>
                  <w:vAlign w:val="center"/>
                </w:tcPr>
                <w:p w14:paraId="782ED99B" w14:textId="01983E43" w:rsidR="00DC6965" w:rsidRPr="008F491E" w:rsidRDefault="00FD47BA" w:rsidP="00AB523C">
                  <w:pPr>
                    <w:jc w:val="center"/>
                    <w:rPr>
                      <w:rFonts w:ascii="Times New Roman" w:eastAsia="Times New Roman" w:hAnsi="Times New Roman"/>
                      <w:b/>
                      <w:sz w:val="22"/>
                      <w:szCs w:val="22"/>
                      <w:lang w:val="sr-Cyrl-RS"/>
                    </w:rPr>
                  </w:pPr>
                  <w:r w:rsidRPr="008F491E">
                    <w:rPr>
                      <w:rFonts w:ascii="Times New Roman" w:eastAsia="Times New Roman" w:hAnsi="Times New Roman"/>
                      <w:b/>
                      <w:sz w:val="22"/>
                      <w:szCs w:val="22"/>
                      <w:lang w:val="sr-Cyrl-RS"/>
                    </w:rPr>
                    <w:t>1</w:t>
                  </w:r>
                </w:p>
              </w:tc>
            </w:tr>
          </w:tbl>
          <w:p w14:paraId="6E28D8C5" w14:textId="55D86E7A" w:rsidR="00DC6965" w:rsidRPr="008F491E" w:rsidRDefault="00DC6965" w:rsidP="00DC6965">
            <w:pPr>
              <w:pStyle w:val="NormalWeb"/>
              <w:spacing w:before="120" w:beforeAutospacing="0" w:after="120" w:afterAutospacing="0"/>
              <w:jc w:val="both"/>
              <w:rPr>
                <w:b/>
                <w:sz w:val="22"/>
                <w:szCs w:val="22"/>
                <w:lang w:val="sr-Cyrl-RS"/>
              </w:rPr>
            </w:pPr>
          </w:p>
        </w:tc>
      </w:tr>
      <w:tr w:rsidR="00DC6965" w:rsidRPr="008F491E" w14:paraId="0B4EEBB8" w14:textId="77777777" w:rsidTr="00696086">
        <w:trPr>
          <w:trHeight w:val="454"/>
        </w:trPr>
        <w:tc>
          <w:tcPr>
            <w:tcW w:w="9296" w:type="dxa"/>
            <w:gridSpan w:val="2"/>
            <w:shd w:val="clear" w:color="auto" w:fill="DBE5F1" w:themeFill="accent1" w:themeFillTint="33"/>
            <w:vAlign w:val="center"/>
          </w:tcPr>
          <w:p w14:paraId="30CB88E1" w14:textId="18030B78" w:rsidR="00DC6965" w:rsidRPr="008F491E" w:rsidRDefault="00DC6965" w:rsidP="009A38F9">
            <w:pPr>
              <w:pStyle w:val="NormalWeb"/>
              <w:numPr>
                <w:ilvl w:val="0"/>
                <w:numId w:val="26"/>
              </w:numPr>
              <w:spacing w:before="120" w:beforeAutospacing="0" w:after="120" w:afterAutospacing="0"/>
              <w:jc w:val="center"/>
              <w:rPr>
                <w:b/>
                <w:sz w:val="22"/>
                <w:szCs w:val="22"/>
                <w:lang w:val="sr-Cyrl-RS"/>
              </w:rPr>
            </w:pPr>
            <w:r w:rsidRPr="008F491E">
              <w:rPr>
                <w:b/>
                <w:sz w:val="22"/>
                <w:szCs w:val="22"/>
                <w:lang w:val="sr-Cyrl-RS"/>
              </w:rPr>
              <w:t>ОБРАЗЛОЖЕЊЕ</w:t>
            </w:r>
          </w:p>
        </w:tc>
      </w:tr>
      <w:tr w:rsidR="00DC6965" w:rsidRPr="008F491E" w14:paraId="4C67EFD3" w14:textId="77777777" w:rsidTr="00696086">
        <w:trPr>
          <w:trHeight w:val="454"/>
        </w:trPr>
        <w:tc>
          <w:tcPr>
            <w:tcW w:w="9296" w:type="dxa"/>
            <w:gridSpan w:val="2"/>
            <w:shd w:val="clear" w:color="auto" w:fill="auto"/>
          </w:tcPr>
          <w:p w14:paraId="35A63463" w14:textId="77777777" w:rsidR="00696086" w:rsidRPr="008F491E" w:rsidRDefault="00696086" w:rsidP="00A36E82">
            <w:pPr>
              <w:rPr>
                <w:rFonts w:ascii="Times New Roman" w:eastAsia="Times New Roman" w:hAnsi="Times New Roman"/>
                <w:b/>
                <w:sz w:val="22"/>
                <w:szCs w:val="22"/>
                <w:lang w:val="sr-Cyrl-RS"/>
              </w:rPr>
            </w:pPr>
          </w:p>
          <w:p w14:paraId="11A01CED" w14:textId="4481765A" w:rsidR="00DC6965" w:rsidRPr="008F491E" w:rsidRDefault="00B80D4A" w:rsidP="00A36E82">
            <w:pPr>
              <w:rPr>
                <w:rFonts w:ascii="Times New Roman" w:eastAsia="Times New Roman" w:hAnsi="Times New Roman"/>
                <w:b/>
                <w:sz w:val="22"/>
                <w:szCs w:val="22"/>
                <w:lang w:val="sr-Cyrl-RS"/>
              </w:rPr>
            </w:pPr>
            <w:r w:rsidRPr="008F491E">
              <w:rPr>
                <w:rFonts w:ascii="Times New Roman" w:eastAsia="Times New Roman" w:hAnsi="Times New Roman"/>
                <w:b/>
                <w:sz w:val="22"/>
                <w:szCs w:val="22"/>
                <w:lang w:val="sr-Cyrl-RS"/>
              </w:rPr>
              <w:t>3.1. Укидање поступка</w:t>
            </w:r>
          </w:p>
          <w:p w14:paraId="5B27F71A" w14:textId="77777777" w:rsidR="00696086" w:rsidRPr="008F491E" w:rsidRDefault="00696086" w:rsidP="00A36E82">
            <w:pPr>
              <w:rPr>
                <w:rFonts w:ascii="Times New Roman" w:eastAsia="Times New Roman" w:hAnsi="Times New Roman"/>
                <w:b/>
                <w:sz w:val="22"/>
                <w:szCs w:val="22"/>
                <w:lang w:val="sr-Cyrl-RS"/>
              </w:rPr>
            </w:pPr>
          </w:p>
          <w:p w14:paraId="68E2F246" w14:textId="31D7D296" w:rsidR="00B80D4A" w:rsidRPr="008F491E" w:rsidRDefault="00B80D4A" w:rsidP="00A36E82">
            <w:pPr>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Укинути спровођење управног поступка у којем се врши провера испуњеност услова за производњу садног материјала ружа. Уместо тога, предвидети обавезу произвођача да најмање 30 дана пре почетка производње достави обавештење Министарству о почетку производње, што омогућава надлежној инспекцији да спроведе надзор пре или након истека тог рока и да, у случају потребе, донесе одговарајућу меру, која у складу са одредбама важећег закона може обухватити и забрану вршења производње садног материјала, наредбу о уништавању садног материјала, наредбу о уклањању неправилности у примени прописа итд.</w:t>
            </w:r>
          </w:p>
          <w:p w14:paraId="3FB6A107" w14:textId="77777777" w:rsidR="00696086" w:rsidRPr="008F491E" w:rsidRDefault="00696086" w:rsidP="00A36E82">
            <w:pPr>
              <w:rPr>
                <w:rFonts w:ascii="Times New Roman" w:eastAsia="Times New Roman" w:hAnsi="Times New Roman"/>
                <w:sz w:val="22"/>
                <w:szCs w:val="22"/>
                <w:lang w:val="sr-Cyrl-RS"/>
              </w:rPr>
            </w:pPr>
          </w:p>
          <w:p w14:paraId="34494BEE" w14:textId="704591B0" w:rsidR="00813794" w:rsidRPr="008F491E" w:rsidRDefault="00813794" w:rsidP="00A36E82">
            <w:pPr>
              <w:rPr>
                <w:rFonts w:ascii="Times New Roman" w:eastAsia="Times New Roman" w:hAnsi="Times New Roman"/>
                <w:b/>
                <w:i/>
                <w:sz w:val="22"/>
                <w:szCs w:val="22"/>
                <w:lang w:val="sr-Cyrl-RS"/>
              </w:rPr>
            </w:pPr>
            <w:r w:rsidRPr="008F491E">
              <w:rPr>
                <w:rFonts w:ascii="Times New Roman" w:eastAsia="Times New Roman" w:hAnsi="Times New Roman"/>
                <w:b/>
                <w:i/>
                <w:sz w:val="22"/>
                <w:szCs w:val="22"/>
                <w:lang w:val="sr-Cyrl-RS"/>
              </w:rPr>
              <w:t xml:space="preserve">За примену ове препоруке, потребне су измене и допуне Закона о </w:t>
            </w:r>
            <w:r w:rsidRPr="008F491E">
              <w:rPr>
                <w:rFonts w:ascii="Times New Roman" w:hAnsi="Times New Roman"/>
                <w:b/>
                <w:i/>
                <w:sz w:val="22"/>
                <w:szCs w:val="22"/>
                <w:lang w:val="sr-Cyrl-RS"/>
              </w:rPr>
              <w:t>семену и садном материјалу</w:t>
            </w:r>
            <w:r w:rsidRPr="008F491E">
              <w:rPr>
                <w:rFonts w:ascii="Times New Roman" w:eastAsia="Times New Roman" w:hAnsi="Times New Roman"/>
                <w:b/>
                <w:i/>
                <w:sz w:val="22"/>
                <w:szCs w:val="22"/>
                <w:lang w:val="sr-Cyrl-RS"/>
              </w:rPr>
              <w:t>.</w:t>
            </w:r>
          </w:p>
          <w:p w14:paraId="3EAB4AF8" w14:textId="334B3FFF" w:rsidR="00A36E82" w:rsidRPr="008F491E" w:rsidRDefault="00A36E82" w:rsidP="00DC6965">
            <w:pPr>
              <w:jc w:val="left"/>
              <w:rPr>
                <w:rFonts w:ascii="Times New Roman" w:eastAsia="Times New Roman" w:hAnsi="Times New Roman"/>
                <w:sz w:val="22"/>
                <w:szCs w:val="22"/>
                <w:lang w:val="sr-Cyrl-RS"/>
              </w:rPr>
            </w:pPr>
          </w:p>
        </w:tc>
      </w:tr>
      <w:tr w:rsidR="00DC6965" w:rsidRPr="008F491E" w14:paraId="52C990E5" w14:textId="77777777" w:rsidTr="00696086">
        <w:trPr>
          <w:trHeight w:val="454"/>
        </w:trPr>
        <w:tc>
          <w:tcPr>
            <w:tcW w:w="9296" w:type="dxa"/>
            <w:gridSpan w:val="2"/>
            <w:shd w:val="clear" w:color="auto" w:fill="DBE5F1" w:themeFill="accent1" w:themeFillTint="33"/>
            <w:vAlign w:val="center"/>
          </w:tcPr>
          <w:p w14:paraId="493D6146" w14:textId="7E30E1D1" w:rsidR="00DC6965" w:rsidRPr="008F491E" w:rsidRDefault="00DC6965" w:rsidP="009A38F9">
            <w:pPr>
              <w:pStyle w:val="NormalWeb"/>
              <w:numPr>
                <w:ilvl w:val="0"/>
                <w:numId w:val="26"/>
              </w:numPr>
              <w:spacing w:before="120" w:beforeAutospacing="0" w:after="120" w:afterAutospacing="0"/>
              <w:jc w:val="center"/>
              <w:rPr>
                <w:b/>
                <w:sz w:val="22"/>
                <w:szCs w:val="22"/>
                <w:lang w:val="sr-Cyrl-RS"/>
              </w:rPr>
            </w:pPr>
            <w:r w:rsidRPr="008F491E">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DC6965" w:rsidRPr="008F491E" w14:paraId="077D3505" w14:textId="77777777" w:rsidTr="00696086">
        <w:trPr>
          <w:trHeight w:val="454"/>
        </w:trPr>
        <w:tc>
          <w:tcPr>
            <w:tcW w:w="9296" w:type="dxa"/>
            <w:gridSpan w:val="2"/>
            <w:shd w:val="clear" w:color="auto" w:fill="auto"/>
          </w:tcPr>
          <w:p w14:paraId="78A79A48" w14:textId="77777777" w:rsidR="00145C0B" w:rsidRPr="008F491E" w:rsidRDefault="00B80D4A" w:rsidP="00145C0B">
            <w:pPr>
              <w:spacing w:before="120" w:after="120"/>
              <w:jc w:val="right"/>
              <w:rPr>
                <w:rFonts w:ascii="Times New Roman" w:hAnsi="Times New Roman"/>
                <w:b/>
                <w:sz w:val="22"/>
                <w:szCs w:val="22"/>
                <w:lang w:val="sr-Cyrl-RS"/>
              </w:rPr>
            </w:pPr>
            <w:r w:rsidRPr="008F491E">
              <w:rPr>
                <w:rFonts w:ascii="Times New Roman" w:hAnsi="Times New Roman"/>
                <w:b/>
                <w:sz w:val="22"/>
                <w:szCs w:val="22"/>
                <w:lang w:val="sr-Cyrl-RS"/>
              </w:rPr>
              <w:t xml:space="preserve">НАЦРТ </w:t>
            </w:r>
          </w:p>
          <w:p w14:paraId="599780A6" w14:textId="77777777" w:rsidR="00145C0B" w:rsidRPr="008F491E" w:rsidRDefault="00B80D4A" w:rsidP="00B80D4A">
            <w:pPr>
              <w:spacing w:before="120" w:after="120"/>
              <w:jc w:val="center"/>
              <w:rPr>
                <w:rFonts w:ascii="Times New Roman" w:hAnsi="Times New Roman"/>
                <w:b/>
                <w:sz w:val="22"/>
                <w:szCs w:val="22"/>
                <w:lang w:val="sr-Cyrl-RS"/>
              </w:rPr>
            </w:pPr>
            <w:r w:rsidRPr="008F491E">
              <w:rPr>
                <w:rFonts w:ascii="Times New Roman" w:hAnsi="Times New Roman"/>
                <w:b/>
                <w:sz w:val="22"/>
                <w:szCs w:val="22"/>
                <w:lang w:val="sr-Cyrl-RS"/>
              </w:rPr>
              <w:t xml:space="preserve">ЗАКОНА О ИЗМЕНАМА И ДОПУНАМА ЗАКОНА </w:t>
            </w:r>
          </w:p>
          <w:p w14:paraId="62FC4061" w14:textId="242F3547" w:rsidR="008823BB" w:rsidRPr="008F491E" w:rsidRDefault="00B80D4A" w:rsidP="00B80D4A">
            <w:pPr>
              <w:spacing w:before="120" w:after="120"/>
              <w:jc w:val="center"/>
              <w:rPr>
                <w:rFonts w:ascii="Times New Roman" w:hAnsi="Times New Roman"/>
                <w:b/>
                <w:sz w:val="22"/>
                <w:szCs w:val="22"/>
                <w:lang w:val="sr-Cyrl-RS"/>
              </w:rPr>
            </w:pPr>
            <w:r w:rsidRPr="008F491E">
              <w:rPr>
                <w:rFonts w:ascii="Times New Roman" w:hAnsi="Times New Roman"/>
                <w:b/>
                <w:sz w:val="22"/>
                <w:szCs w:val="22"/>
                <w:lang w:val="sr-Cyrl-RS"/>
              </w:rPr>
              <w:t>О СЕМЕНУ И САДНОМ МАТЕРИЈАЛУ</w:t>
            </w:r>
          </w:p>
          <w:p w14:paraId="3A9A9CCC" w14:textId="54B9936E" w:rsidR="00F70A26" w:rsidRPr="008F491E" w:rsidRDefault="00F70A26" w:rsidP="00F70A26">
            <w:pPr>
              <w:spacing w:before="120" w:after="120"/>
              <w:jc w:val="center"/>
              <w:rPr>
                <w:rFonts w:ascii="Times New Roman" w:hAnsi="Times New Roman"/>
                <w:sz w:val="22"/>
                <w:szCs w:val="22"/>
                <w:lang w:val="sr-Cyrl-RS"/>
              </w:rPr>
            </w:pPr>
            <w:r w:rsidRPr="008F491E">
              <w:rPr>
                <w:rFonts w:ascii="Times New Roman" w:hAnsi="Times New Roman"/>
                <w:sz w:val="22"/>
                <w:szCs w:val="22"/>
                <w:lang w:val="sr-Cyrl-RS"/>
              </w:rPr>
              <w:t>Члан 1.</w:t>
            </w:r>
          </w:p>
          <w:p w14:paraId="50E1FCC1" w14:textId="6790AE73" w:rsidR="004362F0" w:rsidRPr="008F491E" w:rsidRDefault="00B80D4A" w:rsidP="00B80D4A">
            <w:pPr>
              <w:spacing w:before="120" w:after="120"/>
              <w:rPr>
                <w:rFonts w:ascii="Times New Roman" w:hAnsi="Times New Roman"/>
                <w:sz w:val="22"/>
                <w:szCs w:val="22"/>
                <w:lang w:val="sr-Cyrl-RS"/>
              </w:rPr>
            </w:pPr>
            <w:r w:rsidRPr="008F491E">
              <w:rPr>
                <w:rFonts w:ascii="Times New Roman" w:hAnsi="Times New Roman"/>
                <w:sz w:val="22"/>
                <w:szCs w:val="22"/>
                <w:lang w:val="sr-Cyrl-RS"/>
              </w:rPr>
              <w:t xml:space="preserve"> </w:t>
            </w:r>
            <w:r w:rsidR="00F70A26" w:rsidRPr="008F491E">
              <w:rPr>
                <w:rFonts w:ascii="Times New Roman" w:hAnsi="Times New Roman"/>
                <w:sz w:val="22"/>
                <w:szCs w:val="22"/>
                <w:lang w:val="sr-Cyrl-RS"/>
              </w:rPr>
              <w:t xml:space="preserve">             </w:t>
            </w:r>
            <w:r w:rsidR="004362F0" w:rsidRPr="008F491E">
              <w:rPr>
                <w:rFonts w:ascii="Times New Roman" w:hAnsi="Times New Roman"/>
                <w:sz w:val="22"/>
                <w:szCs w:val="22"/>
                <w:lang w:val="sr-Cyrl-RS"/>
              </w:rPr>
              <w:t>У Закон</w:t>
            </w:r>
            <w:r w:rsidRPr="008F491E">
              <w:rPr>
                <w:rFonts w:ascii="Times New Roman" w:hAnsi="Times New Roman"/>
                <w:sz w:val="22"/>
                <w:szCs w:val="22"/>
                <w:lang w:val="sr-Cyrl-RS"/>
              </w:rPr>
              <w:t>у</w:t>
            </w:r>
            <w:r w:rsidR="004362F0" w:rsidRPr="008F491E">
              <w:rPr>
                <w:rFonts w:ascii="Times New Roman" w:hAnsi="Times New Roman"/>
                <w:sz w:val="22"/>
                <w:szCs w:val="22"/>
                <w:lang w:val="sr-Cyrl-RS"/>
              </w:rPr>
              <w:t xml:space="preserve"> о семену и садном материјалу</w:t>
            </w:r>
            <w:r w:rsidR="00FD47BA" w:rsidRPr="008F491E">
              <w:rPr>
                <w:rFonts w:ascii="Times New Roman" w:hAnsi="Times New Roman"/>
                <w:sz w:val="22"/>
                <w:szCs w:val="22"/>
                <w:lang w:val="sr-Cyrl-RS"/>
              </w:rPr>
              <w:t xml:space="preserve"> ("Службени гласник РС", бр54/93, 67/93 (др. закон), 35/94, 43/94 (исправка), 135/04 (др. закон), 18/05 (др. закон), 45/05 (др. закон), 101/05 (др. закон))</w:t>
            </w:r>
            <w:r w:rsidRPr="008F491E">
              <w:rPr>
                <w:rFonts w:ascii="Times New Roman" w:hAnsi="Times New Roman"/>
                <w:sz w:val="22"/>
                <w:szCs w:val="22"/>
                <w:lang w:val="sr-Cyrl-RS"/>
              </w:rPr>
              <w:t>, у</w:t>
            </w:r>
            <w:r w:rsidR="004362F0" w:rsidRPr="008F491E">
              <w:rPr>
                <w:rFonts w:ascii="Times New Roman" w:hAnsi="Times New Roman"/>
                <w:sz w:val="22"/>
                <w:szCs w:val="22"/>
                <w:lang w:val="sr-Cyrl-RS"/>
              </w:rPr>
              <w:t xml:space="preserve"> члану 13. став 3. зарез и речи „које утврђује Министарство“ бришу се.</w:t>
            </w:r>
            <w:r w:rsidR="00FD47BA" w:rsidRPr="008F491E">
              <w:rPr>
                <w:rFonts w:ascii="Times New Roman" w:hAnsi="Times New Roman"/>
                <w:sz w:val="22"/>
                <w:szCs w:val="22"/>
                <w:lang w:val="sr-Cyrl-RS"/>
              </w:rPr>
              <w:t xml:space="preserve"> </w:t>
            </w:r>
          </w:p>
          <w:p w14:paraId="3124723E" w14:textId="607DCFB7" w:rsidR="00A36E82" w:rsidRPr="008F491E" w:rsidRDefault="007E6154" w:rsidP="00B80D4A">
            <w:pPr>
              <w:spacing w:before="120" w:after="120"/>
              <w:rPr>
                <w:rFonts w:ascii="Times New Roman" w:hAnsi="Times New Roman"/>
                <w:sz w:val="22"/>
                <w:szCs w:val="22"/>
                <w:lang w:val="sr-Cyrl-RS"/>
              </w:rPr>
            </w:pPr>
            <w:r w:rsidRPr="008F491E">
              <w:rPr>
                <w:rFonts w:ascii="Times New Roman" w:hAnsi="Times New Roman"/>
                <w:sz w:val="22"/>
                <w:szCs w:val="22"/>
                <w:lang w:val="sr-Cyrl-RS"/>
              </w:rPr>
              <w:t xml:space="preserve">             </w:t>
            </w:r>
            <w:r w:rsidR="00F70A26" w:rsidRPr="008F491E">
              <w:rPr>
                <w:rFonts w:ascii="Times New Roman" w:hAnsi="Times New Roman"/>
                <w:sz w:val="22"/>
                <w:szCs w:val="22"/>
                <w:lang w:val="sr-Cyrl-RS"/>
              </w:rPr>
              <w:t>П</w:t>
            </w:r>
            <w:r w:rsidR="00A36E82" w:rsidRPr="008F491E">
              <w:rPr>
                <w:rFonts w:ascii="Times New Roman" w:hAnsi="Times New Roman"/>
                <w:sz w:val="22"/>
                <w:szCs w:val="22"/>
                <w:lang w:val="sr-Cyrl-RS"/>
              </w:rPr>
              <w:t>осле става 3. додаје се нови став 4. који гласи:</w:t>
            </w:r>
          </w:p>
          <w:p w14:paraId="22EF7678" w14:textId="0917EC32" w:rsidR="00A36E82" w:rsidRPr="008F491E" w:rsidRDefault="007E6154" w:rsidP="00B80D4A">
            <w:pPr>
              <w:spacing w:before="120" w:after="120"/>
              <w:rPr>
                <w:rFonts w:ascii="Times New Roman" w:hAnsi="Times New Roman"/>
                <w:sz w:val="22"/>
                <w:szCs w:val="22"/>
                <w:lang w:val="sr-Cyrl-RS"/>
              </w:rPr>
            </w:pPr>
            <w:r w:rsidRPr="008F491E">
              <w:rPr>
                <w:rFonts w:ascii="Times New Roman" w:hAnsi="Times New Roman"/>
                <w:sz w:val="22"/>
                <w:szCs w:val="22"/>
                <w:lang w:val="sr-Cyrl-RS"/>
              </w:rPr>
              <w:t xml:space="preserve">            </w:t>
            </w:r>
            <w:r w:rsidR="00A36E82" w:rsidRPr="008F491E">
              <w:rPr>
                <w:rFonts w:ascii="Times New Roman" w:hAnsi="Times New Roman"/>
                <w:sz w:val="22"/>
                <w:szCs w:val="22"/>
                <w:lang w:val="sr-Cyrl-RS"/>
              </w:rPr>
              <w:t>„</w:t>
            </w:r>
            <w:r w:rsidR="00242B0F" w:rsidRPr="008F491E">
              <w:rPr>
                <w:rFonts w:ascii="Times New Roman" w:hAnsi="Times New Roman"/>
                <w:sz w:val="22"/>
                <w:szCs w:val="22"/>
                <w:lang w:val="sr-Cyrl-RS"/>
              </w:rPr>
              <w:t>Лице из става 3. овог члана најкасније 30 дана пре почетка производње доставља обавештење министарству о почетку производње</w:t>
            </w:r>
            <w:r w:rsidR="00A36E82" w:rsidRPr="008F491E">
              <w:rPr>
                <w:rFonts w:ascii="Times New Roman" w:hAnsi="Times New Roman"/>
                <w:sz w:val="22"/>
                <w:szCs w:val="22"/>
                <w:lang w:val="sr-Cyrl-RS"/>
              </w:rPr>
              <w:t>.“</w:t>
            </w:r>
          </w:p>
          <w:p w14:paraId="75CCFEA5" w14:textId="545200E4" w:rsidR="00F70A26" w:rsidRPr="008F491E" w:rsidRDefault="00F70A26" w:rsidP="00B80D4A">
            <w:pPr>
              <w:spacing w:before="120" w:after="120"/>
              <w:rPr>
                <w:rFonts w:ascii="Times New Roman" w:hAnsi="Times New Roman"/>
                <w:sz w:val="22"/>
                <w:szCs w:val="22"/>
                <w:lang w:val="sr-Cyrl-RS"/>
              </w:rPr>
            </w:pPr>
          </w:p>
          <w:p w14:paraId="68F91BE5" w14:textId="14A2E5D8" w:rsidR="00F70A26" w:rsidRPr="008F491E" w:rsidRDefault="00F70A26" w:rsidP="00F70A26">
            <w:pPr>
              <w:spacing w:before="120" w:after="120"/>
              <w:jc w:val="center"/>
              <w:rPr>
                <w:rFonts w:ascii="Times New Roman" w:hAnsi="Times New Roman"/>
                <w:sz w:val="22"/>
                <w:szCs w:val="22"/>
                <w:lang w:val="sr-Cyrl-RS"/>
              </w:rPr>
            </w:pPr>
            <w:r w:rsidRPr="008F491E">
              <w:rPr>
                <w:rFonts w:ascii="Times New Roman" w:hAnsi="Times New Roman"/>
                <w:sz w:val="22"/>
                <w:szCs w:val="22"/>
                <w:lang w:val="sr-Cyrl-RS"/>
              </w:rPr>
              <w:t>Члан 2.</w:t>
            </w:r>
          </w:p>
          <w:p w14:paraId="26A53540" w14:textId="48585CCB" w:rsidR="004362F0" w:rsidRPr="008F491E" w:rsidRDefault="00A331AF" w:rsidP="004362F0">
            <w:pPr>
              <w:spacing w:before="120" w:after="120"/>
              <w:rPr>
                <w:rFonts w:ascii="Times New Roman" w:hAnsi="Times New Roman"/>
                <w:sz w:val="22"/>
                <w:szCs w:val="22"/>
                <w:lang w:val="sr-Cyrl-RS"/>
              </w:rPr>
            </w:pPr>
            <w:bookmarkStart w:id="1" w:name="_Hlk535688553"/>
            <w:r w:rsidRPr="008F491E">
              <w:rPr>
                <w:rFonts w:ascii="Times New Roman" w:hAnsi="Times New Roman"/>
                <w:sz w:val="22"/>
                <w:szCs w:val="22"/>
                <w:lang w:val="sr-Cyrl-RS"/>
              </w:rPr>
              <w:t xml:space="preserve">              </w:t>
            </w:r>
            <w:r w:rsidR="004362F0" w:rsidRPr="008F491E">
              <w:rPr>
                <w:rFonts w:ascii="Times New Roman" w:hAnsi="Times New Roman"/>
                <w:sz w:val="22"/>
                <w:szCs w:val="22"/>
                <w:lang w:val="sr-Cyrl-RS"/>
              </w:rPr>
              <w:t>У члану 40. став 4. тачка 1) после речи „прописани услови“ речи „или ако се ове делатности обављају без доказа о испуњености прописаних услова“ бришу се.</w:t>
            </w:r>
          </w:p>
          <w:p w14:paraId="00ECC2F9" w14:textId="29549E13" w:rsidR="00F70A26" w:rsidRPr="008F491E" w:rsidRDefault="00F70A26" w:rsidP="004362F0">
            <w:pPr>
              <w:spacing w:before="120" w:after="120"/>
              <w:rPr>
                <w:rFonts w:ascii="Times New Roman" w:hAnsi="Times New Roman"/>
                <w:sz w:val="22"/>
                <w:szCs w:val="22"/>
                <w:lang w:val="sr-Cyrl-RS"/>
              </w:rPr>
            </w:pPr>
          </w:p>
          <w:p w14:paraId="2E410DEA" w14:textId="5D01BA6F" w:rsidR="00F70A26" w:rsidRPr="008F491E" w:rsidRDefault="00F70A26" w:rsidP="00F70A26">
            <w:pPr>
              <w:spacing w:before="120" w:after="120"/>
              <w:jc w:val="center"/>
              <w:rPr>
                <w:rFonts w:ascii="Times New Roman" w:hAnsi="Times New Roman"/>
                <w:sz w:val="22"/>
                <w:szCs w:val="22"/>
                <w:lang w:val="sr-Cyrl-RS"/>
              </w:rPr>
            </w:pPr>
            <w:r w:rsidRPr="008F491E">
              <w:rPr>
                <w:rFonts w:ascii="Times New Roman" w:hAnsi="Times New Roman"/>
                <w:sz w:val="22"/>
                <w:szCs w:val="22"/>
                <w:lang w:val="sr-Cyrl-RS"/>
              </w:rPr>
              <w:t>Члан 3.</w:t>
            </w:r>
          </w:p>
          <w:p w14:paraId="22AE97ED" w14:textId="265A2ED5" w:rsidR="0037693A" w:rsidRPr="008F491E" w:rsidRDefault="00A331AF" w:rsidP="004362F0">
            <w:pPr>
              <w:spacing w:before="120" w:after="120"/>
              <w:rPr>
                <w:rFonts w:ascii="Times New Roman" w:hAnsi="Times New Roman"/>
                <w:sz w:val="22"/>
                <w:szCs w:val="22"/>
                <w:lang w:val="sr-Cyrl-RS"/>
              </w:rPr>
            </w:pPr>
            <w:r w:rsidRPr="008F491E">
              <w:rPr>
                <w:rFonts w:ascii="Times New Roman" w:hAnsi="Times New Roman"/>
                <w:sz w:val="22"/>
                <w:szCs w:val="22"/>
                <w:lang w:val="sr-Cyrl-RS"/>
              </w:rPr>
              <w:t xml:space="preserve">              </w:t>
            </w:r>
            <w:r w:rsidR="0037693A" w:rsidRPr="008F491E">
              <w:rPr>
                <w:rFonts w:ascii="Times New Roman" w:hAnsi="Times New Roman"/>
                <w:sz w:val="22"/>
                <w:szCs w:val="22"/>
                <w:lang w:val="sr-Cyrl-RS"/>
              </w:rPr>
              <w:t>У члану 43. став 1. тачка 5) брише се.</w:t>
            </w:r>
          </w:p>
          <w:p w14:paraId="6CC37A8B" w14:textId="2241062F" w:rsidR="00F70A26" w:rsidRPr="008F491E" w:rsidRDefault="00F70A26" w:rsidP="004362F0">
            <w:pPr>
              <w:spacing w:before="120" w:after="120"/>
              <w:rPr>
                <w:rFonts w:ascii="Times New Roman" w:hAnsi="Times New Roman"/>
                <w:sz w:val="22"/>
                <w:szCs w:val="22"/>
                <w:lang w:val="sr-Cyrl-RS"/>
              </w:rPr>
            </w:pPr>
          </w:p>
          <w:p w14:paraId="3396EAE7" w14:textId="10783BAB" w:rsidR="00F70A26" w:rsidRPr="008F491E" w:rsidRDefault="00F70A26" w:rsidP="00F70A26">
            <w:pPr>
              <w:spacing w:before="120" w:after="120"/>
              <w:jc w:val="center"/>
              <w:rPr>
                <w:rFonts w:ascii="Times New Roman" w:hAnsi="Times New Roman"/>
                <w:sz w:val="22"/>
                <w:szCs w:val="22"/>
                <w:lang w:val="sr-Cyrl-RS"/>
              </w:rPr>
            </w:pPr>
            <w:r w:rsidRPr="008F491E">
              <w:rPr>
                <w:rFonts w:ascii="Times New Roman" w:hAnsi="Times New Roman"/>
                <w:sz w:val="22"/>
                <w:szCs w:val="22"/>
                <w:lang w:val="sr-Cyrl-RS"/>
              </w:rPr>
              <w:t>Члан 4.</w:t>
            </w:r>
          </w:p>
          <w:p w14:paraId="6EFB888B" w14:textId="6F95C18C" w:rsidR="0037693A" w:rsidRPr="008F491E" w:rsidRDefault="00A331AF" w:rsidP="0037693A">
            <w:pPr>
              <w:spacing w:before="120" w:after="120"/>
              <w:rPr>
                <w:rFonts w:ascii="Times New Roman" w:hAnsi="Times New Roman"/>
                <w:sz w:val="22"/>
                <w:szCs w:val="22"/>
                <w:lang w:val="sr-Cyrl-RS"/>
              </w:rPr>
            </w:pPr>
            <w:r w:rsidRPr="008F491E">
              <w:rPr>
                <w:rFonts w:ascii="Times New Roman" w:hAnsi="Times New Roman"/>
                <w:sz w:val="22"/>
                <w:szCs w:val="22"/>
                <w:lang w:val="sr-Cyrl-RS"/>
              </w:rPr>
              <w:t xml:space="preserve">              </w:t>
            </w:r>
            <w:r w:rsidR="0037693A" w:rsidRPr="008F491E">
              <w:rPr>
                <w:rFonts w:ascii="Times New Roman" w:hAnsi="Times New Roman"/>
                <w:sz w:val="22"/>
                <w:szCs w:val="22"/>
                <w:lang w:val="sr-Cyrl-RS"/>
              </w:rPr>
              <w:t>У члану 46. став 1. тачка 5) брише се.</w:t>
            </w:r>
          </w:p>
          <w:p w14:paraId="5F2F1211" w14:textId="2BD4F9E8" w:rsidR="00F70A26" w:rsidRPr="008F491E" w:rsidRDefault="00F70A26" w:rsidP="0037693A">
            <w:pPr>
              <w:spacing w:before="120" w:after="120"/>
              <w:rPr>
                <w:rFonts w:ascii="Times New Roman" w:hAnsi="Times New Roman"/>
                <w:sz w:val="22"/>
                <w:szCs w:val="22"/>
                <w:lang w:val="sr-Cyrl-RS"/>
              </w:rPr>
            </w:pPr>
          </w:p>
          <w:p w14:paraId="24840A0E" w14:textId="26C39441" w:rsidR="00F70A26" w:rsidRPr="008F491E" w:rsidRDefault="00F70A26" w:rsidP="00F70A26">
            <w:pPr>
              <w:spacing w:before="120" w:after="120"/>
              <w:jc w:val="center"/>
              <w:rPr>
                <w:rFonts w:ascii="Times New Roman" w:hAnsi="Times New Roman"/>
                <w:sz w:val="22"/>
                <w:szCs w:val="22"/>
                <w:lang w:val="sr-Cyrl-RS"/>
              </w:rPr>
            </w:pPr>
            <w:r w:rsidRPr="008F491E">
              <w:rPr>
                <w:rFonts w:ascii="Times New Roman" w:hAnsi="Times New Roman"/>
                <w:sz w:val="22"/>
                <w:szCs w:val="22"/>
                <w:lang w:val="sr-Cyrl-RS"/>
              </w:rPr>
              <w:t>Члан 5.</w:t>
            </w:r>
          </w:p>
          <w:p w14:paraId="0BA7844B" w14:textId="77777777" w:rsidR="00DC6965" w:rsidRPr="008F491E" w:rsidRDefault="00A331AF" w:rsidP="00FD47BA">
            <w:pPr>
              <w:spacing w:before="120" w:after="120"/>
              <w:rPr>
                <w:rFonts w:ascii="Times New Roman" w:hAnsi="Times New Roman"/>
                <w:sz w:val="22"/>
                <w:szCs w:val="22"/>
                <w:lang w:val="sr-Cyrl-RS"/>
              </w:rPr>
            </w:pPr>
            <w:r w:rsidRPr="008F491E">
              <w:rPr>
                <w:rFonts w:ascii="Times New Roman" w:hAnsi="Times New Roman"/>
                <w:sz w:val="22"/>
                <w:szCs w:val="22"/>
                <w:lang w:val="sr-Cyrl-RS"/>
              </w:rPr>
              <w:t xml:space="preserve">              </w:t>
            </w:r>
            <w:r w:rsidR="004362F0" w:rsidRPr="008F491E">
              <w:rPr>
                <w:rFonts w:ascii="Times New Roman" w:hAnsi="Times New Roman"/>
                <w:sz w:val="22"/>
                <w:szCs w:val="22"/>
                <w:lang w:val="sr-Cyrl-RS"/>
              </w:rPr>
              <w:t>У члану 47. став 1. тачка 5. брише се.</w:t>
            </w:r>
            <w:bookmarkEnd w:id="1"/>
          </w:p>
          <w:p w14:paraId="521040E0" w14:textId="77777777" w:rsidR="00F70A26" w:rsidRPr="008F491E" w:rsidRDefault="00F70A26" w:rsidP="00FD47BA">
            <w:pPr>
              <w:spacing w:before="120" w:after="120"/>
              <w:rPr>
                <w:rFonts w:ascii="Times New Roman" w:hAnsi="Times New Roman"/>
                <w:sz w:val="22"/>
                <w:szCs w:val="22"/>
                <w:lang w:val="sr-Cyrl-RS"/>
              </w:rPr>
            </w:pPr>
          </w:p>
          <w:p w14:paraId="52928EFD" w14:textId="77777777" w:rsidR="00F70A26" w:rsidRPr="008F491E" w:rsidRDefault="00F70A26" w:rsidP="00F70A26">
            <w:pPr>
              <w:spacing w:before="120" w:after="120"/>
              <w:jc w:val="center"/>
              <w:rPr>
                <w:rFonts w:ascii="Times New Roman" w:hAnsi="Times New Roman"/>
                <w:sz w:val="22"/>
                <w:szCs w:val="22"/>
                <w:lang w:val="sr-Cyrl-RS"/>
              </w:rPr>
            </w:pPr>
            <w:r w:rsidRPr="008F491E">
              <w:rPr>
                <w:rFonts w:ascii="Times New Roman" w:hAnsi="Times New Roman"/>
                <w:sz w:val="22"/>
                <w:szCs w:val="22"/>
                <w:lang w:val="sr-Cyrl-RS"/>
              </w:rPr>
              <w:t>Члан 6.</w:t>
            </w:r>
          </w:p>
          <w:p w14:paraId="5C0A6802" w14:textId="77777777" w:rsidR="00F70A26" w:rsidRPr="008F491E" w:rsidRDefault="00F70A26" w:rsidP="00FD47BA">
            <w:pPr>
              <w:spacing w:before="120" w:after="120"/>
              <w:rPr>
                <w:rFonts w:ascii="Times New Roman" w:hAnsi="Times New Roman"/>
                <w:sz w:val="22"/>
                <w:szCs w:val="22"/>
                <w:lang w:val="sr-Cyrl-RS"/>
              </w:rPr>
            </w:pPr>
            <w:r w:rsidRPr="008F491E">
              <w:rPr>
                <w:rFonts w:ascii="Times New Roman" w:hAnsi="Times New Roman"/>
                <w:sz w:val="22"/>
                <w:szCs w:val="22"/>
                <w:lang w:val="sr-Cyrl-RS"/>
              </w:rPr>
              <w:t xml:space="preserve">              Овај закон ступа на снагу осмог дана од дана објављивања у „Службеном гласнику Републике Србије”.</w:t>
            </w:r>
          </w:p>
          <w:p w14:paraId="39763933" w14:textId="7F402CFA" w:rsidR="00F70A26" w:rsidRPr="008F491E" w:rsidRDefault="00F70A26" w:rsidP="00FD47BA">
            <w:pPr>
              <w:spacing w:before="120" w:after="120"/>
              <w:rPr>
                <w:rFonts w:ascii="Times New Roman" w:hAnsi="Times New Roman"/>
                <w:sz w:val="22"/>
                <w:szCs w:val="22"/>
                <w:lang w:val="sr-Cyrl-RS"/>
              </w:rPr>
            </w:pPr>
          </w:p>
        </w:tc>
      </w:tr>
      <w:tr w:rsidR="00DC6965" w:rsidRPr="008F491E" w14:paraId="0489C5FC" w14:textId="77777777" w:rsidTr="00696086">
        <w:trPr>
          <w:trHeight w:val="454"/>
        </w:trPr>
        <w:tc>
          <w:tcPr>
            <w:tcW w:w="9296" w:type="dxa"/>
            <w:gridSpan w:val="2"/>
            <w:shd w:val="clear" w:color="auto" w:fill="DBE5F1" w:themeFill="accent1" w:themeFillTint="33"/>
            <w:vAlign w:val="center"/>
          </w:tcPr>
          <w:p w14:paraId="6DA2404D" w14:textId="1F3F0197" w:rsidR="00DC6965" w:rsidRPr="008F491E" w:rsidRDefault="00DC6965" w:rsidP="009A38F9">
            <w:pPr>
              <w:pStyle w:val="NormalWeb"/>
              <w:numPr>
                <w:ilvl w:val="0"/>
                <w:numId w:val="26"/>
              </w:numPr>
              <w:spacing w:before="120" w:beforeAutospacing="0" w:after="120" w:afterAutospacing="0"/>
              <w:jc w:val="center"/>
              <w:rPr>
                <w:b/>
                <w:sz w:val="22"/>
                <w:szCs w:val="22"/>
                <w:lang w:val="sr-Cyrl-RS"/>
              </w:rPr>
            </w:pPr>
            <w:r w:rsidRPr="008F491E">
              <w:rPr>
                <w:b/>
                <w:sz w:val="22"/>
                <w:szCs w:val="22"/>
                <w:lang w:val="sr-Cyrl-RS"/>
              </w:rPr>
              <w:t>ПРЕГЛЕД ОДРЕДБИ ПРОПИСА ЧИЈА СЕ ИЗМЕНА ПРЕДЛАЖЕ</w:t>
            </w:r>
          </w:p>
        </w:tc>
      </w:tr>
      <w:tr w:rsidR="00DC6965" w:rsidRPr="008F491E" w14:paraId="3C4DDA6A" w14:textId="77777777" w:rsidTr="00696086">
        <w:trPr>
          <w:trHeight w:val="454"/>
        </w:trPr>
        <w:tc>
          <w:tcPr>
            <w:tcW w:w="9296" w:type="dxa"/>
            <w:gridSpan w:val="2"/>
            <w:shd w:val="clear" w:color="auto" w:fill="auto"/>
          </w:tcPr>
          <w:p w14:paraId="7A7495EC" w14:textId="5228A5DB" w:rsidR="00FD47BA" w:rsidRPr="008F491E" w:rsidRDefault="00FD47BA" w:rsidP="00A36E82">
            <w:pPr>
              <w:jc w:val="center"/>
              <w:rPr>
                <w:rFonts w:ascii="Times New Roman" w:eastAsia="Times New Roman" w:hAnsi="Times New Roman"/>
                <w:sz w:val="22"/>
                <w:szCs w:val="22"/>
                <w:lang w:val="sr-Cyrl-RS"/>
              </w:rPr>
            </w:pPr>
          </w:p>
          <w:p w14:paraId="421B9785" w14:textId="77777777" w:rsidR="00145C0B" w:rsidRPr="008F491E" w:rsidRDefault="00CF243A" w:rsidP="00217AD7">
            <w:pPr>
              <w:spacing w:before="120" w:after="120"/>
              <w:jc w:val="center"/>
              <w:rPr>
                <w:rFonts w:ascii="Times New Roman" w:hAnsi="Times New Roman"/>
                <w:b/>
                <w:sz w:val="22"/>
                <w:szCs w:val="22"/>
                <w:lang w:val="sr-Cyrl-RS"/>
              </w:rPr>
            </w:pPr>
            <w:r w:rsidRPr="008F491E">
              <w:rPr>
                <w:rFonts w:ascii="Times New Roman" w:hAnsi="Times New Roman"/>
                <w:b/>
                <w:sz w:val="22"/>
                <w:szCs w:val="22"/>
                <w:lang w:val="sr-Cyrl-RS"/>
              </w:rPr>
              <w:t xml:space="preserve">ПРЕГЛЕД ОДРЕДБИ </w:t>
            </w:r>
            <w:r w:rsidR="00FD47BA" w:rsidRPr="008F491E">
              <w:rPr>
                <w:rFonts w:ascii="Times New Roman" w:hAnsi="Times New Roman"/>
                <w:b/>
                <w:sz w:val="22"/>
                <w:szCs w:val="22"/>
                <w:lang w:val="sr-Cyrl-RS"/>
              </w:rPr>
              <w:t>ЗАКОНА О СЕМЕНУ И САДНОМ МАТЕРИЈАЛУ</w:t>
            </w:r>
            <w:r w:rsidRPr="008F491E">
              <w:rPr>
                <w:rFonts w:ascii="Times New Roman" w:hAnsi="Times New Roman"/>
                <w:b/>
                <w:sz w:val="22"/>
                <w:szCs w:val="22"/>
                <w:lang w:val="sr-Cyrl-RS"/>
              </w:rPr>
              <w:t xml:space="preserve"> </w:t>
            </w:r>
          </w:p>
          <w:p w14:paraId="5FE41154" w14:textId="3790A208" w:rsidR="00FD47BA" w:rsidRPr="008F491E" w:rsidRDefault="00CF243A" w:rsidP="00217AD7">
            <w:pPr>
              <w:spacing w:before="120" w:after="120"/>
              <w:jc w:val="center"/>
              <w:rPr>
                <w:rFonts w:ascii="Times New Roman" w:hAnsi="Times New Roman"/>
                <w:b/>
                <w:sz w:val="22"/>
                <w:szCs w:val="22"/>
                <w:lang w:val="sr-Cyrl-RS"/>
              </w:rPr>
            </w:pPr>
            <w:r w:rsidRPr="008F491E">
              <w:rPr>
                <w:rFonts w:ascii="Times New Roman" w:hAnsi="Times New Roman"/>
                <w:b/>
                <w:sz w:val="22"/>
                <w:szCs w:val="22"/>
                <w:lang w:val="sr-Cyrl-RS"/>
              </w:rPr>
              <w:t>КОЈЕ СЕ МЕЊАЈУ И ДОПУЊУЈУ</w:t>
            </w:r>
          </w:p>
          <w:p w14:paraId="7C6F9640" w14:textId="77777777" w:rsidR="00FD47BA" w:rsidRPr="008F491E" w:rsidRDefault="00FD47BA" w:rsidP="00217AD7">
            <w:pPr>
              <w:rPr>
                <w:rFonts w:ascii="Times New Roman" w:eastAsia="Times New Roman" w:hAnsi="Times New Roman"/>
                <w:sz w:val="22"/>
                <w:szCs w:val="22"/>
                <w:lang w:val="sr-Cyrl-RS"/>
              </w:rPr>
            </w:pPr>
          </w:p>
          <w:p w14:paraId="66FFACD3" w14:textId="5D9D6690" w:rsidR="00A36E82" w:rsidRPr="008F491E" w:rsidRDefault="00A36E82" w:rsidP="00217AD7">
            <w:pPr>
              <w:jc w:val="center"/>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Члан 13.</w:t>
            </w:r>
          </w:p>
          <w:p w14:paraId="79960905" w14:textId="77777777" w:rsidR="00A36E82" w:rsidRPr="008F491E" w:rsidRDefault="00A36E82"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lastRenderedPageBreak/>
              <w:t>Стручно руковођење пословима производње семена и садног материјала пољопривредног биља, односно шумског семена и садног материјала може да обавља лице које има најмање спрему дипломираног инжењера пољопривреде за ратарство, односно за воћарство и виноградарство или дипломираног инжењера агрономије, односно дипломираног инжењера шумарства, са најмање две године радног искуства.</w:t>
            </w:r>
          </w:p>
          <w:p w14:paraId="0BE4F403" w14:textId="77777777" w:rsidR="00A36E82" w:rsidRPr="008F491E" w:rsidRDefault="00A36E82"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Произвођач семена и садног материјала, који нема запослено лице из става 1. овог члана стручно руковођење тим пословима обезбеђује преко предузећа, односно другог правног лица или предузетника, које је регистровано за пружање стручних услуга у пољопривреди и шумарству.</w:t>
            </w:r>
          </w:p>
          <w:p w14:paraId="43FD7033" w14:textId="77777777" w:rsidR="00DC6965" w:rsidRPr="008F491E" w:rsidRDefault="00A36E82"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Произвођач семена и садног материјала може да отпочне и да обавља производњу семена и садног материјала ако испуњава услове из члана 12. и ст. 1. и 2. овог члана</w:t>
            </w:r>
            <w:r w:rsidRPr="008F491E">
              <w:rPr>
                <w:rFonts w:ascii="Times New Roman" w:eastAsia="Times New Roman" w:hAnsi="Times New Roman"/>
                <w:strike/>
                <w:sz w:val="22"/>
                <w:szCs w:val="22"/>
                <w:lang w:val="sr-Cyrl-RS"/>
              </w:rPr>
              <w:t>, које утврђује Министарство</w:t>
            </w:r>
            <w:r w:rsidRPr="008F491E">
              <w:rPr>
                <w:rFonts w:ascii="Times New Roman" w:eastAsia="Times New Roman" w:hAnsi="Times New Roman"/>
                <w:sz w:val="22"/>
                <w:szCs w:val="22"/>
                <w:lang w:val="sr-Cyrl-RS"/>
              </w:rPr>
              <w:t>.</w:t>
            </w:r>
          </w:p>
          <w:p w14:paraId="249F6184" w14:textId="77777777" w:rsidR="00A36E82" w:rsidRPr="008F491E" w:rsidRDefault="00A36E82"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ЛИЦЕ ИЗ СТАВА 3. ОВОГ ЧЛАНА НАЈКАСНИЈЕ 30 ДАНА ПРЕ ПОЧЕТКА ПРОИЗВОДЊЕ ДОСТАВЉА ОБАВЕШТЕЊЕ МИНИСТАРСТВУ О ПОЧЕТКУ ПРОИЗВОДЊЕ.</w:t>
            </w:r>
          </w:p>
          <w:p w14:paraId="15BDA52D" w14:textId="77777777" w:rsidR="007E6154" w:rsidRPr="008F491E" w:rsidRDefault="007E6154" w:rsidP="00217AD7">
            <w:pPr>
              <w:spacing w:after="60"/>
              <w:rPr>
                <w:rFonts w:ascii="Times New Roman" w:eastAsia="Times New Roman" w:hAnsi="Times New Roman"/>
                <w:sz w:val="22"/>
                <w:szCs w:val="22"/>
                <w:lang w:val="sr-Cyrl-RS"/>
              </w:rPr>
            </w:pPr>
          </w:p>
          <w:p w14:paraId="7EAC7900" w14:textId="77777777" w:rsidR="007E6154" w:rsidRPr="008F491E" w:rsidRDefault="007E6154" w:rsidP="00217AD7">
            <w:pPr>
              <w:spacing w:after="60"/>
              <w:jc w:val="center"/>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Члан 40.</w:t>
            </w:r>
          </w:p>
          <w:p w14:paraId="39AAFB7F"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Надзор над спровођењем одредаба овог закона, као и других прописа који се односе на семе и садни материјал врши Министарство.</w:t>
            </w:r>
          </w:p>
          <w:p w14:paraId="6F7F12C5"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Инспекцијски надзор врши републички пољопривредни, односно шумарски инспектор.</w:t>
            </w:r>
          </w:p>
          <w:p w14:paraId="79001563"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Републички пољопривредни, односно шумарски инспектор је овлашћен и дужан да:</w:t>
            </w:r>
          </w:p>
          <w:p w14:paraId="134160B1"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 врши контролу и утврђивање услова за производњу семена и садног материјала, за дораду семена и за испитивање и утврђивање квалитета семена;</w:t>
            </w:r>
          </w:p>
          <w:p w14:paraId="4E27252A"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 врши контролу процеса производње семена и садног материјала, поступка дораде семена и поступака испитивања и утврђивања квалитета семена;</w:t>
            </w:r>
          </w:p>
          <w:p w14:paraId="4EC9A54F"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3) врши обавезне прегледе у поступку одабирања и уматичења стабала, жбунова и засада воћака, винове лозе, хмеља и ружа и установљавање књиге матичних стабала, жбунова и засада;</w:t>
            </w:r>
          </w:p>
          <w:p w14:paraId="28D79481"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4) врши обавезне прегледе у поступку контроле производње семена и садног материјала и издавање прописаних уверења;</w:t>
            </w:r>
          </w:p>
          <w:p w14:paraId="7168D34E"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5) врши контролу да ли се поверени послови врше у складу са одредбама овог закона и прописима донетим на основу овог закона;</w:t>
            </w:r>
          </w:p>
          <w:p w14:paraId="5D7F4B40"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6) врши контролу увођења у производњу нових сорти семена и садног материјала;</w:t>
            </w:r>
          </w:p>
          <w:p w14:paraId="7776B016"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7) врши контролу промета, коришћења и квалитета семена и садног материјала;</w:t>
            </w:r>
          </w:p>
          <w:p w14:paraId="1F4E3408"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8) врши контролу скупљања и убирања шумског семена из семенских објеката;</w:t>
            </w:r>
          </w:p>
          <w:p w14:paraId="162ECA16"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9) врши контролу и надзире поступак уништавања отпада који је настао дорадом семена и</w:t>
            </w:r>
          </w:p>
          <w:p w14:paraId="1C0B63CB"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10) узима узорке семена без накнаде ради испитивања и утврђивања квалитета.</w:t>
            </w:r>
          </w:p>
          <w:p w14:paraId="7C002641"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У вршењу послова из става 3. овог члана републички пољопривредни, односно шумарски инспектор дужан је да:</w:t>
            </w:r>
          </w:p>
          <w:p w14:paraId="2CC87EB4"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 xml:space="preserve">1) забрани производњу семена и садног материјала, дораду семена и испитивање и утврђивање квалитета семена, ако за то нису испуњени прописани услови </w:t>
            </w:r>
            <w:r w:rsidRPr="008F491E">
              <w:rPr>
                <w:rFonts w:ascii="Times New Roman" w:eastAsia="Times New Roman" w:hAnsi="Times New Roman"/>
                <w:strike/>
                <w:sz w:val="22"/>
                <w:szCs w:val="22"/>
                <w:lang w:val="sr-Cyrl-RS"/>
              </w:rPr>
              <w:t>или ако се ове делатности обављају без доказа о испуњености прописаних услова</w:t>
            </w:r>
            <w:r w:rsidRPr="008F491E">
              <w:rPr>
                <w:rFonts w:ascii="Times New Roman" w:eastAsia="Times New Roman" w:hAnsi="Times New Roman"/>
                <w:sz w:val="22"/>
                <w:szCs w:val="22"/>
                <w:lang w:val="sr-Cyrl-RS"/>
              </w:rPr>
              <w:t>;</w:t>
            </w:r>
          </w:p>
          <w:p w14:paraId="22B1993B"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2)забрани производњу и промет семена и садног материјала сорте која није на сортној листи, односно која је брисана са сортне листе;</w:t>
            </w:r>
          </w:p>
          <w:p w14:paraId="12503E1C"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3) забрани дораду, коришћење и стављање у промет семена које нема уверење о апробацији семенског усева пољопривредног биља, односно о пореклу шумског семена;</w:t>
            </w:r>
          </w:p>
          <w:p w14:paraId="2B6B6B33"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4) забрани производњу, коришћење и стављање у промет садног материјала за који није издато уверење о чистоти сорте садног материјала пољопривредног биља, односно о пореклу шумског садног материјала;</w:t>
            </w:r>
          </w:p>
          <w:p w14:paraId="52FC51C0"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5)забрани стављање у промет несортног семена из увоза и семена за које је рок важења декларације истекао;</w:t>
            </w:r>
          </w:p>
          <w:p w14:paraId="34D924DE"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lastRenderedPageBreak/>
              <w:t>6)забрани стављање у промет семена и садног материјала које није дорађено, није прописно упаковано, није у изворном оригиналном паковању, нема прописану декларацију, не одговара прописаном и декларисаном квалитету или чији квалитет није утврђен на прописан начин;</w:t>
            </w:r>
          </w:p>
          <w:p w14:paraId="096824A1"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7) забрани коришћење и стављање у промет семена и садног материјала увезеног без претходне сагласности надлежног органа;</w:t>
            </w:r>
          </w:p>
          <w:p w14:paraId="7B51EF01"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8) нареди уништавање и надзире поступак уништавања садног материјала чија се производња и промет врши супротно одредбама овог закона и прописа донетих на основу овог закона и да уништи садни материјал ако се не поступи по налогу за његово уништавање;</w:t>
            </w:r>
          </w:p>
          <w:p w14:paraId="114AF440"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9) нареди отклањање неправилности у примени прописа о семену и садном материјалу и одреди рок у коме се то мора учинити и</w:t>
            </w:r>
          </w:p>
          <w:p w14:paraId="0388EA89"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10)одузме и уништи семе и садни материјал које је стављено у промет супротно одредбама овог закона.</w:t>
            </w:r>
          </w:p>
          <w:p w14:paraId="369A2E7C"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Трошкови који настану приликом одузимања, чувања и уништавања семена и садног материјала на основу овлашћења из става 4. тачка 10. овог члана падају на терет лица од којег је семе и садни материјал одузет.</w:t>
            </w:r>
          </w:p>
          <w:p w14:paraId="53F62509"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Одузето семе које може да се користи за исхрану риба и стоке и за производњу сточне хране јавном лицитацијом може да се уступа заинтересованом предузећу или другом правном или физичком лицу или предузетнику само за те намене.</w:t>
            </w:r>
          </w:p>
          <w:p w14:paraId="24F7A9E1"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 xml:space="preserve"> </w:t>
            </w:r>
          </w:p>
          <w:p w14:paraId="704E94F9" w14:textId="46855724" w:rsidR="007E6154" w:rsidRPr="008F491E" w:rsidRDefault="007E6154" w:rsidP="00217AD7">
            <w:pPr>
              <w:spacing w:after="60"/>
              <w:rPr>
                <w:rFonts w:ascii="Times New Roman" w:eastAsia="Times New Roman" w:hAnsi="Times New Roman"/>
                <w:sz w:val="22"/>
                <w:szCs w:val="22"/>
                <w:lang w:val="sr-Cyrl-RS"/>
              </w:rPr>
            </w:pPr>
          </w:p>
          <w:p w14:paraId="11B619AF" w14:textId="77777777" w:rsidR="007E6154" w:rsidRPr="008F491E" w:rsidRDefault="007E6154" w:rsidP="00217AD7">
            <w:pPr>
              <w:spacing w:after="60"/>
              <w:jc w:val="center"/>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Члан 43.</w:t>
            </w:r>
          </w:p>
          <w:p w14:paraId="1204008E" w14:textId="05E51BFD"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Новчаном казном од 250.000 до 2.500.000 динара,</w:t>
            </w:r>
            <w:r w:rsidR="00622399" w:rsidRPr="008F491E">
              <w:rPr>
                <w:rFonts w:ascii="Times New Roman" w:eastAsia="Times New Roman" w:hAnsi="Times New Roman"/>
                <w:sz w:val="22"/>
                <w:szCs w:val="22"/>
                <w:lang w:val="sr-Cyrl-RS"/>
              </w:rPr>
              <w:t xml:space="preserve"> </w:t>
            </w:r>
            <w:r w:rsidRPr="008F491E">
              <w:rPr>
                <w:rFonts w:ascii="Times New Roman" w:eastAsia="Times New Roman" w:hAnsi="Times New Roman"/>
                <w:sz w:val="22"/>
                <w:szCs w:val="22"/>
                <w:lang w:val="sr-Cyrl-RS"/>
              </w:rPr>
              <w:t>казниће се за привредни преступ предузеће или друго правно лице, ако:</w:t>
            </w:r>
          </w:p>
          <w:p w14:paraId="3E9600FB"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 у производњи семена или садног материјала пољопривредног биља поступи супротно одредбама чл. 7, 8. и 9. овог закона;</w:t>
            </w:r>
          </w:p>
          <w:p w14:paraId="1BB07C45"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 користи несортно семе из увоза за производњу семена или производи лозни садни материјал од самоникле лозе (члан 10);</w:t>
            </w:r>
          </w:p>
          <w:p w14:paraId="5C9C29CC"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3) у производњи шумског семена или садног материјала поступи супротно одредбама члана 11. овог закона;</w:t>
            </w:r>
          </w:p>
          <w:p w14:paraId="6DFC62EE"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4) се бави производњом семена или садног материјала или дорадом семена или испитивањем и утврђивањем квалитета семена, а не испуњава прописане услове или настави да се бави овим делатностима и после решења републичког пољопривредног, односно шумарског инспектора о забрани вршења ових делатности (члан 12, члан 13. ст. 1. и 2, члан 22. ст. 1, 3. и 4, члан 27. ст. 1, 2. и 3. и члан 40. став 4. тачка 1);</w:t>
            </w:r>
          </w:p>
          <w:p w14:paraId="066C2CEA" w14:textId="77777777" w:rsidR="007E6154" w:rsidRPr="008F491E" w:rsidRDefault="007E6154" w:rsidP="00217AD7">
            <w:pPr>
              <w:spacing w:after="60"/>
              <w:rPr>
                <w:rFonts w:ascii="Times New Roman" w:eastAsia="Times New Roman" w:hAnsi="Times New Roman"/>
                <w:strike/>
                <w:sz w:val="22"/>
                <w:szCs w:val="22"/>
                <w:lang w:val="sr-Cyrl-RS"/>
              </w:rPr>
            </w:pPr>
            <w:r w:rsidRPr="008F491E">
              <w:rPr>
                <w:rFonts w:ascii="Times New Roman" w:eastAsia="Times New Roman" w:hAnsi="Times New Roman"/>
                <w:strike/>
                <w:sz w:val="22"/>
                <w:szCs w:val="22"/>
                <w:lang w:val="sr-Cyrl-RS"/>
              </w:rPr>
              <w:t>5) обавља производњу семена или садног материјала или дораду семена или испитивање и утврђивање квалитета семена без доказа о испуњености услова за обављање ових делатности (члан 13. став 3, члан 22. став 5. и члан 27. став 4);</w:t>
            </w:r>
          </w:p>
          <w:p w14:paraId="7F03C893"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6) ставља у промет семе које не одговара прописаним нормама квалитета или не одговара квалитету означеном у декларацији (члан 25);</w:t>
            </w:r>
          </w:p>
          <w:p w14:paraId="4F3298C0"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7) пре декларисања, стављања у промет и коришћења не изврши испитивање и утврђивање квалитета семена или испитивање и утврђивање квалитета семена не врши на прописани начин и по прописаним методама (члан 26. ст. 1. и 2);</w:t>
            </w:r>
          </w:p>
          <w:p w14:paraId="631AE693"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8) поступи супротно одредбама члана 29. ст. 1. и 2. овог закона;</w:t>
            </w:r>
          </w:p>
          <w:p w14:paraId="1A0C73AA"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9) садни материјал не пакује или не декларише у складу са прописом којим се уређује паковање и декларисање садног материјала (члан 30. став 1);</w:t>
            </w:r>
          </w:p>
          <w:p w14:paraId="6ABE0790"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10) за производњу пољопривредног биља користи семе супротно одредбама члана 32. ст. 1. и 3. овог закона;</w:t>
            </w:r>
          </w:p>
          <w:p w14:paraId="1735121B"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11) за садњу користи садни материјал пољопривредног биља супротно одредби члана 32. став 4. овог закона;</w:t>
            </w:r>
          </w:p>
          <w:p w14:paraId="6A0453C6"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 xml:space="preserve">12) за производњу шумског садног материјала или подизање шума или за друге намене користи </w:t>
            </w:r>
            <w:r w:rsidRPr="008F491E">
              <w:rPr>
                <w:rFonts w:ascii="Times New Roman" w:eastAsia="Times New Roman" w:hAnsi="Times New Roman"/>
                <w:sz w:val="22"/>
                <w:szCs w:val="22"/>
                <w:lang w:val="sr-Cyrl-RS"/>
              </w:rPr>
              <w:lastRenderedPageBreak/>
              <w:t>шумско семе или садни материјал супротно одредбама члана 33. овог закона;</w:t>
            </w:r>
          </w:p>
          <w:p w14:paraId="430EB516"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13) врши промет семена или садног материјала које није у изворном оригиналном паковању (члан 34. став 2);</w:t>
            </w:r>
          </w:p>
          <w:p w14:paraId="2645E4E3"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14) стави у промет семе или садни материјал супротно одредбама члана 35. овог закона и</w:t>
            </w:r>
          </w:p>
          <w:p w14:paraId="626A8E69"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15) стави у промет несортно семе из увоза или семе или садни материјал за које је рок важења декларације истекао (члан 36).</w:t>
            </w:r>
          </w:p>
          <w:p w14:paraId="2CE649F5" w14:textId="416F5CBA"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За привредни преступ из става 1. овог члана казниће се новчаном казном од 20.000 до 150.000 динара и одговорно лице у предузећу или другом правном лицу.</w:t>
            </w:r>
          </w:p>
          <w:p w14:paraId="19B0007E"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Уз новчану казну за привредни преступ из става 1. овог члана може се изрећи и заштитна мера забране предузећу или другом правном лицу да се бави одређеном привредном делатношћу у трајању од шест месеци до 10 година.</w:t>
            </w:r>
          </w:p>
          <w:p w14:paraId="100F9600"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Уз новчану казну из става 2. овог члана одговорном лицу у предузећу или другом правном лицу може се изрећи и заштитна мера забране вршења одређених послова у трајању од шест месеци од 10 година.</w:t>
            </w:r>
          </w:p>
          <w:p w14:paraId="40FA48A1"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 xml:space="preserve"> </w:t>
            </w:r>
          </w:p>
          <w:p w14:paraId="57F14C29" w14:textId="046CC876" w:rsidR="007E6154" w:rsidRPr="008F491E" w:rsidRDefault="007E6154" w:rsidP="00217AD7">
            <w:pPr>
              <w:spacing w:after="60"/>
              <w:rPr>
                <w:rFonts w:ascii="Times New Roman" w:eastAsia="Times New Roman" w:hAnsi="Times New Roman"/>
                <w:sz w:val="22"/>
                <w:szCs w:val="22"/>
                <w:lang w:val="sr-Cyrl-RS"/>
              </w:rPr>
            </w:pPr>
          </w:p>
          <w:p w14:paraId="5F03AA51" w14:textId="77777777" w:rsidR="007E6154" w:rsidRPr="008F491E" w:rsidRDefault="007E6154" w:rsidP="00217AD7">
            <w:pPr>
              <w:spacing w:after="60"/>
              <w:jc w:val="center"/>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Члан 46.</w:t>
            </w:r>
          </w:p>
          <w:p w14:paraId="2AA9D512" w14:textId="5C531C2D"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Новчаном казном од 100.000 до 500.000 динара, казниће се за прекршај предузетник, ако:</w:t>
            </w:r>
          </w:p>
          <w:p w14:paraId="505FDFBE"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 у производњи семена или садног материјала пољопривредног биља поступи супротно одредбама чл. 7, 8. и 9. овог закона;</w:t>
            </w:r>
          </w:p>
          <w:p w14:paraId="09174B73"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2)користи несортно семе из увоза за производњу семена или производи лозни садни материјал од самоникле лозе (члан 10);</w:t>
            </w:r>
          </w:p>
          <w:p w14:paraId="5DB642EF"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3) у производњи шумског семена или садног материјала поступи супротно одредбама члана 11. овог закона;</w:t>
            </w:r>
          </w:p>
          <w:p w14:paraId="3432A198"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4) се бави производњом семена или садног материјала или дорадом семена, а не испуњава прописане услове или настави да се бави овим делатностима и после решења републичког пољопривредног, односно шумарског инспектора о забрани вршења ових делатности (члан 12, члан 13. ст. 1. и 2, члан 22. ст. 1, 3. и 4. и члан 40. став 4. тачка 1);</w:t>
            </w:r>
          </w:p>
          <w:p w14:paraId="156E04BC" w14:textId="77777777" w:rsidR="007E6154" w:rsidRPr="008F491E" w:rsidRDefault="007E6154" w:rsidP="00217AD7">
            <w:pPr>
              <w:spacing w:after="60"/>
              <w:rPr>
                <w:rFonts w:ascii="Times New Roman" w:eastAsia="Times New Roman" w:hAnsi="Times New Roman"/>
                <w:strike/>
                <w:sz w:val="22"/>
                <w:szCs w:val="22"/>
                <w:lang w:val="sr-Cyrl-RS"/>
              </w:rPr>
            </w:pPr>
            <w:r w:rsidRPr="008F491E">
              <w:rPr>
                <w:rFonts w:ascii="Times New Roman" w:eastAsia="Times New Roman" w:hAnsi="Times New Roman"/>
                <w:strike/>
                <w:sz w:val="22"/>
                <w:szCs w:val="22"/>
                <w:lang w:val="sr-Cyrl-RS"/>
              </w:rPr>
              <w:t>5) обавља производњу семена или садног материјала или дораду семена без доказа о испуњености услова за обављање ових делатности (члан 13. став 3. и члан 22. став 5);</w:t>
            </w:r>
          </w:p>
          <w:p w14:paraId="38B862D5"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6) производи семе или садни материјал стране сорте без претходне сагласности о привременом увозу ради умножавања за потребе извоза (члан 14);</w:t>
            </w:r>
          </w:p>
          <w:p w14:paraId="14B46A9C"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7) не поднесе пријаву Министарству у прописаном року (члан 17);</w:t>
            </w:r>
          </w:p>
          <w:p w14:paraId="686AA55B"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8) стави у промет или користи натурално семе које није дорађено (члан 21. став 1);</w:t>
            </w:r>
          </w:p>
          <w:p w14:paraId="5E568739"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9) луковице и чешњеве пакује у појединачна паковања преко два килограма без захтева купца (члан 22. став 2);</w:t>
            </w:r>
          </w:p>
          <w:p w14:paraId="388E7684"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10) дорађује натурално семе пољопривредног биља за које није издато, односно прибављено уверење о апробацији семенског усева (члан 23. став 1);</w:t>
            </w:r>
          </w:p>
          <w:p w14:paraId="4C657381"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11) до прописаног рока не чува документацију утврђену чланом 23. став 2. овог закона;</w:t>
            </w:r>
          </w:p>
          <w:p w14:paraId="6B0CF5A0"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12) поступи супротно одредбама члана 24. овог закона;</w:t>
            </w:r>
          </w:p>
          <w:p w14:paraId="6B37EC31"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13) ставља у промет семе које не одговара прописаним нормама квалитета или не одговара квалитету означеном у декларацији (члан 25);</w:t>
            </w:r>
          </w:p>
          <w:p w14:paraId="5B6CF163"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14) пре декларисања, стављања у промет и коришћења не изврши испитивање и утврђивање квалитета семена или врши испитивање и утврђивање квалитета семена које дорађује за сопствене потребе или за стављање у промет (члан 26. ст. 1. и 4);</w:t>
            </w:r>
          </w:p>
          <w:p w14:paraId="7D7537DB"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15) поступи супротно одредбама члана 29. ст. 1. и 2. овог закона;</w:t>
            </w:r>
          </w:p>
          <w:p w14:paraId="14ECC50C"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16)не чува узорак семена до прописаног рока (члан 29. став 3);</w:t>
            </w:r>
          </w:p>
          <w:p w14:paraId="5A5013D5"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 xml:space="preserve">17) садни материјал не пакује или не декларише у складу са прописом којим се уређује </w:t>
            </w:r>
            <w:r w:rsidRPr="008F491E">
              <w:rPr>
                <w:rFonts w:ascii="Times New Roman" w:eastAsia="Times New Roman" w:hAnsi="Times New Roman"/>
                <w:sz w:val="22"/>
                <w:szCs w:val="22"/>
                <w:lang w:val="sr-Cyrl-RS"/>
              </w:rPr>
              <w:lastRenderedPageBreak/>
              <w:t>паковање и декларисање садног материјала (члан 30. став 1);</w:t>
            </w:r>
          </w:p>
          <w:p w14:paraId="4D15AE3E"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18) пре коришћења и стављања у промет не врши утврђивање квалитета, паковање и декларисање садног материјала (члан 30. став 2);</w:t>
            </w:r>
          </w:p>
          <w:p w14:paraId="53CA4E86"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19) за производњу пољопривредног биља користи семе супротно одредбама члана 32. ст. 1. и 3. овог закона;</w:t>
            </w:r>
          </w:p>
          <w:p w14:paraId="133347E5"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20)на месту ускладиштења нема истакнут назив сорте и број партије семена које употребљава за сопствене потребе (члан 32. став 2);</w:t>
            </w:r>
          </w:p>
          <w:p w14:paraId="3159CE2B"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21) за садњу користи садни материјал пољопривредног биља супротно одредби члана 32. став 4. овог закона;</w:t>
            </w:r>
          </w:p>
          <w:p w14:paraId="5D472761"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22) за производњу шумског садног материјала или подизање шума или друге намене користи шумско семе или садни материјал супротно одредбама члана 33. овог закона;</w:t>
            </w:r>
          </w:p>
          <w:p w14:paraId="0DBE9353"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23) стави у промет натурално (недорађено) семе пољопривредног биља супротно одредби члана 34. став 1. овог закона;</w:t>
            </w:r>
          </w:p>
          <w:p w14:paraId="63269DE2"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24) врши промет семена или садног материјала које није у изворном оригиналном паковању или семе у промету не чува у прописаним условима или садни материјал у промету није упакован и заштићен од сушења, измрзавања и других оштећења или свака партија семена није ускладиштена тако да буде доступна за узорковање (члан 34. ст. 2, 3, 4. и 5);</w:t>
            </w:r>
          </w:p>
          <w:p w14:paraId="5B83D2EC"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25) стави у промет семе или садни материјал супротно одредбама члана 35. овог закона;</w:t>
            </w:r>
          </w:p>
          <w:p w14:paraId="6B3F902F"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26) стави у промет несортно семе из увоза или семе или садни материјал за које је рок важења декларације истекао (члан 36);</w:t>
            </w:r>
          </w:p>
          <w:p w14:paraId="008B3CDC"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27) поступи супротно одредбама члана 37. овог закона;</w:t>
            </w:r>
          </w:p>
          <w:p w14:paraId="78AA790B"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28) не чува документацију о производњи или продаји семена или садног материјала или о доради семена до прописаног рока (члан 38);</w:t>
            </w:r>
          </w:p>
          <w:p w14:paraId="3EF292E2"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29) у пољопривредној апотеци и другом објекту за продају семена и садног материјала нема стручно лице са четвртим степеном стручне спреме (члан 39).</w:t>
            </w:r>
          </w:p>
          <w:p w14:paraId="7AF9BF17"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 xml:space="preserve"> </w:t>
            </w:r>
          </w:p>
          <w:p w14:paraId="51780840" w14:textId="7B6CC4DC" w:rsidR="007E6154" w:rsidRPr="008F491E" w:rsidRDefault="007E6154" w:rsidP="00217AD7">
            <w:pPr>
              <w:spacing w:after="60"/>
              <w:rPr>
                <w:rFonts w:ascii="Times New Roman" w:eastAsia="Times New Roman" w:hAnsi="Times New Roman"/>
                <w:sz w:val="22"/>
                <w:szCs w:val="22"/>
                <w:lang w:val="sr-Cyrl-RS"/>
              </w:rPr>
            </w:pPr>
          </w:p>
          <w:p w14:paraId="04E1659B" w14:textId="77777777" w:rsidR="007E6154" w:rsidRPr="008F491E" w:rsidRDefault="007E6154" w:rsidP="00217AD7">
            <w:pPr>
              <w:spacing w:after="60"/>
              <w:jc w:val="center"/>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Члан 47.</w:t>
            </w:r>
          </w:p>
          <w:p w14:paraId="5603A36E" w14:textId="16C915F3"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Новчаном казном од 10.000 до 50.000 динара, казниће се за прекршај физичко лице, ако:</w:t>
            </w:r>
          </w:p>
          <w:p w14:paraId="64A18EAC"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 у производњи семена или садног материјала пољопривредног биља поступи супротно одредбама чл. 7, 8. и 9. овог закона;</w:t>
            </w:r>
          </w:p>
          <w:p w14:paraId="24EB42EA"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2)користи несортно семе из увоза за производњу семена или производи лозни садни материјал од самоникле лозе (члан 10);</w:t>
            </w:r>
          </w:p>
          <w:p w14:paraId="7072CA18"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3) у производњи шумског семена или садног материјала поступи супротно одредбама члана 11. овог закона;</w:t>
            </w:r>
          </w:p>
          <w:p w14:paraId="7EBFF8AB"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4) се бави производњом семена или садног материјала, а не испуњава прописане услове или настави да се бави овим делатностима и после решења републичког пољопривредног, односно шумарског инспектора о забрани вршења ових делатности (члан 12, члан 13. ст. 1. и 2. и члан 40. став 4. тачка 1);</w:t>
            </w:r>
          </w:p>
          <w:p w14:paraId="25B3C55D" w14:textId="77777777" w:rsidR="007E6154" w:rsidRPr="008F491E" w:rsidRDefault="007E6154" w:rsidP="00217AD7">
            <w:pPr>
              <w:spacing w:after="60"/>
              <w:rPr>
                <w:rFonts w:ascii="Times New Roman" w:eastAsia="Times New Roman" w:hAnsi="Times New Roman"/>
                <w:strike/>
                <w:sz w:val="22"/>
                <w:szCs w:val="22"/>
                <w:lang w:val="sr-Cyrl-RS"/>
              </w:rPr>
            </w:pPr>
            <w:r w:rsidRPr="008F491E">
              <w:rPr>
                <w:rFonts w:ascii="Times New Roman" w:eastAsia="Times New Roman" w:hAnsi="Times New Roman"/>
                <w:strike/>
                <w:sz w:val="22"/>
                <w:szCs w:val="22"/>
                <w:lang w:val="sr-Cyrl-RS"/>
              </w:rPr>
              <w:t>5) обавља производњу семена или садног материјала без решења Министарства о испуњености услова за обављање ових делатности (члан 13. став 3);</w:t>
            </w:r>
          </w:p>
          <w:p w14:paraId="7CA74365"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6) производи семе или садни материјал стране сорте без претходне сагласности о привременом увозу ради умножавања за потребе извоза (члан 14);</w:t>
            </w:r>
          </w:p>
          <w:p w14:paraId="37D165E4"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7) не поднесе пријаву Министарству у прописаном року (члан 17);</w:t>
            </w:r>
          </w:p>
          <w:p w14:paraId="773E9A64"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8) стави у промет или користи натурално семе које није дорађено (члан 21. став 1);</w:t>
            </w:r>
          </w:p>
          <w:p w14:paraId="37B5E1DE"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9) садни материјал не пакује или не декларише у складу са прописом којим се уређује паковање и декларисање садног материјала (члан 30. став 1);</w:t>
            </w:r>
          </w:p>
          <w:p w14:paraId="57A6DF15"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 xml:space="preserve">10)пре коришћења или стављања у промет не врши утврђивање квалитета, паковање и </w:t>
            </w:r>
            <w:r w:rsidRPr="008F491E">
              <w:rPr>
                <w:rFonts w:ascii="Times New Roman" w:eastAsia="Times New Roman" w:hAnsi="Times New Roman"/>
                <w:sz w:val="22"/>
                <w:szCs w:val="22"/>
                <w:lang w:val="sr-Cyrl-RS"/>
              </w:rPr>
              <w:lastRenderedPageBreak/>
              <w:t>декларисање садног материјала (члан 30. став 2);</w:t>
            </w:r>
          </w:p>
          <w:p w14:paraId="37C915E0"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11)за производњу пољопривредног биља користи семе супротно одредбама члана 32. ст. 1. и 3. овог закона;</w:t>
            </w:r>
          </w:p>
          <w:p w14:paraId="385905C5"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12) за садњу користи садни материјал пољопривредног биља супротно одредби члана 32. став 4. овог закона;</w:t>
            </w:r>
          </w:p>
          <w:p w14:paraId="4A3F36C6"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13) за производњу шумског садног материјала или подизање шума или за друге намене користи шумско семе или садни материјал супротно одредбама члана 33. овог закона;</w:t>
            </w:r>
          </w:p>
          <w:p w14:paraId="76252C75"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14) стави у промет натурално (недорађено) семе пољопривредног биља супротно одредби члана 34. став 1. овог закона;</w:t>
            </w:r>
          </w:p>
          <w:p w14:paraId="0B277F3D"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15) врши промет семена или садног материјала које није у изворном оригиналном паковању или садни материјал у промету није упакован и заштићен од сушења, измрзавања и других оштећења (члан 34. ст. 2. и 4);</w:t>
            </w:r>
          </w:p>
          <w:p w14:paraId="05490F05"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16) стави у промет семе или садни материјал супротно одредбама члана 35. овог закона;</w:t>
            </w:r>
          </w:p>
          <w:p w14:paraId="5ED1EDB5" w14:textId="77777777"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17) стави у промет несортно семе из увоза или семе или садни материјал за које је рок важења декларације истекао (члан 36);</w:t>
            </w:r>
          </w:p>
          <w:p w14:paraId="1506ADFF" w14:textId="3699301E" w:rsidR="007E6154" w:rsidRPr="008F491E" w:rsidRDefault="007E6154" w:rsidP="00217AD7">
            <w:pPr>
              <w:spacing w:after="60"/>
              <w:rPr>
                <w:rFonts w:ascii="Times New Roman" w:eastAsia="Times New Roman" w:hAnsi="Times New Roman"/>
                <w:sz w:val="22"/>
                <w:szCs w:val="22"/>
                <w:lang w:val="sr-Cyrl-RS"/>
              </w:rPr>
            </w:pPr>
            <w:r w:rsidRPr="008F491E">
              <w:rPr>
                <w:rFonts w:ascii="Times New Roman" w:eastAsia="Times New Roman" w:hAnsi="Times New Roman"/>
                <w:sz w:val="22"/>
                <w:szCs w:val="22"/>
                <w:lang w:val="sr-Cyrl-RS"/>
              </w:rPr>
              <w:t>18) не чува документацију о производњи или продаји натуралног семена или садног материјала до прописаног рока (члан 38).</w:t>
            </w:r>
          </w:p>
        </w:tc>
      </w:tr>
      <w:tr w:rsidR="00DC6965" w:rsidRPr="008F491E" w14:paraId="429F5407" w14:textId="77777777" w:rsidTr="00696086">
        <w:trPr>
          <w:trHeight w:val="454"/>
        </w:trPr>
        <w:tc>
          <w:tcPr>
            <w:tcW w:w="9296" w:type="dxa"/>
            <w:gridSpan w:val="2"/>
            <w:shd w:val="clear" w:color="auto" w:fill="DBE5F1" w:themeFill="accent1" w:themeFillTint="33"/>
            <w:vAlign w:val="center"/>
          </w:tcPr>
          <w:p w14:paraId="033C7D4B" w14:textId="7099FA8B" w:rsidR="00DC6965" w:rsidRPr="008F491E" w:rsidRDefault="00DC6965" w:rsidP="009A38F9">
            <w:pPr>
              <w:pStyle w:val="NormalWeb"/>
              <w:numPr>
                <w:ilvl w:val="0"/>
                <w:numId w:val="26"/>
              </w:numPr>
              <w:spacing w:before="120" w:beforeAutospacing="0" w:after="120" w:afterAutospacing="0"/>
              <w:jc w:val="center"/>
              <w:rPr>
                <w:b/>
                <w:sz w:val="22"/>
                <w:szCs w:val="22"/>
                <w:lang w:val="sr-Cyrl-RS"/>
              </w:rPr>
            </w:pPr>
            <w:r w:rsidRPr="008F491E">
              <w:rPr>
                <w:b/>
                <w:sz w:val="22"/>
                <w:szCs w:val="22"/>
                <w:lang w:val="sr-Cyrl-RS"/>
              </w:rPr>
              <w:lastRenderedPageBreak/>
              <w:t>АНАЛИЗА ЕФЕКАТА ПРЕПОРУКЕ (АЕП)</w:t>
            </w:r>
          </w:p>
        </w:tc>
      </w:tr>
      <w:tr w:rsidR="00DC6965" w:rsidRPr="008F491E" w14:paraId="72BD2239" w14:textId="77777777" w:rsidTr="00696086">
        <w:trPr>
          <w:trHeight w:val="454"/>
        </w:trPr>
        <w:tc>
          <w:tcPr>
            <w:tcW w:w="9296" w:type="dxa"/>
            <w:gridSpan w:val="2"/>
            <w:shd w:val="clear" w:color="auto" w:fill="auto"/>
          </w:tcPr>
          <w:p w14:paraId="387D8517" w14:textId="41CA191D" w:rsidR="00C33BA1" w:rsidRPr="008F491E" w:rsidRDefault="000936C0" w:rsidP="00145C0B">
            <w:pPr>
              <w:spacing w:before="120"/>
              <w:rPr>
                <w:rFonts w:ascii="Times New Roman" w:eastAsia="Times New Roman" w:hAnsi="Times New Roman"/>
                <w:sz w:val="22"/>
                <w:szCs w:val="22"/>
              </w:rPr>
            </w:pPr>
            <w:r w:rsidRPr="008F491E">
              <w:rPr>
                <w:rFonts w:ascii="Times New Roman" w:eastAsia="Times New Roman" w:hAnsi="Times New Roman"/>
                <w:color w:val="222222"/>
                <w:sz w:val="22"/>
                <w:szCs w:val="22"/>
                <w:lang w:val="sr-Cyrl-RS"/>
              </w:rPr>
              <w:t>Усвајањем препоруке постижу се значајне уштеде у времену потребном за спровођење административног поступка.</w:t>
            </w:r>
          </w:p>
          <w:p w14:paraId="12715FA1" w14:textId="77777777" w:rsidR="00145C0B" w:rsidRPr="008F491E" w:rsidRDefault="00145C0B" w:rsidP="00145C0B">
            <w:pPr>
              <w:spacing w:before="120"/>
              <w:rPr>
                <w:rFonts w:ascii="Times New Roman" w:eastAsia="Times New Roman" w:hAnsi="Times New Roman"/>
                <w:sz w:val="22"/>
                <w:szCs w:val="22"/>
                <w:lang w:val="sr-Cyrl-RS"/>
              </w:rPr>
            </w:pPr>
          </w:p>
          <w:p w14:paraId="26B6B5DB" w14:textId="77777777" w:rsidR="00145C0B" w:rsidRPr="008F491E" w:rsidRDefault="00145C0B" w:rsidP="00145C0B">
            <w:pPr>
              <w:contextualSpacing/>
              <w:rPr>
                <w:rFonts w:ascii="Times New Roman" w:eastAsia="Times New Roman" w:hAnsi="Times New Roman"/>
                <w:color w:val="222222"/>
                <w:sz w:val="22"/>
                <w:szCs w:val="22"/>
                <w:lang w:val="sr-Cyrl-RS"/>
              </w:rPr>
            </w:pPr>
            <w:r w:rsidRPr="008F491E">
              <w:rPr>
                <w:rFonts w:ascii="Times New Roman" w:eastAsia="Times New Roman" w:hAnsi="Times New Roman"/>
                <w:color w:val="222222"/>
                <w:sz w:val="22"/>
                <w:szCs w:val="22"/>
                <w:lang w:val="sr-Cyrl-RS"/>
              </w:rPr>
              <w:t>Препоруке ће допринети побољшању пословног амбијента.</w:t>
            </w:r>
          </w:p>
          <w:p w14:paraId="15FC58CC" w14:textId="77777777" w:rsidR="00145C0B" w:rsidRPr="008F491E" w:rsidRDefault="00145C0B" w:rsidP="00145C0B">
            <w:pPr>
              <w:contextualSpacing/>
              <w:rPr>
                <w:rFonts w:ascii="Times New Roman" w:eastAsia="Times New Roman" w:hAnsi="Times New Roman"/>
                <w:color w:val="222222"/>
                <w:sz w:val="22"/>
                <w:szCs w:val="22"/>
                <w:lang w:val="sr-Cyrl-RS"/>
              </w:rPr>
            </w:pPr>
          </w:p>
          <w:p w14:paraId="331CCBA4" w14:textId="3E3F8AA5" w:rsidR="00145C0B" w:rsidRPr="008F491E" w:rsidRDefault="00145C0B" w:rsidP="00145C0B">
            <w:pPr>
              <w:contextualSpacing/>
              <w:rPr>
                <w:rFonts w:ascii="Times New Roman" w:eastAsia="Times New Roman" w:hAnsi="Times New Roman"/>
                <w:b/>
                <w:sz w:val="22"/>
                <w:szCs w:val="22"/>
                <w:lang w:val="sr-Cyrl-RS"/>
              </w:rPr>
            </w:pPr>
          </w:p>
        </w:tc>
      </w:tr>
    </w:tbl>
    <w:p w14:paraId="5CE5710A" w14:textId="1C5B3A41" w:rsidR="003E3C16" w:rsidRPr="008F491E" w:rsidRDefault="003E3C16" w:rsidP="003E3C16">
      <w:pPr>
        <w:rPr>
          <w:rFonts w:ascii="Times New Roman" w:eastAsia="Times New Roman" w:hAnsi="Times New Roman"/>
          <w:lang w:val="sr-Cyrl-RS"/>
        </w:rPr>
      </w:pPr>
    </w:p>
    <w:sectPr w:rsidR="003E3C16" w:rsidRPr="008F491E"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DDF14" w14:textId="77777777" w:rsidR="00A06E94" w:rsidRDefault="00A06E94" w:rsidP="002A202F">
      <w:r>
        <w:separator/>
      </w:r>
    </w:p>
  </w:endnote>
  <w:endnote w:type="continuationSeparator" w:id="0">
    <w:p w14:paraId="621946E4" w14:textId="77777777" w:rsidR="00A06E94" w:rsidRDefault="00A06E94"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0B6E7E61" w:rsidR="001F51F2" w:rsidRDefault="001F51F2">
        <w:pPr>
          <w:pStyle w:val="Footer"/>
          <w:jc w:val="right"/>
        </w:pPr>
        <w:r>
          <w:fldChar w:fldCharType="begin"/>
        </w:r>
        <w:r>
          <w:instrText xml:space="preserve"> PAGE   \* MERGEFORMAT </w:instrText>
        </w:r>
        <w:r>
          <w:fldChar w:fldCharType="separate"/>
        </w:r>
        <w:r w:rsidR="000E1C5F">
          <w:rPr>
            <w:noProof/>
          </w:rPr>
          <w:t>1</w:t>
        </w:r>
        <w:r>
          <w:rPr>
            <w:noProof/>
          </w:rPr>
          <w:fldChar w:fldCharType="end"/>
        </w:r>
      </w:p>
    </w:sdtContent>
  </w:sdt>
  <w:p w14:paraId="7110971E" w14:textId="77777777" w:rsidR="001F51F2" w:rsidRDefault="001F5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E2792" w14:textId="77777777" w:rsidR="00A06E94" w:rsidRDefault="00A06E94" w:rsidP="002A202F">
      <w:r>
        <w:separator/>
      </w:r>
    </w:p>
  </w:footnote>
  <w:footnote w:type="continuationSeparator" w:id="0">
    <w:p w14:paraId="2B857E68" w14:textId="77777777" w:rsidR="00A06E94" w:rsidRDefault="00A06E94"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275A64"/>
    <w:multiLevelType w:val="hybridMultilevel"/>
    <w:tmpl w:val="F4423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7E21C04"/>
    <w:multiLevelType w:val="hybridMultilevel"/>
    <w:tmpl w:val="D8C813C2"/>
    <w:lvl w:ilvl="0" w:tplc="FF0AB7E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B84435"/>
    <w:multiLevelType w:val="hybridMultilevel"/>
    <w:tmpl w:val="B91840A2"/>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1" w15:restartNumberingAfterBreak="0">
    <w:nsid w:val="407B7F0A"/>
    <w:multiLevelType w:val="hybridMultilevel"/>
    <w:tmpl w:val="F4423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450504B0"/>
    <w:multiLevelType w:val="hybridMultilevel"/>
    <w:tmpl w:val="ED5448D4"/>
    <w:lvl w:ilvl="0" w:tplc="2A72C768">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697CEE"/>
    <w:multiLevelType w:val="hybridMultilevel"/>
    <w:tmpl w:val="F878D706"/>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6"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DB540E"/>
    <w:multiLevelType w:val="hybridMultilevel"/>
    <w:tmpl w:val="F4423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7"/>
  </w:num>
  <w:num w:numId="4">
    <w:abstractNumId w:val="3"/>
  </w:num>
  <w:num w:numId="5">
    <w:abstractNumId w:val="1"/>
  </w:num>
  <w:num w:numId="6">
    <w:abstractNumId w:val="16"/>
  </w:num>
  <w:num w:numId="7">
    <w:abstractNumId w:val="27"/>
  </w:num>
  <w:num w:numId="8">
    <w:abstractNumId w:val="12"/>
  </w:num>
  <w:num w:numId="9">
    <w:abstractNumId w:val="25"/>
  </w:num>
  <w:num w:numId="10">
    <w:abstractNumId w:val="23"/>
  </w:num>
  <w:num w:numId="11">
    <w:abstractNumId w:val="22"/>
  </w:num>
  <w:num w:numId="12">
    <w:abstractNumId w:val="21"/>
  </w:num>
  <w:num w:numId="13">
    <w:abstractNumId w:val="18"/>
  </w:num>
  <w:num w:numId="14">
    <w:abstractNumId w:val="24"/>
  </w:num>
  <w:num w:numId="15">
    <w:abstractNumId w:val="20"/>
  </w:num>
  <w:num w:numId="16">
    <w:abstractNumId w:val="13"/>
  </w:num>
  <w:num w:numId="17">
    <w:abstractNumId w:val="9"/>
  </w:num>
  <w:num w:numId="18">
    <w:abstractNumId w:val="26"/>
  </w:num>
  <w:num w:numId="19">
    <w:abstractNumId w:val="4"/>
  </w:num>
  <w:num w:numId="20">
    <w:abstractNumId w:val="28"/>
  </w:num>
  <w:num w:numId="21">
    <w:abstractNumId w:val="6"/>
  </w:num>
  <w:num w:numId="22">
    <w:abstractNumId w:val="2"/>
  </w:num>
  <w:num w:numId="23">
    <w:abstractNumId w:val="19"/>
  </w:num>
  <w:num w:numId="24">
    <w:abstractNumId w:val="0"/>
  </w:num>
  <w:num w:numId="25">
    <w:abstractNumId w:val="11"/>
  </w:num>
  <w:num w:numId="26">
    <w:abstractNumId w:val="8"/>
  </w:num>
  <w:num w:numId="27">
    <w:abstractNumId w:val="5"/>
  </w:num>
  <w:num w:numId="28">
    <w:abstractNumId w:val="14"/>
  </w:num>
  <w:num w:numId="29">
    <w:abstractNumId w:val="1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565B2"/>
    <w:rsid w:val="00061070"/>
    <w:rsid w:val="00080D18"/>
    <w:rsid w:val="00083993"/>
    <w:rsid w:val="00092B84"/>
    <w:rsid w:val="000936C0"/>
    <w:rsid w:val="0009542A"/>
    <w:rsid w:val="000A53F3"/>
    <w:rsid w:val="000A5CDC"/>
    <w:rsid w:val="000B54D7"/>
    <w:rsid w:val="000D5029"/>
    <w:rsid w:val="000E03E0"/>
    <w:rsid w:val="000E1C5F"/>
    <w:rsid w:val="000E2036"/>
    <w:rsid w:val="000F5E72"/>
    <w:rsid w:val="001156BA"/>
    <w:rsid w:val="00145C0B"/>
    <w:rsid w:val="0015182D"/>
    <w:rsid w:val="00161847"/>
    <w:rsid w:val="00170CA7"/>
    <w:rsid w:val="001711C5"/>
    <w:rsid w:val="001A017D"/>
    <w:rsid w:val="001A023F"/>
    <w:rsid w:val="001A3FAC"/>
    <w:rsid w:val="001A6472"/>
    <w:rsid w:val="001C5538"/>
    <w:rsid w:val="001D0EDE"/>
    <w:rsid w:val="001D20E2"/>
    <w:rsid w:val="001E38DE"/>
    <w:rsid w:val="001F51F2"/>
    <w:rsid w:val="001F7B31"/>
    <w:rsid w:val="0020601F"/>
    <w:rsid w:val="00212DA5"/>
    <w:rsid w:val="0021347C"/>
    <w:rsid w:val="00217AD7"/>
    <w:rsid w:val="002323AC"/>
    <w:rsid w:val="00242B0F"/>
    <w:rsid w:val="00250BFA"/>
    <w:rsid w:val="00261404"/>
    <w:rsid w:val="002673B0"/>
    <w:rsid w:val="00275E2A"/>
    <w:rsid w:val="00296938"/>
    <w:rsid w:val="002A202F"/>
    <w:rsid w:val="002B19B4"/>
    <w:rsid w:val="002F1BEC"/>
    <w:rsid w:val="002F4757"/>
    <w:rsid w:val="00322199"/>
    <w:rsid w:val="003223C7"/>
    <w:rsid w:val="00326555"/>
    <w:rsid w:val="003307AE"/>
    <w:rsid w:val="003410E0"/>
    <w:rsid w:val="00350EAD"/>
    <w:rsid w:val="00356093"/>
    <w:rsid w:val="003651DB"/>
    <w:rsid w:val="003715A0"/>
    <w:rsid w:val="0037171F"/>
    <w:rsid w:val="0037693A"/>
    <w:rsid w:val="00376FD1"/>
    <w:rsid w:val="0039002C"/>
    <w:rsid w:val="003B44DB"/>
    <w:rsid w:val="003B4BC9"/>
    <w:rsid w:val="003B5C1C"/>
    <w:rsid w:val="003B6298"/>
    <w:rsid w:val="003C2952"/>
    <w:rsid w:val="003E2EB1"/>
    <w:rsid w:val="003E3C16"/>
    <w:rsid w:val="003F2232"/>
    <w:rsid w:val="00407D96"/>
    <w:rsid w:val="00415AAB"/>
    <w:rsid w:val="00432495"/>
    <w:rsid w:val="004362F0"/>
    <w:rsid w:val="00444DA7"/>
    <w:rsid w:val="00457882"/>
    <w:rsid w:val="00463CC7"/>
    <w:rsid w:val="004809C4"/>
    <w:rsid w:val="0048433C"/>
    <w:rsid w:val="004847B1"/>
    <w:rsid w:val="0049545B"/>
    <w:rsid w:val="004B421A"/>
    <w:rsid w:val="004C0A51"/>
    <w:rsid w:val="004D3BD0"/>
    <w:rsid w:val="004D45B1"/>
    <w:rsid w:val="004D68A7"/>
    <w:rsid w:val="004E29D1"/>
    <w:rsid w:val="00500566"/>
    <w:rsid w:val="005073A3"/>
    <w:rsid w:val="00523608"/>
    <w:rsid w:val="00525C0A"/>
    <w:rsid w:val="00535608"/>
    <w:rsid w:val="00556688"/>
    <w:rsid w:val="0056162B"/>
    <w:rsid w:val="0056707B"/>
    <w:rsid w:val="00581A9D"/>
    <w:rsid w:val="005A2503"/>
    <w:rsid w:val="005B4F04"/>
    <w:rsid w:val="005B7CB9"/>
    <w:rsid w:val="005C2314"/>
    <w:rsid w:val="005D0023"/>
    <w:rsid w:val="005E21C4"/>
    <w:rsid w:val="005F4D59"/>
    <w:rsid w:val="0060001C"/>
    <w:rsid w:val="00600D31"/>
    <w:rsid w:val="0060786A"/>
    <w:rsid w:val="00622399"/>
    <w:rsid w:val="006237FE"/>
    <w:rsid w:val="00627AF7"/>
    <w:rsid w:val="00632540"/>
    <w:rsid w:val="00633F73"/>
    <w:rsid w:val="00645199"/>
    <w:rsid w:val="00645850"/>
    <w:rsid w:val="00661ECF"/>
    <w:rsid w:val="006648BC"/>
    <w:rsid w:val="00680803"/>
    <w:rsid w:val="00692071"/>
    <w:rsid w:val="00694B28"/>
    <w:rsid w:val="00696086"/>
    <w:rsid w:val="006C5349"/>
    <w:rsid w:val="006C5F2A"/>
    <w:rsid w:val="006C662C"/>
    <w:rsid w:val="006E0B38"/>
    <w:rsid w:val="006F4A5C"/>
    <w:rsid w:val="00715F5C"/>
    <w:rsid w:val="00724D45"/>
    <w:rsid w:val="007278C1"/>
    <w:rsid w:val="00733493"/>
    <w:rsid w:val="00737F1D"/>
    <w:rsid w:val="0076455B"/>
    <w:rsid w:val="00773DBA"/>
    <w:rsid w:val="00782816"/>
    <w:rsid w:val="00785A46"/>
    <w:rsid w:val="007861E3"/>
    <w:rsid w:val="007940D6"/>
    <w:rsid w:val="007B1740"/>
    <w:rsid w:val="007B373E"/>
    <w:rsid w:val="007C61B5"/>
    <w:rsid w:val="007D3889"/>
    <w:rsid w:val="007D39E4"/>
    <w:rsid w:val="007D43A7"/>
    <w:rsid w:val="007E1695"/>
    <w:rsid w:val="007E6154"/>
    <w:rsid w:val="007F204C"/>
    <w:rsid w:val="007F3287"/>
    <w:rsid w:val="00804060"/>
    <w:rsid w:val="00813794"/>
    <w:rsid w:val="008156FD"/>
    <w:rsid w:val="008166C9"/>
    <w:rsid w:val="00824E43"/>
    <w:rsid w:val="00833D8C"/>
    <w:rsid w:val="00834C9A"/>
    <w:rsid w:val="0084708C"/>
    <w:rsid w:val="00850AD5"/>
    <w:rsid w:val="00852739"/>
    <w:rsid w:val="008629CC"/>
    <w:rsid w:val="00865EBB"/>
    <w:rsid w:val="008823BB"/>
    <w:rsid w:val="00886C36"/>
    <w:rsid w:val="008947C8"/>
    <w:rsid w:val="00897FC2"/>
    <w:rsid w:val="008A6AC8"/>
    <w:rsid w:val="008C5591"/>
    <w:rsid w:val="008D04A6"/>
    <w:rsid w:val="008D4C1A"/>
    <w:rsid w:val="008F0867"/>
    <w:rsid w:val="008F172F"/>
    <w:rsid w:val="008F2044"/>
    <w:rsid w:val="008F2BE1"/>
    <w:rsid w:val="008F491E"/>
    <w:rsid w:val="008F4DD1"/>
    <w:rsid w:val="009056DB"/>
    <w:rsid w:val="00947592"/>
    <w:rsid w:val="00950280"/>
    <w:rsid w:val="00991A18"/>
    <w:rsid w:val="00994A16"/>
    <w:rsid w:val="009A30D3"/>
    <w:rsid w:val="009A38F9"/>
    <w:rsid w:val="009A6402"/>
    <w:rsid w:val="009B0017"/>
    <w:rsid w:val="009D03A7"/>
    <w:rsid w:val="009D0B3F"/>
    <w:rsid w:val="009E0479"/>
    <w:rsid w:val="00A0102E"/>
    <w:rsid w:val="00A06E94"/>
    <w:rsid w:val="00A1195E"/>
    <w:rsid w:val="00A12960"/>
    <w:rsid w:val="00A1570D"/>
    <w:rsid w:val="00A22386"/>
    <w:rsid w:val="00A301A9"/>
    <w:rsid w:val="00A32EAA"/>
    <w:rsid w:val="00A331AF"/>
    <w:rsid w:val="00A34552"/>
    <w:rsid w:val="00A36E82"/>
    <w:rsid w:val="00A56B75"/>
    <w:rsid w:val="00A71C04"/>
    <w:rsid w:val="00AA0017"/>
    <w:rsid w:val="00AA4BC5"/>
    <w:rsid w:val="00AA5CDF"/>
    <w:rsid w:val="00AB09B3"/>
    <w:rsid w:val="00AB523C"/>
    <w:rsid w:val="00AC02D1"/>
    <w:rsid w:val="00AD506C"/>
    <w:rsid w:val="00AF659A"/>
    <w:rsid w:val="00B06019"/>
    <w:rsid w:val="00B07409"/>
    <w:rsid w:val="00B1006E"/>
    <w:rsid w:val="00B178FB"/>
    <w:rsid w:val="00B37797"/>
    <w:rsid w:val="00B41B22"/>
    <w:rsid w:val="00B5252A"/>
    <w:rsid w:val="00B63DB1"/>
    <w:rsid w:val="00B67138"/>
    <w:rsid w:val="00B6715C"/>
    <w:rsid w:val="00B80D4A"/>
    <w:rsid w:val="00B81CFE"/>
    <w:rsid w:val="00B903AE"/>
    <w:rsid w:val="00B9157F"/>
    <w:rsid w:val="00B95225"/>
    <w:rsid w:val="00BA55D3"/>
    <w:rsid w:val="00BA6759"/>
    <w:rsid w:val="00BA7204"/>
    <w:rsid w:val="00BB2C8C"/>
    <w:rsid w:val="00BC6826"/>
    <w:rsid w:val="00C0295C"/>
    <w:rsid w:val="00C03C06"/>
    <w:rsid w:val="00C043CA"/>
    <w:rsid w:val="00C121EC"/>
    <w:rsid w:val="00C12C65"/>
    <w:rsid w:val="00C33BA1"/>
    <w:rsid w:val="00C445E2"/>
    <w:rsid w:val="00C70F1B"/>
    <w:rsid w:val="00C7129D"/>
    <w:rsid w:val="00C748D1"/>
    <w:rsid w:val="00C90DF9"/>
    <w:rsid w:val="00C91014"/>
    <w:rsid w:val="00CA1CE9"/>
    <w:rsid w:val="00CB1A4E"/>
    <w:rsid w:val="00CC29F6"/>
    <w:rsid w:val="00CD2287"/>
    <w:rsid w:val="00CD5BBB"/>
    <w:rsid w:val="00CE0685"/>
    <w:rsid w:val="00CF243A"/>
    <w:rsid w:val="00D37EA5"/>
    <w:rsid w:val="00D47D3D"/>
    <w:rsid w:val="00D73628"/>
    <w:rsid w:val="00D73918"/>
    <w:rsid w:val="00D967D7"/>
    <w:rsid w:val="00DA125D"/>
    <w:rsid w:val="00DB19B9"/>
    <w:rsid w:val="00DC3FE5"/>
    <w:rsid w:val="00DC4BC2"/>
    <w:rsid w:val="00DC6965"/>
    <w:rsid w:val="00DE057D"/>
    <w:rsid w:val="00DE6B78"/>
    <w:rsid w:val="00DE71C9"/>
    <w:rsid w:val="00E00194"/>
    <w:rsid w:val="00E0020F"/>
    <w:rsid w:val="00E118C7"/>
    <w:rsid w:val="00E1427B"/>
    <w:rsid w:val="00E14E0D"/>
    <w:rsid w:val="00E2143C"/>
    <w:rsid w:val="00E22B8B"/>
    <w:rsid w:val="00E317D1"/>
    <w:rsid w:val="00E40DF0"/>
    <w:rsid w:val="00E4267B"/>
    <w:rsid w:val="00E44B31"/>
    <w:rsid w:val="00E466EF"/>
    <w:rsid w:val="00E47DAC"/>
    <w:rsid w:val="00E63C8A"/>
    <w:rsid w:val="00E70BF6"/>
    <w:rsid w:val="00E84F48"/>
    <w:rsid w:val="00F11B6D"/>
    <w:rsid w:val="00F11C98"/>
    <w:rsid w:val="00F12E47"/>
    <w:rsid w:val="00F223B2"/>
    <w:rsid w:val="00F30FFF"/>
    <w:rsid w:val="00F344C4"/>
    <w:rsid w:val="00F53241"/>
    <w:rsid w:val="00F602D8"/>
    <w:rsid w:val="00F67790"/>
    <w:rsid w:val="00F70A26"/>
    <w:rsid w:val="00F84521"/>
    <w:rsid w:val="00FA31BE"/>
    <w:rsid w:val="00FB1A1B"/>
    <w:rsid w:val="00FB645B"/>
    <w:rsid w:val="00FC09D6"/>
    <w:rsid w:val="00FC34EC"/>
    <w:rsid w:val="00FC3F69"/>
    <w:rsid w:val="00FC5312"/>
    <w:rsid w:val="00FD3964"/>
    <w:rsid w:val="00FD47BA"/>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AC9BC960-E354-4D40-8948-50F6A5E00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62F76-444B-4D1B-A055-C37FE1F6A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2645</Words>
  <Characters>15077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10</cp:revision>
  <cp:lastPrinted>2018-09-05T12:48:00Z</cp:lastPrinted>
  <dcterms:created xsi:type="dcterms:W3CDTF">2019-04-08T07:29:00Z</dcterms:created>
  <dcterms:modified xsi:type="dcterms:W3CDTF">2019-07-12T15:04:00Z</dcterms:modified>
</cp:coreProperties>
</file>