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27042A" w14:textId="13B0743C" w:rsidR="00635B00" w:rsidRPr="00120BB3" w:rsidRDefault="00120BB3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Latn-RS"/>
        </w:rPr>
      </w:pPr>
      <w:bookmarkStart w:id="0" w:name="_GoBack"/>
      <w:bookmarkEnd w:id="0"/>
      <w:r w:rsidRPr="00120BB3">
        <w:rPr>
          <w:b/>
          <w:szCs w:val="22"/>
          <w:lang w:val="sr-Latn-RS"/>
        </w:rPr>
        <w:t>ПОЈЕДНОСТАВЉЕЊЕ ПОСТУПКА ПОВРАЋАЈА НОВЦА УПЛАЋЕНОГ ПО ОСНОВУ ЗАКУПА ПОЉОПРИВРЕДНОГ ЗЕМЉИШТА У ДРЖАВНОЈ СВОЈИНИ</w:t>
      </w:r>
    </w:p>
    <w:p w14:paraId="21D2DAB8" w14:textId="77777777" w:rsidR="00120BB3" w:rsidRPr="00635B00" w:rsidRDefault="00120BB3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53F9023" w:rsidR="000E2036" w:rsidRPr="00F7628D" w:rsidRDefault="00E668F8" w:rsidP="00545F7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7628D">
              <w:rPr>
                <w:sz w:val="22"/>
                <w:szCs w:val="22"/>
                <w:lang w:val="sr-Cyrl-RS"/>
              </w:rPr>
              <w:t>Повраћај новца уплаћеног по основу закупа пољопривредног земљишта у државној својини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073811D" w:rsidR="000E2036" w:rsidRPr="00F7628D" w:rsidRDefault="00E668F8" w:rsidP="00545F7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7628D">
              <w:rPr>
                <w:sz w:val="22"/>
                <w:szCs w:val="22"/>
                <w:lang w:val="sr-Cyrl-RS"/>
              </w:rPr>
              <w:t>16.06.0008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975A1A9" w14:textId="64CA4E25" w:rsidR="00092B84" w:rsidRPr="00545F7D" w:rsidRDefault="00E668F8" w:rsidP="00545F7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545F7D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4CAB2B3B" w:rsidR="00E668F8" w:rsidRPr="00545F7D" w:rsidRDefault="00E668F8" w:rsidP="00545F7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545F7D">
              <w:rPr>
                <w:sz w:val="22"/>
                <w:szCs w:val="22"/>
                <w:lang w:val="sr-Cyrl-RS"/>
              </w:rPr>
              <w:t>Управа за пољопривредно земљиште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3AD95525" w:rsidR="00645199" w:rsidRPr="00545F7D" w:rsidRDefault="00E668F8" w:rsidP="00545F7D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45F7D">
              <w:rPr>
                <w:rFonts w:ascii="Times New Roman" w:hAnsi="Times New Roman"/>
                <w:sz w:val="22"/>
                <w:szCs w:val="22"/>
                <w:lang w:val="sr-Cyrl-RS"/>
              </w:rPr>
              <w:t>Закон о буџетском систему</w:t>
            </w:r>
            <w:r w:rsidR="00635B00" w:rsidRPr="00545F7D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635B00" w:rsidRPr="00545F7D">
              <w:rPr>
                <w:rFonts w:ascii="Times New Roman" w:hAnsi="Times New Roman"/>
                <w:sz w:val="22"/>
                <w:szCs w:val="22"/>
              </w:rPr>
              <w:t xml:space="preserve">("Сл. </w:t>
            </w:r>
            <w:r w:rsidR="00635B00" w:rsidRPr="00545F7D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 бр.</w:t>
            </w:r>
            <w:r w:rsidRPr="00545F7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54/2009-3, 73/2010-3, 101/2010-239, 101/2011-260, 93/2012-175, 62/2013-3, 63/2013-3 (исправка), 108/2013-3, 142/2014-190, 68/2015-22 (др. закон), 103/2015-151, 99/2016-160, </w:t>
            </w:r>
            <w:r w:rsidRPr="00545F7D">
              <w:rPr>
                <w:rFonts w:ascii="Times New Roman" w:hAnsi="Times New Roman"/>
                <w:sz w:val="22"/>
                <w:szCs w:val="22"/>
              </w:rPr>
              <w:t>113/2017-3</w:t>
            </w:r>
            <w:r w:rsidR="00635B00" w:rsidRPr="00545F7D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A80C934" w:rsidR="00D73918" w:rsidRPr="00545F7D" w:rsidRDefault="00635B00" w:rsidP="00545F7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545F7D">
              <w:rPr>
                <w:rFonts w:ascii="Times New Roman" w:hAnsi="Times New Roman"/>
                <w:sz w:val="22"/>
                <w:szCs w:val="22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1DCE9A6" w:rsidR="00804060" w:rsidRPr="00545F7D" w:rsidRDefault="00ED4DFB" w:rsidP="0025000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545F7D">
              <w:rPr>
                <w:sz w:val="22"/>
                <w:szCs w:val="22"/>
              </w:rPr>
              <w:t>Четврти квартал 2019. године.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75E352D0" w14:textId="58DC0C02" w:rsidR="00A91C40" w:rsidRDefault="00A91C40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91C40">
              <w:rPr>
                <w:rFonts w:ascii="Times New Roman" w:hAnsi="Times New Roman"/>
                <w:sz w:val="22"/>
                <w:szCs w:val="22"/>
                <w:lang w:val="sr-Cyrl-RS"/>
              </w:rPr>
              <w:t>Образац за подношење захтева је у слободној форми. Потребно прописати образац захтева како би службенику пружио све потребне податке.  Прописивањем обрасца се пружају и све потребне информације подносиоцу захтева и на тај начин се спречавају могуће грешке и подношење неотпуног захтева.</w:t>
            </w:r>
          </w:p>
          <w:p w14:paraId="61DB2424" w14:textId="65B4EA55" w:rsidR="00185B97" w:rsidRDefault="00185B97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85B97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 на писарници или поштом. Још увек није успостављена пуна електронска управа, нити поједини сегменти електронске комуникације.</w:t>
            </w:r>
          </w:p>
          <w:p w14:paraId="54B1FAB3" w14:textId="77777777" w:rsidR="00545F7D" w:rsidRPr="00872A43" w:rsidRDefault="00545F7D" w:rsidP="00545F7D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872A43">
              <w:rPr>
                <w:rFonts w:ascii="Times New Roman" w:hAnsi="Times New Roman"/>
                <w:sz w:val="22"/>
                <w:szCs w:val="22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4BCB02C2" w14:textId="38D22959" w:rsidR="00545F7D" w:rsidRPr="00DB19B9" w:rsidRDefault="009E35D4" w:rsidP="0025000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E35D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Достављање ових података од стране подносиоца захтева њима ствара непотребно административно оптерећење. </w:t>
            </w: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91C40" w:rsidRPr="00DB19B9" w14:paraId="0D7A4326" w14:textId="77777777" w:rsidTr="00635574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EE2AA0F" w14:textId="7C09B030" w:rsidR="00A91C40" w:rsidRPr="00A91C40" w:rsidRDefault="00A91C40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91C40">
                    <w:rPr>
                      <w:rFonts w:ascii="Times New Roman" w:eastAsia="Times New Roman" w:hAnsi="Times New Roman"/>
                      <w:b/>
                      <w:noProof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202" w:type="dxa"/>
                  <w:gridSpan w:val="4"/>
                </w:tcPr>
                <w:p w14:paraId="3ECE5AB2" w14:textId="77777777" w:rsidR="00A91C40" w:rsidRPr="00DB19B9" w:rsidRDefault="00A91C4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1E77C85A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4DF82C9" w14:textId="77777777" w:rsidR="00CA1CE9" w:rsidRPr="00DB19B9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7DA93255" w14:textId="77777777" w:rsidR="00CA1CE9" w:rsidRPr="00DB19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EFCD47F" w14:textId="2B272343" w:rsidR="00CA1CE9" w:rsidRPr="00DB19B9" w:rsidRDefault="00F27F0A" w:rsidP="00F27F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24710273" w14:textId="77777777" w:rsidR="00CA1CE9" w:rsidRPr="00DB19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91C40" w:rsidRPr="00DB19B9" w14:paraId="788BB3AB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20E015BC" w14:textId="1C429E16" w:rsidR="00A91C40" w:rsidRPr="00A91C40" w:rsidRDefault="00A91C40" w:rsidP="00DB19B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91C40">
                    <w:rPr>
                      <w:rFonts w:ascii="Times New Roman" w:eastAsia="Times New Roman" w:hAnsi="Times New Roman"/>
                      <w:b/>
                      <w:noProof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1784" w:type="dxa"/>
                </w:tcPr>
                <w:p w14:paraId="4FAE99F3" w14:textId="77777777" w:rsidR="00A91C40" w:rsidRPr="00DB19B9" w:rsidRDefault="00A91C4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854D225" w14:textId="77777777" w:rsidR="00A91C40" w:rsidRDefault="00A91C40" w:rsidP="00F27F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</w:tcPr>
                <w:p w14:paraId="690ED198" w14:textId="77777777" w:rsidR="00A91C40" w:rsidRPr="00DB19B9" w:rsidRDefault="00A91C4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91C40" w:rsidRPr="00DB19B9" w14:paraId="5912871A" w14:textId="77777777" w:rsidTr="00A91C40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</w:tcPr>
                <w:p w14:paraId="6923E413" w14:textId="7FF804F0" w:rsidR="00A91C40" w:rsidRPr="00C90F71" w:rsidRDefault="00A91C40" w:rsidP="00C11948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подношење захтева</w:t>
                  </w:r>
                  <w:r w:rsidR="00545F7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и документације </w:t>
                  </w:r>
                </w:p>
              </w:tc>
              <w:tc>
                <w:tcPr>
                  <w:tcW w:w="1784" w:type="dxa"/>
                </w:tcPr>
                <w:p w14:paraId="20F1ADC8" w14:textId="77777777" w:rsidR="00A91C40" w:rsidRPr="00DB19B9" w:rsidRDefault="00A91C40" w:rsidP="00C1194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2A49550" w14:textId="77777777" w:rsidR="00A91C40" w:rsidRPr="00DB19B9" w:rsidRDefault="00A91C40" w:rsidP="00C1194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2F011F17" w14:textId="77777777" w:rsidR="00A91C40" w:rsidRPr="00DB19B9" w:rsidRDefault="00A91C40" w:rsidP="00C1194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45F7D" w:rsidRPr="00DB19B9" w14:paraId="5E4D17AC" w14:textId="77777777" w:rsidTr="00545F7D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</w:tcPr>
                <w:p w14:paraId="709B6C6B" w14:textId="77777777" w:rsidR="00545F7D" w:rsidRPr="00872A43" w:rsidRDefault="00545F7D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</w:t>
                  </w:r>
                  <w:r w:rsidRPr="00B8006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оказ о електронској уплати  без печата банке</w:t>
                  </w:r>
                </w:p>
              </w:tc>
              <w:tc>
                <w:tcPr>
                  <w:tcW w:w="1784" w:type="dxa"/>
                </w:tcPr>
                <w:p w14:paraId="159B4560" w14:textId="77777777" w:rsidR="00545F7D" w:rsidRPr="00DB19B9" w:rsidRDefault="00545F7D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00C13B23" w14:textId="77777777" w:rsidR="00545F7D" w:rsidRDefault="00545F7D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1006573A" w14:textId="77777777" w:rsidR="00545F7D" w:rsidRPr="00DB19B9" w:rsidRDefault="00545F7D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19B9" w:rsidRPr="00DB19B9" w14:paraId="1228D87D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06288B1" w14:textId="668BB8E1" w:rsidR="00DB19B9" w:rsidRPr="00A91C40" w:rsidRDefault="00DB19B9" w:rsidP="00A91C4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91C4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</w:tcPr>
                <w:p w14:paraId="32D90DC8" w14:textId="77777777" w:rsidR="00DB19B9" w:rsidRP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BF2735E" w14:textId="17807D83" w:rsidR="00DB19B9" w:rsidRPr="00DB19B9" w:rsidRDefault="00F27F0A" w:rsidP="00F27F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1F22B93B" w14:textId="74065ADF" w:rsidR="00DB19B9" w:rsidRP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37B2D35D" w14:textId="77777777" w:rsidR="00635B00" w:rsidRDefault="00635B00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Latn-RS"/>
              </w:rPr>
            </w:pPr>
          </w:p>
          <w:p w14:paraId="6E28D8C5" w14:textId="700CD777" w:rsidR="00185B97" w:rsidRPr="00635B00" w:rsidRDefault="00185B97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Latn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15984B1" w14:textId="77777777" w:rsidR="00185B97" w:rsidRDefault="00185B97" w:rsidP="00185B97">
            <w:pPr>
              <w:spacing w:after="160" w:line="259" w:lineRule="auto"/>
              <w:contextualSpacing/>
              <w:jc w:val="left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</w:p>
          <w:p w14:paraId="421B62A5" w14:textId="17D7AFEC" w:rsidR="00185B97" w:rsidRDefault="00185B97" w:rsidP="00185B97">
            <w:pPr>
              <w:spacing w:after="160" w:line="259" w:lineRule="auto"/>
              <w:contextualSpacing/>
              <w:jc w:val="left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 xml:space="preserve">3.1. </w:t>
            </w:r>
            <w:r w:rsidRPr="00185B97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Увођење обрасца за подношење захтева</w:t>
            </w:r>
            <w:r w:rsidRPr="00185B97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4884ADBA" w14:textId="77777777" w:rsidR="0025000D" w:rsidRPr="00185B97" w:rsidRDefault="0025000D" w:rsidP="00185B97">
            <w:pPr>
              <w:spacing w:after="160" w:line="259" w:lineRule="auto"/>
              <w:contextualSpacing/>
              <w:jc w:val="left"/>
              <w:rPr>
                <w:color w:val="000000"/>
                <w:sz w:val="22"/>
                <w:szCs w:val="22"/>
                <w:lang w:val="sr-Cyrl-RS"/>
              </w:rPr>
            </w:pPr>
          </w:p>
          <w:p w14:paraId="2FA427CA" w14:textId="77777777" w:rsidR="00185B97" w:rsidRPr="00185B97" w:rsidRDefault="00185B97" w:rsidP="00185B97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85B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719D8F37" w14:textId="77777777" w:rsidR="00CE0871" w:rsidRPr="00CE0871" w:rsidRDefault="00CE0871" w:rsidP="00CE0871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08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448C2F29" w14:textId="77777777" w:rsidR="00CE0871" w:rsidRPr="00CE0871" w:rsidRDefault="00CE0871" w:rsidP="00CE0871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08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Шифру административног поступка или назив обрасца - може да стоји у горњем десном углу обрасца;</w:t>
            </w:r>
          </w:p>
          <w:p w14:paraId="50FA0D3D" w14:textId="77777777" w:rsidR="00CE0871" w:rsidRPr="00CE0871" w:rsidRDefault="00CE0871" w:rsidP="00CE0871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08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5E85D975" w14:textId="77777777" w:rsidR="00185B97" w:rsidRPr="00185B97" w:rsidRDefault="00185B97" w:rsidP="00185B97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85B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14:paraId="4FF44EA5" w14:textId="1D8B5FEA" w:rsidR="00185B97" w:rsidRPr="00185B97" w:rsidRDefault="00185B97" w:rsidP="000C6FE5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85B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укључујући: навођење катастарских парцела пољопривредног земљишта, број предмета и датум склапања уговора о закупу пољопоривредног земљишта и број уговора о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закупу пољопривредног земљишта као</w:t>
            </w:r>
            <w:r w:rsidRPr="00185B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информације, потребне за прибављање података по службеној дужности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185B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A79F46B" w14:textId="77777777" w:rsidR="00185B97" w:rsidRPr="00185B97" w:rsidRDefault="00185B97" w:rsidP="00185B97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85B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63A29CF6" w14:textId="77777777" w:rsidR="00185B97" w:rsidRPr="00185B97" w:rsidRDefault="00185B97" w:rsidP="00185B97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85B97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706C7F60" w14:textId="77777777" w:rsidR="00185B97" w:rsidRPr="00185B97" w:rsidRDefault="00185B97" w:rsidP="00185B97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85B97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0D5F894D" w14:textId="77777777" w:rsidR="00185B97" w:rsidRPr="00185B97" w:rsidRDefault="00185B97" w:rsidP="00185B97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85B97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25231987" w14:textId="77777777" w:rsidR="00185B97" w:rsidRPr="00185B97" w:rsidRDefault="00185B97" w:rsidP="00185B97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85B97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69E2B059" w14:textId="77777777" w:rsidR="00185B97" w:rsidRPr="00185B97" w:rsidRDefault="00185B97" w:rsidP="00185B97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85B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38943B25" w14:textId="77777777" w:rsidR="00185B97" w:rsidRPr="00185B97" w:rsidRDefault="00185B97" w:rsidP="00185B97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85B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29ADDB1A" w14:textId="77777777" w:rsidR="00185B97" w:rsidRPr="00185B97" w:rsidRDefault="00185B97" w:rsidP="00185B97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85B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0DBB3410" w14:textId="77777777" w:rsidR="00185B97" w:rsidRPr="00185B97" w:rsidRDefault="00185B97" w:rsidP="00185B97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85B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Иако је орган обавезан да изврши увид, прибави и обради личне податке, изјављујем да ћу сам/а за потребе поступка прибавити следеће податке: </w:t>
            </w:r>
            <w:r w:rsidRPr="00185B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______________________________________________________________________ _______________________________________________________________________</w:t>
            </w:r>
          </w:p>
          <w:p w14:paraId="61C90574" w14:textId="77777777" w:rsidR="00185B97" w:rsidRPr="00185B97" w:rsidRDefault="00185B97" w:rsidP="00185B97">
            <w:pPr>
              <w:shd w:val="clear" w:color="auto" w:fill="FFFFFF"/>
              <w:spacing w:before="100" w:beforeAutospacing="1" w:after="100" w:afterAutospacing="1" w:line="259" w:lineRule="auto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85B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77E32374" w14:textId="77777777" w:rsidR="00185B97" w:rsidRPr="00185B97" w:rsidRDefault="00185B97" w:rsidP="00185B97">
            <w:pPr>
              <w:numPr>
                <w:ilvl w:val="1"/>
                <w:numId w:val="28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85B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5FD4240E" w14:textId="77777777" w:rsidR="00185B97" w:rsidRPr="00CE0871" w:rsidRDefault="00185B97" w:rsidP="00185B97">
            <w:pPr>
              <w:numPr>
                <w:ilvl w:val="1"/>
                <w:numId w:val="28"/>
              </w:numPr>
              <w:spacing w:after="160" w:line="259" w:lineRule="auto"/>
              <w:ind w:left="885"/>
              <w:contextualSpacing/>
              <w:jc w:val="left"/>
              <w:rPr>
                <w:sz w:val="22"/>
                <w:szCs w:val="22"/>
              </w:rPr>
            </w:pPr>
            <w:r w:rsidRPr="00185B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70FBA81A" w14:textId="77777777" w:rsidR="00CE0871" w:rsidRPr="00CB30DE" w:rsidRDefault="00CE0871" w:rsidP="00CE0871">
            <w:pPr>
              <w:spacing w:after="160" w:line="259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2"/>
                <w:lang w:val="sr-Cyrl-RS"/>
              </w:rPr>
            </w:pPr>
          </w:p>
          <w:p w14:paraId="61B052E7" w14:textId="77777777" w:rsidR="00CE0871" w:rsidRPr="00CB30DE" w:rsidRDefault="00CE0871" w:rsidP="00CE0871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B30DE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44695337" w14:textId="77777777" w:rsidR="00CE0871" w:rsidRPr="00CB30DE" w:rsidRDefault="00CE0871" w:rsidP="00CE0871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17AA4305" w14:textId="77777777" w:rsidR="00CE0871" w:rsidRPr="00CB30DE" w:rsidRDefault="00CE0871" w:rsidP="00CE0871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B30DE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79D9C8B7" w14:textId="77777777" w:rsidR="00CE0871" w:rsidRPr="00CB30DE" w:rsidRDefault="00CE0871" w:rsidP="00CE0871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B30DE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32F613A3" w14:textId="77777777" w:rsidR="00CE0871" w:rsidRPr="00CB30DE" w:rsidRDefault="00CE0871" w:rsidP="00CE0871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B30DE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255C1122" w14:textId="77777777" w:rsidR="00CE0871" w:rsidRPr="00CB30DE" w:rsidRDefault="00CE0871" w:rsidP="00CE0871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B30DE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580A12AD" w14:textId="77777777" w:rsidR="00CE0871" w:rsidRPr="00CB30DE" w:rsidRDefault="00CE0871" w:rsidP="00CE0871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B30DE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157B6213" w14:textId="77777777" w:rsidR="00CE0871" w:rsidRPr="00CB30DE" w:rsidRDefault="00CE0871" w:rsidP="00CE0871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B30DE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396E239B" w14:textId="77777777" w:rsidR="00CE0871" w:rsidRPr="00CB30DE" w:rsidRDefault="00CE0871" w:rsidP="00CE0871">
            <w:pPr>
              <w:numPr>
                <w:ilvl w:val="0"/>
                <w:numId w:val="29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B30DE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016CF30C" w14:textId="77777777" w:rsidR="00CE0871" w:rsidRPr="00185B97" w:rsidRDefault="00CE0871" w:rsidP="00CE0871">
            <w:pPr>
              <w:spacing w:after="160" w:line="259" w:lineRule="auto"/>
              <w:contextualSpacing/>
              <w:jc w:val="left"/>
              <w:rPr>
                <w:sz w:val="22"/>
                <w:szCs w:val="22"/>
              </w:rPr>
            </w:pPr>
          </w:p>
          <w:p w14:paraId="4E211980" w14:textId="64155112" w:rsidR="00185B97" w:rsidRDefault="00185B97" w:rsidP="00185B97">
            <w:pPr>
              <w:pStyle w:val="NormalWeb"/>
              <w:spacing w:before="0" w:beforeAutospacing="0" w:after="0" w:afterAutospacing="0"/>
              <w:contextualSpacing/>
              <w:rPr>
                <w:b/>
                <w:sz w:val="22"/>
                <w:szCs w:val="22"/>
                <w:lang w:val="sr-Cyrl-RS"/>
              </w:rPr>
            </w:pPr>
            <w:r w:rsidRPr="00185B97">
              <w:rPr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нзмена прописа</w:t>
            </w:r>
          </w:p>
          <w:p w14:paraId="4763D5AD" w14:textId="5B528E23" w:rsidR="00185B97" w:rsidRDefault="00185B97" w:rsidP="00185B97">
            <w:pPr>
              <w:pStyle w:val="NormalWeb"/>
              <w:spacing w:before="0" w:beforeAutospacing="0" w:after="0" w:afterAutospacing="0"/>
              <w:contextualSpacing/>
              <w:rPr>
                <w:b/>
                <w:sz w:val="22"/>
                <w:szCs w:val="22"/>
                <w:lang w:val="sr-Cyrl-RS"/>
              </w:rPr>
            </w:pPr>
          </w:p>
          <w:p w14:paraId="4966E93A" w14:textId="77777777" w:rsidR="00185B97" w:rsidRPr="00185B97" w:rsidRDefault="00185B97" w:rsidP="00185B97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185B9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3.2. </w:t>
            </w:r>
            <w:r w:rsidRPr="00185B9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Електронско подношење захтева и документације</w:t>
            </w:r>
          </w:p>
          <w:p w14:paraId="0C0E329C" w14:textId="77777777" w:rsidR="00185B97" w:rsidRPr="00185B97" w:rsidRDefault="00185B97" w:rsidP="00185B97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7B84AAA" w14:textId="77777777" w:rsidR="00185B97" w:rsidRDefault="00185B97" w:rsidP="00185B97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85B97">
              <w:rPr>
                <w:rFonts w:ascii="Times New Roman" w:hAnsi="Times New Roman"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</w:t>
            </w:r>
            <w:r w:rsidRPr="00C90F7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сертификатом, са пратећом документацијом, на имејл адресу надлежног органа</w:t>
            </w:r>
          </w:p>
          <w:p w14:paraId="0923C629" w14:textId="00B4C2B3" w:rsidR="00185B97" w:rsidRDefault="00185B97" w:rsidP="00185B97">
            <w:pPr>
              <w:pStyle w:val="NormalWeb"/>
              <w:spacing w:before="0" w:beforeAutospacing="0" w:after="0" w:afterAutospacing="0"/>
              <w:contextualSpacing/>
              <w:rPr>
                <w:b/>
                <w:sz w:val="22"/>
                <w:szCs w:val="22"/>
                <w:lang w:val="sr-Cyrl-RS"/>
              </w:rPr>
            </w:pPr>
          </w:p>
          <w:p w14:paraId="18F4985C" w14:textId="4DDACFC3" w:rsidR="00185B97" w:rsidRDefault="00185B97" w:rsidP="00185B97">
            <w:pPr>
              <w:pStyle w:val="NormalWeb"/>
              <w:spacing w:before="0" w:beforeAutospacing="0" w:after="0" w:afterAutospacing="0"/>
              <w:contextualSpacing/>
              <w:rPr>
                <w:b/>
                <w:i/>
                <w:sz w:val="22"/>
                <w:szCs w:val="22"/>
                <w:lang w:val="sr-Cyrl-RS"/>
              </w:rPr>
            </w:pPr>
            <w:r w:rsidRPr="00185B97">
              <w:rPr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нзмена прописа</w:t>
            </w:r>
          </w:p>
          <w:p w14:paraId="2F3DA7BD" w14:textId="77777777" w:rsidR="00545F7D" w:rsidRDefault="00545F7D" w:rsidP="00185B97">
            <w:pPr>
              <w:pStyle w:val="NormalWeb"/>
              <w:spacing w:before="0" w:beforeAutospacing="0" w:after="0" w:afterAutospacing="0"/>
              <w:contextualSpacing/>
              <w:rPr>
                <w:b/>
                <w:i/>
                <w:sz w:val="22"/>
                <w:szCs w:val="22"/>
                <w:lang w:val="sr-Cyrl-RS"/>
              </w:rPr>
            </w:pPr>
          </w:p>
          <w:p w14:paraId="46A14597" w14:textId="377151F1" w:rsidR="00545F7D" w:rsidRDefault="00545F7D" w:rsidP="00545F7D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3.3. </w:t>
            </w:r>
            <w:r w:rsidRPr="00B55472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33F79463" w14:textId="77777777" w:rsidR="00545F7D" w:rsidRDefault="00545F7D" w:rsidP="00545F7D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</w:p>
          <w:p w14:paraId="3C046E56" w14:textId="77777777" w:rsidR="00545F7D" w:rsidRDefault="00545F7D" w:rsidP="00545F7D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1109A0F4" w14:textId="77777777" w:rsidR="00545F7D" w:rsidRPr="00B55472" w:rsidRDefault="00545F7D" w:rsidP="00545F7D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39705D99" w14:textId="77777777" w:rsidR="00545F7D" w:rsidRPr="00ED2AE4" w:rsidRDefault="00545F7D" w:rsidP="00545F7D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D2AE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 нису потребне измене прописа.</w:t>
            </w:r>
          </w:p>
          <w:p w14:paraId="19D533B8" w14:textId="77777777" w:rsidR="00ED2AE4" w:rsidRDefault="00ED2AE4" w:rsidP="00545F7D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6C38FD3" w14:textId="7A22CDED" w:rsidR="00545F7D" w:rsidRDefault="00132FF6" w:rsidP="00545F7D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Управа за пољопривредно земљиште </w:t>
            </w:r>
            <w:r w:rsidRPr="00132FF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  </w:t>
            </w:r>
          </w:p>
          <w:p w14:paraId="42EBCBF9" w14:textId="77777777" w:rsidR="00132FF6" w:rsidRDefault="00132FF6" w:rsidP="00545F7D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AFCDD88" w14:textId="77777777" w:rsidR="00132FF6" w:rsidRDefault="00132FF6" w:rsidP="00545F7D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1CB8E97" w14:textId="77777777" w:rsidR="00132FF6" w:rsidRPr="00132FF6" w:rsidRDefault="00132FF6" w:rsidP="00545F7D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A015A97" w14:textId="5F74EC16" w:rsidR="00E668F8" w:rsidRDefault="00185B97" w:rsidP="00185B97">
            <w:pPr>
              <w:pStyle w:val="NormalWeb"/>
              <w:spacing w:before="0" w:beforeAutospacing="0" w:after="0" w:afterAutospacing="0"/>
              <w:contextualSpacing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3.</w:t>
            </w:r>
            <w:r w:rsidR="00545F7D">
              <w:rPr>
                <w:b/>
                <w:sz w:val="22"/>
                <w:szCs w:val="22"/>
                <w:lang w:val="sr-Cyrl-RS"/>
              </w:rPr>
              <w:t>4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  <w:r w:rsidR="00E668F8" w:rsidRPr="00343B8B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2D027A63" w14:textId="77777777" w:rsidR="00185B97" w:rsidRPr="00343B8B" w:rsidRDefault="00185B97" w:rsidP="00185B97">
            <w:pPr>
              <w:pStyle w:val="NormalWeb"/>
              <w:spacing w:before="0" w:beforeAutospacing="0" w:after="0" w:afterAutospacing="0"/>
              <w:contextualSpacing/>
              <w:rPr>
                <w:b/>
                <w:sz w:val="22"/>
                <w:szCs w:val="22"/>
                <w:lang w:val="sr-Cyrl-RS"/>
              </w:rPr>
            </w:pPr>
          </w:p>
          <w:p w14:paraId="40FD0F19" w14:textId="2007D6BE" w:rsidR="00E668F8" w:rsidRDefault="00E668F8" w:rsidP="00635B00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343B8B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67C5FDAE" w14:textId="43640A83" w:rsidR="00E668F8" w:rsidRDefault="00E668F8" w:rsidP="00635B00">
            <w:pPr>
              <w:pStyle w:val="odluka-zakon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1D5FBC">
              <w:rPr>
                <w:b/>
                <w:sz w:val="22"/>
                <w:szCs w:val="22"/>
                <w:lang w:val="sr-Cyrl-RS"/>
              </w:rPr>
              <w:t>Потврда о ПИБ-у</w:t>
            </w:r>
            <w:r>
              <w:rPr>
                <w:sz w:val="22"/>
                <w:szCs w:val="22"/>
                <w:lang w:val="sr-Cyrl-RS"/>
              </w:rPr>
              <w:t xml:space="preserve"> – службеник све податке може добити увидом у јавни регистар Агенције за привредне регистре.</w:t>
            </w:r>
          </w:p>
          <w:p w14:paraId="6FF42957" w14:textId="2B37576E" w:rsidR="00E668F8" w:rsidRPr="00155338" w:rsidRDefault="00E668F8" w:rsidP="00635B00">
            <w:pPr>
              <w:pStyle w:val="odluka-zakon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1D5FBC">
              <w:rPr>
                <w:b/>
                <w:sz w:val="22"/>
                <w:szCs w:val="22"/>
                <w:lang w:val="sr-Cyrl-RS"/>
              </w:rPr>
              <w:t>Решење о упису непокретности</w:t>
            </w:r>
            <w:r>
              <w:rPr>
                <w:sz w:val="22"/>
                <w:szCs w:val="22"/>
                <w:lang w:val="sr-Cyrl-RS"/>
              </w:rPr>
              <w:t xml:space="preserve"> – привредни субјект је већ у обрас</w:t>
            </w:r>
            <w:r w:rsidR="00C75539">
              <w:rPr>
                <w:sz w:val="22"/>
                <w:szCs w:val="22"/>
                <w:lang w:val="sr-Cyrl-RS"/>
              </w:rPr>
              <w:t>ц</w:t>
            </w:r>
            <w:r>
              <w:rPr>
                <w:sz w:val="22"/>
                <w:szCs w:val="22"/>
                <w:lang w:val="sr-Cyrl-RS"/>
              </w:rPr>
              <w:t xml:space="preserve">у захтева навео за које земљиште је поднео захтев, а земљиште свакако припада држави. У првобитном поступку давања у закуп је свакако наведено које су парцеле у питању. </w:t>
            </w:r>
            <w:r w:rsidR="00C75539">
              <w:rPr>
                <w:sz w:val="22"/>
                <w:szCs w:val="22"/>
                <w:lang w:val="sr-Cyrl-RS"/>
              </w:rPr>
              <w:t xml:space="preserve">Службеник треба да прибави овај документ по службеној дужности. </w:t>
            </w:r>
          </w:p>
          <w:p w14:paraId="4F59237C" w14:textId="77777777" w:rsidR="001D5FBC" w:rsidRPr="001D5FBC" w:rsidRDefault="00C75539" w:rsidP="00635B00">
            <w:pPr>
              <w:pStyle w:val="odluka-zakon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1D5FBC">
              <w:rPr>
                <w:b/>
                <w:sz w:val="22"/>
                <w:szCs w:val="22"/>
                <w:lang w:val="sr-Cyrl-RS"/>
              </w:rPr>
              <w:t>Лична карта подносиоца захтева</w:t>
            </w:r>
            <w:r w:rsidRPr="001D5FBC">
              <w:rPr>
                <w:sz w:val="22"/>
                <w:szCs w:val="22"/>
                <w:lang w:val="sr-Cyrl-RS"/>
              </w:rPr>
              <w:t xml:space="preserve"> – подаци о подносиоцу захтева су детаљно наведени у обрасцу захтева. Службеник по службеној дужности треба да прибави ове податке</w:t>
            </w:r>
            <w:r w:rsidR="000E0503" w:rsidRPr="001D5FBC">
              <w:rPr>
                <w:sz w:val="22"/>
                <w:szCs w:val="22"/>
                <w:lang w:val="sr-Cyrl-RS"/>
              </w:rPr>
              <w:t xml:space="preserve"> од МУП-а Србије</w:t>
            </w:r>
            <w:r w:rsidR="006D6861" w:rsidRPr="001D5FBC">
              <w:rPr>
                <w:sz w:val="22"/>
                <w:szCs w:val="22"/>
                <w:lang w:val="en-US"/>
              </w:rPr>
              <w:t>.</w:t>
            </w:r>
            <w:r w:rsidR="001D5FBC" w:rsidRPr="001D5FBC">
              <w:rPr>
                <w:sz w:val="22"/>
                <w:szCs w:val="22"/>
                <w:lang w:val="en-US"/>
              </w:rPr>
              <w:t xml:space="preserve"> </w:t>
            </w:r>
          </w:p>
          <w:p w14:paraId="663E26C6" w14:textId="464BAB30" w:rsidR="002B6370" w:rsidRDefault="001D5FBC" w:rsidP="00635B00">
            <w:pPr>
              <w:pStyle w:val="odluka-zakon"/>
              <w:shd w:val="clear" w:color="auto" w:fill="FFFFFF"/>
              <w:spacing w:before="0" w:beforeAutospacing="0" w:after="0" w:afterAutospacing="0"/>
              <w:ind w:left="-120"/>
              <w:contextualSpacing/>
              <w:jc w:val="both"/>
              <w:rPr>
                <w:color w:val="00B050"/>
                <w:sz w:val="20"/>
                <w:lang w:val="sr-Latn-RS"/>
              </w:rPr>
            </w:pPr>
            <w:r w:rsidRPr="001D5FBC">
              <w:rPr>
                <w:sz w:val="22"/>
                <w:szCs w:val="22"/>
                <w:lang w:val="en-US"/>
              </w:rPr>
              <w:t>T</w:t>
            </w:r>
            <w:r w:rsidRPr="001D5FBC">
              <w:rPr>
                <w:color w:val="000000" w:themeColor="text1"/>
                <w:sz w:val="22"/>
                <w:lang w:val="sr-Cyrl-RS"/>
              </w:rPr>
              <w:t xml:space="preserve">ренутно је прибављање ових податак јако споро и спроводи се на начин да се </w:t>
            </w:r>
            <w:r>
              <w:rPr>
                <w:color w:val="000000" w:themeColor="text1"/>
                <w:sz w:val="22"/>
                <w:lang w:val="sr-Cyrl-RS"/>
              </w:rPr>
              <w:t>МУП</w:t>
            </w:r>
            <w:r w:rsidRPr="001D5FBC">
              <w:rPr>
                <w:color w:val="000000" w:themeColor="text1"/>
                <w:sz w:val="22"/>
                <w:lang w:val="sr-Cyrl-RS"/>
              </w:rPr>
              <w:t xml:space="preserve">-у шаље допис преко </w:t>
            </w:r>
            <w:r>
              <w:rPr>
                <w:color w:val="000000" w:themeColor="text1"/>
                <w:sz w:val="22"/>
                <w:lang w:val="sr-Cyrl-RS"/>
              </w:rPr>
              <w:t>М</w:t>
            </w:r>
            <w:r w:rsidRPr="001D5FBC">
              <w:rPr>
                <w:color w:val="000000" w:themeColor="text1"/>
                <w:sz w:val="22"/>
                <w:lang w:val="sr-Cyrl-RS"/>
              </w:rPr>
              <w:t>инистарства пољопривреде, шумарства и водопривреде и цео поступак се може продужиди и за више од 15 дана</w:t>
            </w:r>
            <w:r w:rsidR="002B6370" w:rsidRPr="001D5FBC">
              <w:rPr>
                <w:color w:val="00B050"/>
                <w:sz w:val="20"/>
                <w:lang w:val="sr-Cyrl-RS"/>
              </w:rPr>
              <w:t xml:space="preserve">. </w:t>
            </w:r>
          </w:p>
          <w:p w14:paraId="7A6B0F47" w14:textId="77777777" w:rsidR="00635B00" w:rsidRDefault="00635B00" w:rsidP="00185B97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Latn-RS" w:eastAsia="en-GB"/>
              </w:rPr>
            </w:pPr>
          </w:p>
          <w:p w14:paraId="558D9DC1" w14:textId="77777777" w:rsidR="00185B97" w:rsidRDefault="00185B97" w:rsidP="00185B97">
            <w:pPr>
              <w:pStyle w:val="NormalWeb"/>
              <w:spacing w:before="0" w:beforeAutospacing="0" w:after="0" w:afterAutospacing="0"/>
              <w:contextualSpacing/>
              <w:rPr>
                <w:b/>
                <w:sz w:val="22"/>
                <w:szCs w:val="22"/>
                <w:lang w:val="sr-Cyrl-RS"/>
              </w:rPr>
            </w:pPr>
            <w:r w:rsidRPr="00185B97">
              <w:rPr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нзмена прописа</w:t>
            </w:r>
          </w:p>
          <w:p w14:paraId="3EAB4AF8" w14:textId="222B83C6" w:rsidR="00185B97" w:rsidRPr="00635B00" w:rsidRDefault="00185B97" w:rsidP="00185B97">
            <w:pPr>
              <w:pStyle w:val="NormalWeb"/>
              <w:spacing w:before="0" w:beforeAutospacing="0" w:after="0" w:afterAutospacing="0"/>
              <w:contextualSpacing/>
              <w:jc w:val="both"/>
              <w:rPr>
                <w:lang w:val="sr-Latn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7520DEE" w14:textId="77777777" w:rsidR="00635B00" w:rsidRDefault="00635B00" w:rsidP="00635B00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 препоруке не подразумевају измене прописа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39763933" w14:textId="4D1E87F1" w:rsidR="00CA1CE9" w:rsidRPr="00635B00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3F3F48D" w14:textId="77777777" w:rsidR="00635B00" w:rsidRDefault="00635B00" w:rsidP="00635B00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 препоруке не подразумевају измене прописа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1506ADFF" w14:textId="11ED3416" w:rsidR="00CA1CE9" w:rsidRPr="00635B00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9981EC6" w14:textId="77777777" w:rsidR="001D5FBC" w:rsidRDefault="001D5FBC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66E4324D" w14:textId="77777777" w:rsidR="001D5FBC" w:rsidRDefault="0025000D" w:rsidP="00262D59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25000D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42.473,11 РСД. Усвајање и примена препорука ће донети привредним субјектима годишње директне уштеде од 12.556,99 РСД или 103,25 ЕУР. Ове уштеде износе 29,56% укупних директних трошкова привредних субјеката у поступку.</w:t>
            </w:r>
          </w:p>
          <w:p w14:paraId="208F7163" w14:textId="77777777" w:rsidR="0025000D" w:rsidRDefault="0025000D" w:rsidP="00DB19B9">
            <w:pPr>
              <w:jc w:val="left"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64A47CAF" w14:textId="17EE0C69" w:rsidR="0025000D" w:rsidRDefault="0025000D" w:rsidP="0025000D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сигурности привредних субјеката, поједностављењу поступка за привредне субјекте, смањењу документације.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</w:t>
            </w:r>
            <w:r w:rsidR="00262D59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  <w:p w14:paraId="331CCBA4" w14:textId="1BB32DF4" w:rsidR="0025000D" w:rsidRPr="00DB19B9" w:rsidRDefault="0025000D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5FE27" w14:textId="77777777" w:rsidR="00E71891" w:rsidRDefault="00E71891" w:rsidP="002A202F">
      <w:r>
        <w:separator/>
      </w:r>
    </w:p>
  </w:endnote>
  <w:endnote w:type="continuationSeparator" w:id="0">
    <w:p w14:paraId="6E29D2BC" w14:textId="77777777" w:rsidR="00E71891" w:rsidRDefault="00E7189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9E91540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44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65BD1" w14:textId="77777777" w:rsidR="00E71891" w:rsidRDefault="00E71891" w:rsidP="002A202F">
      <w:r>
        <w:separator/>
      </w:r>
    </w:p>
  </w:footnote>
  <w:footnote w:type="continuationSeparator" w:id="0">
    <w:p w14:paraId="23501961" w14:textId="77777777" w:rsidR="00E71891" w:rsidRDefault="00E7189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E05EF"/>
    <w:multiLevelType w:val="hybridMultilevel"/>
    <w:tmpl w:val="58927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21287"/>
    <w:multiLevelType w:val="hybridMultilevel"/>
    <w:tmpl w:val="13F4FF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4AE463B8"/>
    <w:multiLevelType w:val="multilevel"/>
    <w:tmpl w:val="9B36D6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5"/>
  </w:num>
  <w:num w:numId="4">
    <w:abstractNumId w:val="6"/>
  </w:num>
  <w:num w:numId="5">
    <w:abstractNumId w:val="3"/>
  </w:num>
  <w:num w:numId="6">
    <w:abstractNumId w:val="14"/>
  </w:num>
  <w:num w:numId="7">
    <w:abstractNumId w:val="26"/>
  </w:num>
  <w:num w:numId="8">
    <w:abstractNumId w:val="11"/>
  </w:num>
  <w:num w:numId="9">
    <w:abstractNumId w:val="24"/>
  </w:num>
  <w:num w:numId="10">
    <w:abstractNumId w:val="22"/>
  </w:num>
  <w:num w:numId="11">
    <w:abstractNumId w:val="21"/>
  </w:num>
  <w:num w:numId="12">
    <w:abstractNumId w:val="20"/>
  </w:num>
  <w:num w:numId="13">
    <w:abstractNumId w:val="17"/>
  </w:num>
  <w:num w:numId="14">
    <w:abstractNumId w:val="23"/>
  </w:num>
  <w:num w:numId="15">
    <w:abstractNumId w:val="19"/>
  </w:num>
  <w:num w:numId="16">
    <w:abstractNumId w:val="12"/>
  </w:num>
  <w:num w:numId="17">
    <w:abstractNumId w:val="10"/>
  </w:num>
  <w:num w:numId="18">
    <w:abstractNumId w:val="25"/>
  </w:num>
  <w:num w:numId="19">
    <w:abstractNumId w:val="7"/>
  </w:num>
  <w:num w:numId="20">
    <w:abstractNumId w:val="27"/>
  </w:num>
  <w:num w:numId="21">
    <w:abstractNumId w:val="8"/>
  </w:num>
  <w:num w:numId="22">
    <w:abstractNumId w:val="5"/>
  </w:num>
  <w:num w:numId="23">
    <w:abstractNumId w:val="18"/>
  </w:num>
  <w:num w:numId="24">
    <w:abstractNumId w:val="0"/>
  </w:num>
  <w:num w:numId="25">
    <w:abstractNumId w:val="13"/>
  </w:num>
  <w:num w:numId="26">
    <w:abstractNumId w:val="2"/>
  </w:num>
  <w:num w:numId="27">
    <w:abstractNumId w:val="4"/>
  </w:num>
  <w:num w:numId="28">
    <w:abstractNumId w:val="1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0FB0"/>
    <w:rsid w:val="00083993"/>
    <w:rsid w:val="00092B84"/>
    <w:rsid w:val="0009542A"/>
    <w:rsid w:val="000A53F3"/>
    <w:rsid w:val="000A5CDC"/>
    <w:rsid w:val="000B54D7"/>
    <w:rsid w:val="000C65B9"/>
    <w:rsid w:val="000D5029"/>
    <w:rsid w:val="000E0503"/>
    <w:rsid w:val="000E2036"/>
    <w:rsid w:val="000F5842"/>
    <w:rsid w:val="000F5E72"/>
    <w:rsid w:val="00101CBE"/>
    <w:rsid w:val="00103444"/>
    <w:rsid w:val="001156BA"/>
    <w:rsid w:val="00120BB3"/>
    <w:rsid w:val="00132FF6"/>
    <w:rsid w:val="001358F5"/>
    <w:rsid w:val="0015182D"/>
    <w:rsid w:val="00155338"/>
    <w:rsid w:val="00161847"/>
    <w:rsid w:val="00170CA7"/>
    <w:rsid w:val="001711C5"/>
    <w:rsid w:val="00173247"/>
    <w:rsid w:val="00184878"/>
    <w:rsid w:val="00185B97"/>
    <w:rsid w:val="001A023F"/>
    <w:rsid w:val="001A3FAC"/>
    <w:rsid w:val="001A6472"/>
    <w:rsid w:val="001C5538"/>
    <w:rsid w:val="001D0EDE"/>
    <w:rsid w:val="001D20E2"/>
    <w:rsid w:val="001D5FBC"/>
    <w:rsid w:val="001E38DE"/>
    <w:rsid w:val="001F6431"/>
    <w:rsid w:val="001F7B31"/>
    <w:rsid w:val="00200671"/>
    <w:rsid w:val="0020601F"/>
    <w:rsid w:val="00212DA5"/>
    <w:rsid w:val="0021347C"/>
    <w:rsid w:val="002323AC"/>
    <w:rsid w:val="00243DB2"/>
    <w:rsid w:val="0025000D"/>
    <w:rsid w:val="002542D8"/>
    <w:rsid w:val="00255786"/>
    <w:rsid w:val="00261404"/>
    <w:rsid w:val="00262D59"/>
    <w:rsid w:val="002673B0"/>
    <w:rsid w:val="00275E2A"/>
    <w:rsid w:val="00296938"/>
    <w:rsid w:val="002A202F"/>
    <w:rsid w:val="002B19B4"/>
    <w:rsid w:val="002B6370"/>
    <w:rsid w:val="002F1BEC"/>
    <w:rsid w:val="002F4757"/>
    <w:rsid w:val="00314A12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407D96"/>
    <w:rsid w:val="00432495"/>
    <w:rsid w:val="00444DA7"/>
    <w:rsid w:val="00457882"/>
    <w:rsid w:val="00463CC7"/>
    <w:rsid w:val="00466F65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13FD3"/>
    <w:rsid w:val="00523608"/>
    <w:rsid w:val="00525C0A"/>
    <w:rsid w:val="00535608"/>
    <w:rsid w:val="00545F7D"/>
    <w:rsid w:val="00556688"/>
    <w:rsid w:val="0056162B"/>
    <w:rsid w:val="0056707B"/>
    <w:rsid w:val="00581A9D"/>
    <w:rsid w:val="00586E1E"/>
    <w:rsid w:val="005A2503"/>
    <w:rsid w:val="005B4F04"/>
    <w:rsid w:val="005B7CB9"/>
    <w:rsid w:val="005D0023"/>
    <w:rsid w:val="005E21C4"/>
    <w:rsid w:val="005F4D59"/>
    <w:rsid w:val="0060001C"/>
    <w:rsid w:val="00600208"/>
    <w:rsid w:val="00600D31"/>
    <w:rsid w:val="0060786A"/>
    <w:rsid w:val="006237FE"/>
    <w:rsid w:val="00627AF7"/>
    <w:rsid w:val="00632540"/>
    <w:rsid w:val="00633F73"/>
    <w:rsid w:val="00635B00"/>
    <w:rsid w:val="00645199"/>
    <w:rsid w:val="00645850"/>
    <w:rsid w:val="00656173"/>
    <w:rsid w:val="00661ECF"/>
    <w:rsid w:val="00673927"/>
    <w:rsid w:val="00692071"/>
    <w:rsid w:val="00694B28"/>
    <w:rsid w:val="006C5349"/>
    <w:rsid w:val="006C5F2A"/>
    <w:rsid w:val="006C662C"/>
    <w:rsid w:val="006D6861"/>
    <w:rsid w:val="006F4A5C"/>
    <w:rsid w:val="00715F5C"/>
    <w:rsid w:val="00726EC9"/>
    <w:rsid w:val="007278C1"/>
    <w:rsid w:val="00733493"/>
    <w:rsid w:val="00737F1D"/>
    <w:rsid w:val="0076599B"/>
    <w:rsid w:val="00770D9A"/>
    <w:rsid w:val="00782816"/>
    <w:rsid w:val="00785A46"/>
    <w:rsid w:val="007861E3"/>
    <w:rsid w:val="007922D3"/>
    <w:rsid w:val="007940D6"/>
    <w:rsid w:val="007B1740"/>
    <w:rsid w:val="007C15EC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53A93"/>
    <w:rsid w:val="008629CC"/>
    <w:rsid w:val="00865EBB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70D3"/>
    <w:rsid w:val="00947592"/>
    <w:rsid w:val="00950280"/>
    <w:rsid w:val="00991A18"/>
    <w:rsid w:val="00994A16"/>
    <w:rsid w:val="009A30D3"/>
    <w:rsid w:val="009D03A7"/>
    <w:rsid w:val="009E0479"/>
    <w:rsid w:val="009E35D4"/>
    <w:rsid w:val="00A0102E"/>
    <w:rsid w:val="00A018EA"/>
    <w:rsid w:val="00A12960"/>
    <w:rsid w:val="00A1570D"/>
    <w:rsid w:val="00A22386"/>
    <w:rsid w:val="00A52557"/>
    <w:rsid w:val="00A56B75"/>
    <w:rsid w:val="00A71C04"/>
    <w:rsid w:val="00A91C40"/>
    <w:rsid w:val="00AA0017"/>
    <w:rsid w:val="00AA4BC5"/>
    <w:rsid w:val="00AB09B3"/>
    <w:rsid w:val="00AC02D1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96947"/>
    <w:rsid w:val="00BA55D3"/>
    <w:rsid w:val="00BA6759"/>
    <w:rsid w:val="00BA7204"/>
    <w:rsid w:val="00BB2C8C"/>
    <w:rsid w:val="00BC0F27"/>
    <w:rsid w:val="00BC6826"/>
    <w:rsid w:val="00C0295C"/>
    <w:rsid w:val="00C03C06"/>
    <w:rsid w:val="00C121EC"/>
    <w:rsid w:val="00C12C65"/>
    <w:rsid w:val="00C445E2"/>
    <w:rsid w:val="00C50606"/>
    <w:rsid w:val="00C70F1B"/>
    <w:rsid w:val="00C7129D"/>
    <w:rsid w:val="00C748D1"/>
    <w:rsid w:val="00C75539"/>
    <w:rsid w:val="00C90F71"/>
    <w:rsid w:val="00C91014"/>
    <w:rsid w:val="00CA1CE9"/>
    <w:rsid w:val="00CB1A4E"/>
    <w:rsid w:val="00CB30DE"/>
    <w:rsid w:val="00CC29F6"/>
    <w:rsid w:val="00CD2287"/>
    <w:rsid w:val="00CD5BBB"/>
    <w:rsid w:val="00CE0685"/>
    <w:rsid w:val="00CE0871"/>
    <w:rsid w:val="00CE2286"/>
    <w:rsid w:val="00CE371F"/>
    <w:rsid w:val="00CF1CE0"/>
    <w:rsid w:val="00D37EA5"/>
    <w:rsid w:val="00D43C2F"/>
    <w:rsid w:val="00D544F1"/>
    <w:rsid w:val="00D73628"/>
    <w:rsid w:val="00D73918"/>
    <w:rsid w:val="00D967D7"/>
    <w:rsid w:val="00DA125D"/>
    <w:rsid w:val="00DB19B9"/>
    <w:rsid w:val="00DB5D2B"/>
    <w:rsid w:val="00DC4BC2"/>
    <w:rsid w:val="00DE057D"/>
    <w:rsid w:val="00DF27EE"/>
    <w:rsid w:val="00E0020F"/>
    <w:rsid w:val="00E0288C"/>
    <w:rsid w:val="00E118C7"/>
    <w:rsid w:val="00E1427B"/>
    <w:rsid w:val="00E14E0D"/>
    <w:rsid w:val="00E2143C"/>
    <w:rsid w:val="00E218A0"/>
    <w:rsid w:val="00E22B8B"/>
    <w:rsid w:val="00E317D1"/>
    <w:rsid w:val="00E40DF0"/>
    <w:rsid w:val="00E4267B"/>
    <w:rsid w:val="00E47DAC"/>
    <w:rsid w:val="00E63C8A"/>
    <w:rsid w:val="00E668F8"/>
    <w:rsid w:val="00E70BF6"/>
    <w:rsid w:val="00E71891"/>
    <w:rsid w:val="00E734E2"/>
    <w:rsid w:val="00ED2AE4"/>
    <w:rsid w:val="00ED4DFB"/>
    <w:rsid w:val="00EE42F7"/>
    <w:rsid w:val="00F11C98"/>
    <w:rsid w:val="00F12E47"/>
    <w:rsid w:val="00F223B2"/>
    <w:rsid w:val="00F24C2B"/>
    <w:rsid w:val="00F27F0A"/>
    <w:rsid w:val="00F53241"/>
    <w:rsid w:val="00F67790"/>
    <w:rsid w:val="00F7628D"/>
    <w:rsid w:val="00FB1A1B"/>
    <w:rsid w:val="00FB645B"/>
    <w:rsid w:val="00FC09D6"/>
    <w:rsid w:val="00FC34EC"/>
    <w:rsid w:val="00FC3F69"/>
    <w:rsid w:val="00FC5312"/>
    <w:rsid w:val="00FD3964"/>
    <w:rsid w:val="00FE6F0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8B56404F-4EDE-46A7-9E28-C136FE12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E668F8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8DC22-40BE-43E7-8D79-45BC45B5D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1336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6</cp:revision>
  <cp:lastPrinted>2018-09-05T12:48:00Z</cp:lastPrinted>
  <dcterms:created xsi:type="dcterms:W3CDTF">2019-06-04T17:17:00Z</dcterms:created>
  <dcterms:modified xsi:type="dcterms:W3CDTF">2019-07-12T15:15:00Z</dcterms:modified>
</cp:coreProperties>
</file>