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2DE10CCF" w:rsidR="000E2036" w:rsidRPr="008F5E6B" w:rsidRDefault="000E3579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8F5E6B">
        <w:rPr>
          <w:b/>
          <w:sz w:val="22"/>
          <w:szCs w:val="22"/>
          <w:lang w:val="sr-Cyrl-RS"/>
        </w:rPr>
        <w:t xml:space="preserve">ПОЈЕДНОСТАВЉЕЊЕ ПОСТУПКА </w:t>
      </w:r>
      <w:r w:rsidR="00553F05">
        <w:rPr>
          <w:b/>
          <w:sz w:val="22"/>
          <w:szCs w:val="22"/>
          <w:lang w:val="sr-Cyrl-RS"/>
        </w:rPr>
        <w:t xml:space="preserve">ЗА </w:t>
      </w:r>
      <w:r w:rsidR="00553F05" w:rsidRPr="00553F05">
        <w:rPr>
          <w:b/>
          <w:sz w:val="22"/>
          <w:szCs w:val="22"/>
          <w:lang w:val="sr-Cyrl-RS"/>
        </w:rPr>
        <w:t>БРИСАЊЕ ЗАЛОГЕ ИЗ РЕГИСТРА</w:t>
      </w:r>
    </w:p>
    <w:p w14:paraId="299395FC" w14:textId="77777777" w:rsidR="00B1006E" w:rsidRPr="008F5E6B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8F5E6B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8F5E6B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F5E6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EF347F7" w:rsidR="000E2036" w:rsidRPr="008F5E6B" w:rsidRDefault="00553F05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553F05">
              <w:rPr>
                <w:b/>
                <w:sz w:val="22"/>
                <w:szCs w:val="22"/>
                <w:lang w:val="sr-Cyrl-RS"/>
              </w:rPr>
              <w:t>Брисање залоге из регистра</w:t>
            </w:r>
          </w:p>
        </w:tc>
      </w:tr>
      <w:tr w:rsidR="00850AD5" w:rsidRPr="008F5E6B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8F5E6B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F5E6B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D2E5806" w:rsidR="000E2036" w:rsidRPr="008F5E6B" w:rsidRDefault="00553F05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Latn-RS"/>
              </w:rPr>
              <w:t>20.00.0050</w:t>
            </w:r>
          </w:p>
        </w:tc>
      </w:tr>
      <w:tr w:rsidR="00850AD5" w:rsidRPr="008F5E6B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8F5E6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F5E6B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8F5E6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F5E6B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05217A29" w14:textId="77777777" w:rsidR="00176277" w:rsidRDefault="00176277" w:rsidP="00162A6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5795E7E6" w14:textId="51675B2C" w:rsidR="00092B84" w:rsidRPr="00176277" w:rsidRDefault="00176277" w:rsidP="00162A6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8F5E6B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0581BD5" w:rsidR="00275E2A" w:rsidRPr="008F5E6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F5E6B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8F5E6B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8F5E6B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AE657C8" w14:textId="3A3E46F8" w:rsidR="000D5BF0" w:rsidRPr="000D5BF0" w:rsidRDefault="000D5BF0" w:rsidP="000D5BF0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17"/>
              <w:rPr>
                <w:rFonts w:ascii="Times New Roman" w:hAnsi="Times New Roman"/>
                <w:bCs/>
                <w:sz w:val="22"/>
                <w:lang w:val="ru-RU"/>
              </w:rPr>
            </w:pPr>
            <w:r w:rsidRPr="000D5BF0">
              <w:rPr>
                <w:rFonts w:ascii="Times New Roman" w:hAnsi="Times New Roman"/>
                <w:bCs/>
                <w:sz w:val="22"/>
                <w:lang w:val="ru-RU"/>
              </w:rPr>
              <w:t xml:space="preserve">Закон о жиговима („Службени гласник РС”, </w:t>
            </w:r>
            <w:r w:rsidR="00590771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бр</w:t>
            </w:r>
            <w:r w:rsidR="00590771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ој 6/20</w:t>
            </w:r>
            <w:r w:rsidRPr="000D5BF0">
              <w:rPr>
                <w:rFonts w:ascii="Times New Roman" w:hAnsi="Times New Roman"/>
                <w:bCs/>
                <w:sz w:val="22"/>
                <w:lang w:val="ru-RU"/>
              </w:rPr>
              <w:t>)</w:t>
            </w:r>
          </w:p>
          <w:p w14:paraId="31C25A2A" w14:textId="42AD1F48" w:rsidR="000D5BF0" w:rsidRPr="000D5BF0" w:rsidRDefault="000D5BF0" w:rsidP="000D5BF0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17"/>
              <w:rPr>
                <w:rFonts w:ascii="Times New Roman" w:hAnsi="Times New Roman"/>
                <w:bCs/>
                <w:sz w:val="22"/>
                <w:lang w:val="ru-RU"/>
              </w:rPr>
            </w:pPr>
            <w:r w:rsidRPr="000D5BF0">
              <w:rPr>
                <w:rFonts w:ascii="Times New Roman" w:hAnsi="Times New Roman"/>
                <w:bCs/>
                <w:sz w:val="22"/>
                <w:lang w:val="ru-RU"/>
              </w:rPr>
              <w:t>Закон о патен</w:t>
            </w:r>
            <w:r>
              <w:rPr>
                <w:rFonts w:ascii="Times New Roman" w:hAnsi="Times New Roman"/>
                <w:bCs/>
                <w:sz w:val="22"/>
                <w:lang w:val="ru-RU"/>
              </w:rPr>
              <w:t>тима („Службени гласник РС”, бр. 99/11, 113/17-др.закон, 95/</w:t>
            </w:r>
            <w:r w:rsidRPr="000D5BF0">
              <w:rPr>
                <w:rFonts w:ascii="Times New Roman" w:hAnsi="Times New Roman"/>
                <w:bCs/>
                <w:sz w:val="22"/>
                <w:lang w:val="ru-RU"/>
              </w:rPr>
              <w:t>18</w:t>
            </w:r>
            <w:r w:rsidR="00F928A0">
              <w:rPr>
                <w:rFonts w:ascii="Times New Roman" w:hAnsi="Times New Roman"/>
                <w:bCs/>
                <w:sz w:val="22"/>
                <w:lang w:val="sr-Cyrl-RS"/>
              </w:rPr>
              <w:t xml:space="preserve"> и 66/19</w:t>
            </w:r>
            <w:r w:rsidRPr="000D5BF0">
              <w:rPr>
                <w:rFonts w:ascii="Times New Roman" w:hAnsi="Times New Roman"/>
                <w:bCs/>
                <w:sz w:val="22"/>
                <w:lang w:val="ru-RU"/>
              </w:rPr>
              <w:t>)</w:t>
            </w:r>
          </w:p>
          <w:p w14:paraId="0809D42E" w14:textId="3BF532D6" w:rsidR="000D5BF0" w:rsidRPr="000D5BF0" w:rsidRDefault="000D5BF0" w:rsidP="000D5BF0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17"/>
              <w:rPr>
                <w:rFonts w:ascii="Times New Roman" w:hAnsi="Times New Roman"/>
                <w:bCs/>
                <w:sz w:val="22"/>
                <w:lang w:val="ru-RU"/>
              </w:rPr>
            </w:pPr>
            <w:r w:rsidRPr="000D5BF0">
              <w:rPr>
                <w:rFonts w:ascii="Times New Roman" w:hAnsi="Times New Roman"/>
                <w:bCs/>
                <w:sz w:val="22"/>
                <w:lang w:val="ru-RU"/>
              </w:rPr>
              <w:t>Закон о правној заштити индустријског диза</w:t>
            </w:r>
            <w:r>
              <w:rPr>
                <w:rFonts w:ascii="Times New Roman" w:hAnsi="Times New Roman"/>
                <w:bCs/>
                <w:sz w:val="22"/>
                <w:lang w:val="ru-RU"/>
              </w:rPr>
              <w:t>јна („Службени</w:t>
            </w:r>
            <w:r w:rsidR="00F928A0">
              <w:rPr>
                <w:rFonts w:ascii="Times New Roman" w:hAnsi="Times New Roman"/>
                <w:bCs/>
                <w:sz w:val="22"/>
                <w:lang w:val="ru-RU"/>
              </w:rPr>
              <w:t xml:space="preserve"> гласник РС”, бр. 104/09, 45/15 и</w:t>
            </w:r>
            <w:r>
              <w:rPr>
                <w:rFonts w:ascii="Times New Roman" w:hAnsi="Times New Roman"/>
                <w:bCs/>
                <w:sz w:val="22"/>
                <w:lang w:val="ru-RU"/>
              </w:rPr>
              <w:t xml:space="preserve"> 44/</w:t>
            </w:r>
            <w:r w:rsidRPr="000D5BF0">
              <w:rPr>
                <w:rFonts w:ascii="Times New Roman" w:hAnsi="Times New Roman"/>
                <w:bCs/>
                <w:sz w:val="22"/>
                <w:lang w:val="ru-RU"/>
              </w:rPr>
              <w:t xml:space="preserve">18-др.закон). </w:t>
            </w:r>
          </w:p>
          <w:p w14:paraId="2CCB5DCC" w14:textId="52601A9A" w:rsidR="00DD3032" w:rsidRPr="00DD3032" w:rsidRDefault="009331A7" w:rsidP="009331A7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331A7">
              <w:rPr>
                <w:rFonts w:ascii="Times New Roman" w:hAnsi="Times New Roman"/>
                <w:bCs/>
                <w:sz w:val="22"/>
                <w:lang w:val="ru-RU"/>
              </w:rPr>
              <w:t xml:space="preserve">Закон о заложном праву на покретним стварима и правима уписаним у регистар </w:t>
            </w:r>
            <w:r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РС”, бр</w:t>
            </w:r>
            <w:r w:rsidRPr="009331A7">
              <w:rPr>
                <w:rFonts w:ascii="Times New Roman" w:hAnsi="Times New Roman"/>
                <w:bCs/>
                <w:sz w:val="22"/>
                <w:lang w:val="ru-RU"/>
              </w:rPr>
              <w:t>. 57/03, 61/05, 64/06 - исправка, 99/11</w:t>
            </w:r>
            <w:r w:rsidR="00F928A0">
              <w:rPr>
                <w:rFonts w:ascii="Times New Roman" w:hAnsi="Times New Roman"/>
                <w:bCs/>
                <w:sz w:val="22"/>
                <w:lang w:val="ru-RU"/>
              </w:rPr>
              <w:t xml:space="preserve"> - др. закон, 99/11 - др. закон и </w:t>
            </w:r>
            <w:r w:rsidRPr="009331A7">
              <w:rPr>
                <w:rFonts w:ascii="Times New Roman" w:hAnsi="Times New Roman"/>
                <w:bCs/>
                <w:sz w:val="22"/>
                <w:lang w:val="ru-RU"/>
              </w:rPr>
              <w:t>31/19)</w:t>
            </w:r>
          </w:p>
        </w:tc>
      </w:tr>
      <w:tr w:rsidR="00850AD5" w:rsidRPr="008F5E6B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67296611" w:rsidR="00D73918" w:rsidRPr="008F5E6B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8F5E6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8F5E6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8F5E6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8F5E6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8F5E6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5D20922B" w:rsidR="00D73918" w:rsidRPr="00CF4C1F" w:rsidRDefault="00CF4C1F" w:rsidP="000A6FE6">
            <w:pPr>
              <w:spacing w:before="120" w:after="120"/>
              <w:ind w:left="33"/>
              <w:rPr>
                <w:rFonts w:ascii="Times New Roman" w:hAnsi="Times New Roman"/>
                <w:sz w:val="22"/>
                <w:lang w:val="sr-Cyrl-RS"/>
              </w:rPr>
            </w:pPr>
            <w:r>
              <w:rPr>
                <w:rFonts w:ascii="Times New Roman" w:hAnsi="Times New Roman"/>
                <w:sz w:val="22"/>
                <w:lang w:val="sr-Cyrl-RS"/>
              </w:rPr>
              <w:t>Није потребна измена прописа.</w:t>
            </w:r>
          </w:p>
        </w:tc>
      </w:tr>
      <w:tr w:rsidR="00850AD5" w:rsidRPr="008F5E6B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8F5E6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F5E6B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8F5E6B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05680CDB" w:rsidR="00804060" w:rsidRPr="008F5E6B" w:rsidRDefault="00C502AD" w:rsidP="009330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C502AD">
              <w:rPr>
                <w:sz w:val="22"/>
                <w:szCs w:val="22"/>
                <w:lang w:val="sr-Cyrl-RS"/>
              </w:rPr>
              <w:t xml:space="preserve">Четврти </w:t>
            </w:r>
            <w:r w:rsidR="00162A66" w:rsidRPr="008F5E6B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8F5E6B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8F5E6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F5E6B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8F5E6B" w14:paraId="4635A4BE" w14:textId="77777777" w:rsidTr="00CA1CE9">
        <w:tc>
          <w:tcPr>
            <w:tcW w:w="9060" w:type="dxa"/>
            <w:gridSpan w:val="2"/>
          </w:tcPr>
          <w:p w14:paraId="4BCB02C2" w14:textId="380C4FF7" w:rsidR="00614671" w:rsidRPr="00CF4C1F" w:rsidRDefault="00614671" w:rsidP="0061467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се надлежном органу подноси </w:t>
            </w:r>
            <w:r w:rsidRPr="00BC19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лично</w:t>
            </w:r>
            <w:r w:rsidRPr="00BC197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</w:t>
            </w:r>
            <w:r w:rsidRPr="00BC19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 или</w:t>
            </w:r>
            <w:r w:rsidRPr="00BC197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BC19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путем званичног портала Завода за интелектуалну својину, а достављање акта подносиоцу захтева лично</w:t>
            </w:r>
            <w:r w:rsidRPr="00BC197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или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поштом, на основу чега се може закључити да </w:t>
            </w:r>
            <w:r w:rsidRPr="00BC19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није успостављена пуна електронска управа, већ само поједини сегменти електронске комуникације. </w:t>
            </w:r>
          </w:p>
        </w:tc>
      </w:tr>
      <w:tr w:rsidR="00275E2A" w:rsidRPr="008F5E6B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8F5E6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F5E6B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8F5E6B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8F5E6B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8F5E6B" w14:paraId="3010E605" w14:textId="77777777" w:rsidTr="00614671">
        <w:trPr>
          <w:trHeight w:val="1276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pPr w:leftFromText="180" w:rightFromText="180" w:horzAnchor="margin" w:tblpY="-58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448"/>
              <w:gridCol w:w="1948"/>
              <w:gridCol w:w="1952"/>
              <w:gridCol w:w="1486"/>
            </w:tblGrid>
            <w:tr w:rsidR="00C70F1B" w:rsidRPr="008F5E6B" w14:paraId="30C2F8E8" w14:textId="77777777" w:rsidTr="00FE60FD">
              <w:trPr>
                <w:trHeight w:val="749"/>
              </w:trPr>
              <w:tc>
                <w:tcPr>
                  <w:tcW w:w="34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8F5E6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F5E6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8F5E6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F5E6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8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8F5E6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F5E6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8F5E6B" w14:paraId="2B15C487" w14:textId="77777777" w:rsidTr="00FE60FD">
              <w:trPr>
                <w:trHeight w:val="260"/>
              </w:trPr>
              <w:tc>
                <w:tcPr>
                  <w:tcW w:w="3448" w:type="dxa"/>
                  <w:vMerge/>
                </w:tcPr>
                <w:p w14:paraId="42D3BC1D" w14:textId="77777777" w:rsidR="00C70F1B" w:rsidRPr="008F5E6B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8F5E6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F5E6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8F5E6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F5E6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486" w:type="dxa"/>
                  <w:vMerge/>
                </w:tcPr>
                <w:p w14:paraId="21FE126E" w14:textId="77777777" w:rsidR="00C70F1B" w:rsidRPr="008F5E6B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A051EA" w:rsidRPr="008F5E6B" w14:paraId="7BCB1E8F" w14:textId="77777777" w:rsidTr="00FE60FD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1109A4D9" w14:textId="1BCEC3AE" w:rsidR="00A051EA" w:rsidRPr="00A62EBD" w:rsidRDefault="00A051EA" w:rsidP="00A051EA">
                  <w:pPr>
                    <w:spacing w:line="276" w:lineRule="auto"/>
                    <w:rPr>
                      <w:rFonts w:ascii="Times New Roman" w:hAnsi="Times New Roman"/>
                      <w:i/>
                      <w:iCs/>
                      <w:color w:val="000000" w:themeColor="text1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3A05DD18" w14:textId="77777777" w:rsidR="00A051EA" w:rsidRPr="008F5E6B" w:rsidRDefault="00A051EA" w:rsidP="00A051EA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DFFA768" w14:textId="6635A913" w:rsidR="00A051EA" w:rsidRPr="008F5E6B" w:rsidRDefault="00A051EA" w:rsidP="00A051E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8F5E6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6" w:type="dxa"/>
                  <w:vAlign w:val="center"/>
                </w:tcPr>
                <w:p w14:paraId="23C5F169" w14:textId="77777777" w:rsidR="00A051EA" w:rsidRPr="008F5E6B" w:rsidRDefault="00A051EA" w:rsidP="00A051E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0AC0C7B2" w:rsidR="00CA1CE9" w:rsidRPr="008F5E6B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8F5E6B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8F5E6B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F5E6B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8F5E6B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A53F9C5" w14:textId="77777777" w:rsidR="00A051EA" w:rsidRDefault="00A051EA" w:rsidP="00F05895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76F0D958" w14:textId="14C68002" w:rsidR="00A051EA" w:rsidRPr="00BC1975" w:rsidRDefault="00A051EA" w:rsidP="00A051EA">
            <w:pPr>
              <w:pStyle w:val="Heading2"/>
              <w:numPr>
                <w:ilvl w:val="1"/>
                <w:numId w:val="23"/>
              </w:numPr>
              <w:outlineLvl w:val="1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</w:pPr>
            <w:r w:rsidRPr="00BC1975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>Увођење е-управе</w:t>
            </w:r>
          </w:p>
          <w:p w14:paraId="10CF033A" w14:textId="77777777" w:rsidR="00A051EA" w:rsidRPr="00BC1975" w:rsidRDefault="00A051EA" w:rsidP="00A051E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0BB7E17" w14:textId="77777777" w:rsidR="00A051EA" w:rsidRPr="00BC1975" w:rsidRDefault="00A051EA" w:rsidP="00A051E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C19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надлежном органу лично</w:t>
            </w:r>
            <w:r w:rsidRPr="00BC197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</w:t>
            </w:r>
            <w:r w:rsidRPr="00BC19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 или</w:t>
            </w:r>
            <w:r w:rsidRPr="00BC197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BC19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путем званичног портала Завода за интелектуалну својину, а достављање акта подносиоцу захтева лично</w:t>
            </w:r>
            <w:r w:rsidRPr="00BC197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или</w:t>
            </w:r>
            <w:r w:rsidRPr="00BC19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поштом. Још увек није успостављена пуна електронска управа, већ само поједини сегменти електронске комуникације. </w:t>
            </w:r>
          </w:p>
          <w:p w14:paraId="63E13722" w14:textId="77777777" w:rsidR="00A051EA" w:rsidRPr="00BC1975" w:rsidRDefault="00A051EA" w:rsidP="00A051E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20CFA14" w14:textId="77777777" w:rsidR="00A051EA" w:rsidRPr="00BC1975" w:rsidRDefault="00A051EA" w:rsidP="00A051EA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C19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</w:t>
            </w:r>
            <w:r w:rsidRPr="00BC1975">
              <w:rPr>
                <w:rFonts w:ascii="Times New Roman" w:hAnsi="Times New Roman"/>
                <w:sz w:val="22"/>
                <w:szCs w:val="22"/>
                <w:lang w:val="sr-Latn-RS"/>
              </w:rPr>
              <w:lastRenderedPageBreak/>
              <w:t>j</w:t>
            </w:r>
            <w:r w:rsidRPr="00BC1975">
              <w:rPr>
                <w:rFonts w:ascii="Times New Roman" w:hAnsi="Times New Roman"/>
                <w:sz w:val="22"/>
                <w:szCs w:val="22"/>
                <w:lang w:val="sr-Cyrl-RS"/>
              </w:rPr>
              <w:t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56E2AC3A" w14:textId="77777777" w:rsidR="00A051EA" w:rsidRPr="00BC1975" w:rsidRDefault="00A051EA" w:rsidP="00A051EA">
            <w:pPr>
              <w:shd w:val="clear" w:color="auto" w:fill="FFFFFF"/>
              <w:ind w:left="3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0F61A8A" w14:textId="77777777" w:rsidR="00A051EA" w:rsidRPr="00BC1975" w:rsidRDefault="00A051EA" w:rsidP="00A051EA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BC197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За примену ове препоруке, није </w:t>
            </w:r>
            <w:r w:rsidRPr="00BC197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потребна </w:t>
            </w:r>
            <w:r w:rsidRPr="00BC197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измена прописа.</w:t>
            </w:r>
          </w:p>
          <w:p w14:paraId="3EAB4AF8" w14:textId="2EF07874" w:rsidR="00965C2C" w:rsidRPr="008F5E6B" w:rsidRDefault="00965C2C" w:rsidP="00DD3032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8F5E6B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8F5E6B" w:rsidRDefault="00CA1CE9" w:rsidP="00A051E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F5E6B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8F5E6B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3E64FB5C" w:rsidR="00CA1CE9" w:rsidRPr="005075BD" w:rsidRDefault="001C363D" w:rsidP="00FE60FD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Предложена препорука не захтева измену прописа.</w:t>
            </w:r>
          </w:p>
        </w:tc>
      </w:tr>
      <w:tr w:rsidR="00CA1CE9" w:rsidRPr="008F5E6B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8F5E6B" w:rsidRDefault="00CA1CE9" w:rsidP="00A051E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F5E6B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1C363D" w:rsidRPr="008F5E6B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3F2CF493" w:rsidR="001C363D" w:rsidRPr="005075BD" w:rsidRDefault="001C363D" w:rsidP="001C363D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Предложена препорука не захтева измену прописа.</w:t>
            </w:r>
          </w:p>
        </w:tc>
      </w:tr>
      <w:tr w:rsidR="00CA1CE9" w:rsidRPr="008F5E6B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8F5E6B" w:rsidRDefault="00CA1CE9" w:rsidP="00A051E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F5E6B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F928A0" w:rsidRPr="008F5E6B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6629227D" w:rsidR="00F928A0" w:rsidRPr="008F5E6B" w:rsidRDefault="00F928A0" w:rsidP="00B2346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6495D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Препоруке ће допринети истоветности поступања, поједностављењу поступка за привредне </w:t>
            </w:r>
            <w:r w:rsidR="00B23465">
              <w:rPr>
                <w:rFonts w:ascii="Times New Roman" w:eastAsia="Times New Roman" w:hAnsi="Times New Roman"/>
                <w:sz w:val="22"/>
                <w:lang w:val="sr-Cyrl-RS"/>
              </w:rPr>
              <w:t xml:space="preserve">субјекте </w:t>
            </w:r>
            <w:r w:rsidRPr="00B6495D">
              <w:rPr>
                <w:rFonts w:ascii="Times New Roman" w:eastAsia="Times New Roman" w:hAnsi="Times New Roman"/>
                <w:sz w:val="22"/>
                <w:lang w:val="sr-Cyrl-RS"/>
              </w:rPr>
              <w:t>и уштеди времена. Препорукама се такође утиче и на побољшање пословног амбијента.</w:t>
            </w:r>
          </w:p>
        </w:tc>
      </w:tr>
    </w:tbl>
    <w:p w14:paraId="5C0F1A0F" w14:textId="02FE0A2F" w:rsidR="00BC55B8" w:rsidRPr="008F5E6B" w:rsidRDefault="00BC55B8" w:rsidP="003E3C16">
      <w:pPr>
        <w:rPr>
          <w:rFonts w:ascii="Times New Roman" w:eastAsia="Times New Roman" w:hAnsi="Times New Roman"/>
          <w:lang w:val="sr-Cyrl-RS"/>
        </w:rPr>
      </w:pPr>
    </w:p>
    <w:sectPr w:rsidR="00BC55B8" w:rsidRPr="008F5E6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2EC3E1" w14:textId="77777777" w:rsidR="00C002DC" w:rsidRDefault="00C002DC" w:rsidP="002A202F">
      <w:r>
        <w:separator/>
      </w:r>
    </w:p>
  </w:endnote>
  <w:endnote w:type="continuationSeparator" w:id="0">
    <w:p w14:paraId="015843E1" w14:textId="77777777" w:rsidR="00C002DC" w:rsidRDefault="00C002D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3482824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02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E1173A" w14:textId="77777777" w:rsidR="00C002DC" w:rsidRDefault="00C002DC" w:rsidP="002A202F">
      <w:r>
        <w:separator/>
      </w:r>
    </w:p>
  </w:footnote>
  <w:footnote w:type="continuationSeparator" w:id="0">
    <w:p w14:paraId="55AA8812" w14:textId="77777777" w:rsidR="00C002DC" w:rsidRDefault="00C002D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72898"/>
    <w:multiLevelType w:val="multilevel"/>
    <w:tmpl w:val="5908D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AD7810"/>
    <w:multiLevelType w:val="hybridMultilevel"/>
    <w:tmpl w:val="8C0E9610"/>
    <w:lvl w:ilvl="0" w:tplc="0409000F">
      <w:start w:val="1"/>
      <w:numFmt w:val="decimal"/>
      <w:lvlText w:val="%1."/>
      <w:lvlJc w:val="left"/>
      <w:pPr>
        <w:ind w:left="753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C45213"/>
    <w:multiLevelType w:val="hybridMultilevel"/>
    <w:tmpl w:val="E586C65E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0110C"/>
    <w:multiLevelType w:val="hybridMultilevel"/>
    <w:tmpl w:val="3E06C4EE"/>
    <w:lvl w:ilvl="0" w:tplc="04090001">
      <w:start w:val="1"/>
      <w:numFmt w:val="bullet"/>
      <w:lvlText w:val=""/>
      <w:lvlJc w:val="left"/>
      <w:pPr>
        <w:ind w:left="6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B540E"/>
    <w:multiLevelType w:val="multilevel"/>
    <w:tmpl w:val="5908D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3B47F9D"/>
    <w:multiLevelType w:val="multilevel"/>
    <w:tmpl w:val="4D3EB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FD6493"/>
    <w:multiLevelType w:val="hybridMultilevel"/>
    <w:tmpl w:val="4FB4FC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634FF"/>
    <w:multiLevelType w:val="hybridMultilevel"/>
    <w:tmpl w:val="95403E2C"/>
    <w:lvl w:ilvl="0" w:tplc="0409000F">
      <w:start w:val="1"/>
      <w:numFmt w:val="decimal"/>
      <w:lvlText w:val="%1."/>
      <w:lvlJc w:val="left"/>
      <w:pPr>
        <w:ind w:left="1037" w:hanging="360"/>
      </w:pPr>
    </w:lvl>
    <w:lvl w:ilvl="1" w:tplc="04090019" w:tentative="1">
      <w:start w:val="1"/>
      <w:numFmt w:val="lowerLetter"/>
      <w:lvlText w:val="%2."/>
      <w:lvlJc w:val="left"/>
      <w:pPr>
        <w:ind w:left="1757" w:hanging="360"/>
      </w:pPr>
    </w:lvl>
    <w:lvl w:ilvl="2" w:tplc="0409001B" w:tentative="1">
      <w:start w:val="1"/>
      <w:numFmt w:val="lowerRoman"/>
      <w:lvlText w:val="%3."/>
      <w:lvlJc w:val="right"/>
      <w:pPr>
        <w:ind w:left="2477" w:hanging="180"/>
      </w:pPr>
    </w:lvl>
    <w:lvl w:ilvl="3" w:tplc="0409000F" w:tentative="1">
      <w:start w:val="1"/>
      <w:numFmt w:val="decimal"/>
      <w:lvlText w:val="%4."/>
      <w:lvlJc w:val="left"/>
      <w:pPr>
        <w:ind w:left="3197" w:hanging="360"/>
      </w:pPr>
    </w:lvl>
    <w:lvl w:ilvl="4" w:tplc="04090019" w:tentative="1">
      <w:start w:val="1"/>
      <w:numFmt w:val="lowerLetter"/>
      <w:lvlText w:val="%5."/>
      <w:lvlJc w:val="left"/>
      <w:pPr>
        <w:ind w:left="3917" w:hanging="360"/>
      </w:pPr>
    </w:lvl>
    <w:lvl w:ilvl="5" w:tplc="0409001B" w:tentative="1">
      <w:start w:val="1"/>
      <w:numFmt w:val="lowerRoman"/>
      <w:lvlText w:val="%6."/>
      <w:lvlJc w:val="right"/>
      <w:pPr>
        <w:ind w:left="4637" w:hanging="180"/>
      </w:pPr>
    </w:lvl>
    <w:lvl w:ilvl="6" w:tplc="0409000F" w:tentative="1">
      <w:start w:val="1"/>
      <w:numFmt w:val="decimal"/>
      <w:lvlText w:val="%7."/>
      <w:lvlJc w:val="left"/>
      <w:pPr>
        <w:ind w:left="5357" w:hanging="360"/>
      </w:pPr>
    </w:lvl>
    <w:lvl w:ilvl="7" w:tplc="04090019" w:tentative="1">
      <w:start w:val="1"/>
      <w:numFmt w:val="lowerLetter"/>
      <w:lvlText w:val="%8."/>
      <w:lvlJc w:val="left"/>
      <w:pPr>
        <w:ind w:left="6077" w:hanging="360"/>
      </w:pPr>
    </w:lvl>
    <w:lvl w:ilvl="8" w:tplc="040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6"/>
  </w:num>
  <w:num w:numId="5">
    <w:abstractNumId w:val="3"/>
  </w:num>
  <w:num w:numId="6">
    <w:abstractNumId w:val="17"/>
  </w:num>
  <w:num w:numId="7">
    <w:abstractNumId w:val="30"/>
  </w:num>
  <w:num w:numId="8">
    <w:abstractNumId w:val="15"/>
  </w:num>
  <w:num w:numId="9">
    <w:abstractNumId w:val="26"/>
  </w:num>
  <w:num w:numId="10">
    <w:abstractNumId w:val="24"/>
  </w:num>
  <w:num w:numId="11">
    <w:abstractNumId w:val="23"/>
  </w:num>
  <w:num w:numId="12">
    <w:abstractNumId w:val="22"/>
  </w:num>
  <w:num w:numId="13">
    <w:abstractNumId w:val="19"/>
  </w:num>
  <w:num w:numId="14">
    <w:abstractNumId w:val="25"/>
  </w:num>
  <w:num w:numId="15">
    <w:abstractNumId w:val="21"/>
  </w:num>
  <w:num w:numId="16">
    <w:abstractNumId w:val="16"/>
  </w:num>
  <w:num w:numId="17">
    <w:abstractNumId w:val="13"/>
  </w:num>
  <w:num w:numId="18">
    <w:abstractNumId w:val="28"/>
  </w:num>
  <w:num w:numId="19">
    <w:abstractNumId w:val="8"/>
  </w:num>
  <w:num w:numId="20">
    <w:abstractNumId w:val="32"/>
  </w:num>
  <w:num w:numId="21">
    <w:abstractNumId w:val="9"/>
  </w:num>
  <w:num w:numId="22">
    <w:abstractNumId w:val="5"/>
  </w:num>
  <w:num w:numId="23">
    <w:abstractNumId w:val="20"/>
  </w:num>
  <w:num w:numId="24">
    <w:abstractNumId w:val="2"/>
  </w:num>
  <w:num w:numId="25">
    <w:abstractNumId w:val="1"/>
  </w:num>
  <w:num w:numId="26">
    <w:abstractNumId w:val="10"/>
  </w:num>
  <w:num w:numId="27">
    <w:abstractNumId w:val="29"/>
  </w:num>
  <w:num w:numId="28">
    <w:abstractNumId w:val="4"/>
  </w:num>
  <w:num w:numId="29">
    <w:abstractNumId w:val="14"/>
  </w:num>
  <w:num w:numId="30">
    <w:abstractNumId w:val="27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7"/>
  </w:num>
  <w:num w:numId="34">
    <w:abstractNumId w:val="3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GB" w:vendorID="64" w:dllVersion="131078" w:nlCheck="1" w:checkStyle="1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3993"/>
    <w:rsid w:val="00092B84"/>
    <w:rsid w:val="0009542A"/>
    <w:rsid w:val="000A141B"/>
    <w:rsid w:val="000A35F5"/>
    <w:rsid w:val="000A53F3"/>
    <w:rsid w:val="000A5CDC"/>
    <w:rsid w:val="000A6FE6"/>
    <w:rsid w:val="000B54D7"/>
    <w:rsid w:val="000D3CD5"/>
    <w:rsid w:val="000D5029"/>
    <w:rsid w:val="000D5BF0"/>
    <w:rsid w:val="000E2036"/>
    <w:rsid w:val="000E3579"/>
    <w:rsid w:val="000F5E72"/>
    <w:rsid w:val="001156BA"/>
    <w:rsid w:val="00142D93"/>
    <w:rsid w:val="0015182D"/>
    <w:rsid w:val="00161847"/>
    <w:rsid w:val="00162A66"/>
    <w:rsid w:val="00170CA7"/>
    <w:rsid w:val="001711C5"/>
    <w:rsid w:val="00171CCC"/>
    <w:rsid w:val="00176277"/>
    <w:rsid w:val="001A023F"/>
    <w:rsid w:val="001A3FAC"/>
    <w:rsid w:val="001A6472"/>
    <w:rsid w:val="001B4237"/>
    <w:rsid w:val="001C363D"/>
    <w:rsid w:val="001C5538"/>
    <w:rsid w:val="001D0EDE"/>
    <w:rsid w:val="001D20E2"/>
    <w:rsid w:val="001E38DE"/>
    <w:rsid w:val="001F7B31"/>
    <w:rsid w:val="0020601F"/>
    <w:rsid w:val="00212DA5"/>
    <w:rsid w:val="0021347C"/>
    <w:rsid w:val="002323AC"/>
    <w:rsid w:val="00261404"/>
    <w:rsid w:val="002673B0"/>
    <w:rsid w:val="00275E2A"/>
    <w:rsid w:val="0028712F"/>
    <w:rsid w:val="00296938"/>
    <w:rsid w:val="002A202F"/>
    <w:rsid w:val="002B01FE"/>
    <w:rsid w:val="002B19B4"/>
    <w:rsid w:val="002F1BEC"/>
    <w:rsid w:val="002F4757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407D96"/>
    <w:rsid w:val="00432495"/>
    <w:rsid w:val="00440037"/>
    <w:rsid w:val="00444DA7"/>
    <w:rsid w:val="00457882"/>
    <w:rsid w:val="00463CC7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73A3"/>
    <w:rsid w:val="005075BD"/>
    <w:rsid w:val="0051379F"/>
    <w:rsid w:val="00523608"/>
    <w:rsid w:val="00525C0A"/>
    <w:rsid w:val="00535608"/>
    <w:rsid w:val="0053581C"/>
    <w:rsid w:val="00553F05"/>
    <w:rsid w:val="00556688"/>
    <w:rsid w:val="0056162B"/>
    <w:rsid w:val="0056707B"/>
    <w:rsid w:val="00581A9D"/>
    <w:rsid w:val="00590771"/>
    <w:rsid w:val="005A2503"/>
    <w:rsid w:val="005B4F04"/>
    <w:rsid w:val="005B7CB9"/>
    <w:rsid w:val="005D0023"/>
    <w:rsid w:val="005D2DD5"/>
    <w:rsid w:val="005E21C4"/>
    <w:rsid w:val="005F3EA1"/>
    <w:rsid w:val="005F4D59"/>
    <w:rsid w:val="0060001C"/>
    <w:rsid w:val="00600D31"/>
    <w:rsid w:val="0060786A"/>
    <w:rsid w:val="00614671"/>
    <w:rsid w:val="006237FE"/>
    <w:rsid w:val="00627AF7"/>
    <w:rsid w:val="006308FB"/>
    <w:rsid w:val="00632540"/>
    <w:rsid w:val="00633F73"/>
    <w:rsid w:val="00645199"/>
    <w:rsid w:val="00645850"/>
    <w:rsid w:val="00660332"/>
    <w:rsid w:val="00661ECF"/>
    <w:rsid w:val="00675D0A"/>
    <w:rsid w:val="00692071"/>
    <w:rsid w:val="00694B28"/>
    <w:rsid w:val="006C5349"/>
    <w:rsid w:val="006C5F2A"/>
    <w:rsid w:val="006C662C"/>
    <w:rsid w:val="006C7331"/>
    <w:rsid w:val="006F4A5C"/>
    <w:rsid w:val="00703F23"/>
    <w:rsid w:val="00715F5C"/>
    <w:rsid w:val="007278C1"/>
    <w:rsid w:val="00733493"/>
    <w:rsid w:val="00737F1D"/>
    <w:rsid w:val="00780F51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1CA"/>
    <w:rsid w:val="00834C9A"/>
    <w:rsid w:val="0084708C"/>
    <w:rsid w:val="00850AD5"/>
    <w:rsid w:val="00852739"/>
    <w:rsid w:val="008629CC"/>
    <w:rsid w:val="00865EBB"/>
    <w:rsid w:val="00866824"/>
    <w:rsid w:val="00881169"/>
    <w:rsid w:val="00886C36"/>
    <w:rsid w:val="008A6AC8"/>
    <w:rsid w:val="008C5591"/>
    <w:rsid w:val="008D04A6"/>
    <w:rsid w:val="008D4C1A"/>
    <w:rsid w:val="008D4F52"/>
    <w:rsid w:val="008F0867"/>
    <w:rsid w:val="008F172F"/>
    <w:rsid w:val="008F2044"/>
    <w:rsid w:val="008F2BE1"/>
    <w:rsid w:val="008F4DD1"/>
    <w:rsid w:val="008F5E6B"/>
    <w:rsid w:val="009056DB"/>
    <w:rsid w:val="009330D5"/>
    <w:rsid w:val="009331A7"/>
    <w:rsid w:val="00947592"/>
    <w:rsid w:val="00950280"/>
    <w:rsid w:val="009570E9"/>
    <w:rsid w:val="00965C2C"/>
    <w:rsid w:val="00967F86"/>
    <w:rsid w:val="009712C9"/>
    <w:rsid w:val="00991A18"/>
    <w:rsid w:val="00994A16"/>
    <w:rsid w:val="009A30D3"/>
    <w:rsid w:val="009C11C5"/>
    <w:rsid w:val="009D03A7"/>
    <w:rsid w:val="009D6D30"/>
    <w:rsid w:val="009E0479"/>
    <w:rsid w:val="009E429E"/>
    <w:rsid w:val="00A0102E"/>
    <w:rsid w:val="00A051EA"/>
    <w:rsid w:val="00A12960"/>
    <w:rsid w:val="00A1570D"/>
    <w:rsid w:val="00A22386"/>
    <w:rsid w:val="00A56B75"/>
    <w:rsid w:val="00A71C04"/>
    <w:rsid w:val="00AA0017"/>
    <w:rsid w:val="00AA4BC5"/>
    <w:rsid w:val="00AB09B3"/>
    <w:rsid w:val="00AB47F4"/>
    <w:rsid w:val="00AC02D1"/>
    <w:rsid w:val="00B06019"/>
    <w:rsid w:val="00B07409"/>
    <w:rsid w:val="00B1006E"/>
    <w:rsid w:val="00B178FB"/>
    <w:rsid w:val="00B23465"/>
    <w:rsid w:val="00B5252A"/>
    <w:rsid w:val="00B528A1"/>
    <w:rsid w:val="00B63DB1"/>
    <w:rsid w:val="00B67138"/>
    <w:rsid w:val="00B6715C"/>
    <w:rsid w:val="00B81CFE"/>
    <w:rsid w:val="00B903AE"/>
    <w:rsid w:val="00B9157F"/>
    <w:rsid w:val="00B95225"/>
    <w:rsid w:val="00B96526"/>
    <w:rsid w:val="00BA55D3"/>
    <w:rsid w:val="00BA6759"/>
    <w:rsid w:val="00BA7204"/>
    <w:rsid w:val="00BB2C8C"/>
    <w:rsid w:val="00BC55B8"/>
    <w:rsid w:val="00BC6826"/>
    <w:rsid w:val="00BE0877"/>
    <w:rsid w:val="00BE1AE5"/>
    <w:rsid w:val="00C002DC"/>
    <w:rsid w:val="00C0295C"/>
    <w:rsid w:val="00C03C06"/>
    <w:rsid w:val="00C121EC"/>
    <w:rsid w:val="00C12C65"/>
    <w:rsid w:val="00C445E2"/>
    <w:rsid w:val="00C502AD"/>
    <w:rsid w:val="00C56931"/>
    <w:rsid w:val="00C70F1B"/>
    <w:rsid w:val="00C7129D"/>
    <w:rsid w:val="00C748D1"/>
    <w:rsid w:val="00C82C29"/>
    <w:rsid w:val="00C91014"/>
    <w:rsid w:val="00C93F58"/>
    <w:rsid w:val="00CA1CE9"/>
    <w:rsid w:val="00CA2BF3"/>
    <w:rsid w:val="00CA31E5"/>
    <w:rsid w:val="00CB17D1"/>
    <w:rsid w:val="00CB1A4E"/>
    <w:rsid w:val="00CC29F6"/>
    <w:rsid w:val="00CD2287"/>
    <w:rsid w:val="00CD5BBB"/>
    <w:rsid w:val="00CE0685"/>
    <w:rsid w:val="00CE239F"/>
    <w:rsid w:val="00CF4C1F"/>
    <w:rsid w:val="00CF7560"/>
    <w:rsid w:val="00D05F13"/>
    <w:rsid w:val="00D246C0"/>
    <w:rsid w:val="00D37EA5"/>
    <w:rsid w:val="00D44D85"/>
    <w:rsid w:val="00D63AEC"/>
    <w:rsid w:val="00D72E0D"/>
    <w:rsid w:val="00D73628"/>
    <w:rsid w:val="00D73918"/>
    <w:rsid w:val="00D76981"/>
    <w:rsid w:val="00D967D7"/>
    <w:rsid w:val="00DA125D"/>
    <w:rsid w:val="00DB19B9"/>
    <w:rsid w:val="00DC4BC2"/>
    <w:rsid w:val="00DD3032"/>
    <w:rsid w:val="00DE057D"/>
    <w:rsid w:val="00E0020F"/>
    <w:rsid w:val="00E118C7"/>
    <w:rsid w:val="00E1427B"/>
    <w:rsid w:val="00E14E0D"/>
    <w:rsid w:val="00E2143C"/>
    <w:rsid w:val="00E22B8B"/>
    <w:rsid w:val="00E26C7E"/>
    <w:rsid w:val="00E317D1"/>
    <w:rsid w:val="00E40DF0"/>
    <w:rsid w:val="00E4267B"/>
    <w:rsid w:val="00E47DAC"/>
    <w:rsid w:val="00E63C8A"/>
    <w:rsid w:val="00E70BF6"/>
    <w:rsid w:val="00E80C05"/>
    <w:rsid w:val="00E90CDB"/>
    <w:rsid w:val="00EB57F6"/>
    <w:rsid w:val="00F05895"/>
    <w:rsid w:val="00F10AAD"/>
    <w:rsid w:val="00F11C98"/>
    <w:rsid w:val="00F12E47"/>
    <w:rsid w:val="00F223B2"/>
    <w:rsid w:val="00F53241"/>
    <w:rsid w:val="00F62D84"/>
    <w:rsid w:val="00F67790"/>
    <w:rsid w:val="00F928A0"/>
    <w:rsid w:val="00FB1A1B"/>
    <w:rsid w:val="00FB645B"/>
    <w:rsid w:val="00FC09D6"/>
    <w:rsid w:val="00FC34EC"/>
    <w:rsid w:val="00FC3F69"/>
    <w:rsid w:val="00FC5312"/>
    <w:rsid w:val="00FD3964"/>
    <w:rsid w:val="00FE26B1"/>
    <w:rsid w:val="00FE60F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F53173A3-F116-4C39-8CDA-EEFDF731D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4D85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44D8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FE60FD"/>
    <w:rPr>
      <w:color w:val="808080"/>
    </w:rPr>
  </w:style>
  <w:style w:type="paragraph" w:customStyle="1" w:styleId="gmail-odluka-zakon">
    <w:name w:val="gmail-odluka-zakon"/>
    <w:basedOn w:val="Normal"/>
    <w:rsid w:val="00C56931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paragraph" w:customStyle="1" w:styleId="odluka-zakon">
    <w:name w:val="odluka-zakon"/>
    <w:basedOn w:val="Normal"/>
    <w:rsid w:val="00965C2C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01493-40DC-46DE-91C4-D66C7791A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8</cp:revision>
  <cp:lastPrinted>2018-09-05T12:48:00Z</cp:lastPrinted>
  <dcterms:created xsi:type="dcterms:W3CDTF">2019-12-06T10:01:00Z</dcterms:created>
  <dcterms:modified xsi:type="dcterms:W3CDTF">2020-05-18T11:54:00Z</dcterms:modified>
</cp:coreProperties>
</file>