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BDF3B0" w14:textId="66694332" w:rsidR="009F2D3E" w:rsidRPr="00AB7E67" w:rsidRDefault="003A2636" w:rsidP="009F2D3E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FD5171">
        <w:rPr>
          <w:rFonts w:eastAsia="Calibri"/>
          <w:b/>
          <w:sz w:val="22"/>
          <w:szCs w:val="22"/>
          <w:lang w:val="sr-Cyrl-RS"/>
        </w:rPr>
        <w:t>ПОЈЕДНОСТАВЉЕЊЕ</w:t>
      </w:r>
      <w:r w:rsidR="009F2D3E" w:rsidRPr="00FD5171">
        <w:rPr>
          <w:rFonts w:eastAsia="Calibri"/>
          <w:b/>
          <w:sz w:val="22"/>
          <w:szCs w:val="22"/>
          <w:lang w:val="sr-Cyrl-RS"/>
        </w:rPr>
        <w:t xml:space="preserve"> ПОСТУПКА</w:t>
      </w:r>
      <w:r w:rsidR="00AB7E67">
        <w:rPr>
          <w:rFonts w:eastAsia="Calibri"/>
          <w:b/>
          <w:sz w:val="22"/>
          <w:szCs w:val="22"/>
          <w:lang w:val="sr-Latn-RS"/>
        </w:rPr>
        <w:t xml:space="preserve"> </w:t>
      </w:r>
      <w:r w:rsidR="0022389D">
        <w:rPr>
          <w:rFonts w:eastAsia="Calibri"/>
          <w:b/>
          <w:sz w:val="22"/>
          <w:szCs w:val="22"/>
          <w:lang w:val="sr-Cyrl-RS"/>
        </w:rPr>
        <w:t>УКИДАЊА ЛИЦЕНЦЕ ЗА ПРОИЗВОДЊУ ОПТИЧКИХ ДИСКОВА И/ИЛИ ПРОИЗВОДНИХ ДЕЛОВА</w:t>
      </w:r>
    </w:p>
    <w:p w14:paraId="299395FC" w14:textId="77777777" w:rsidR="00B1006E" w:rsidRPr="00853B1B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582A02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853B1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F43B3F2" w:rsidR="000E2036" w:rsidRPr="00BE75B2" w:rsidRDefault="0022389D" w:rsidP="0022389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Latn-RS"/>
              </w:rPr>
            </w:pPr>
            <w:r w:rsidRPr="0022389D">
              <w:rPr>
                <w:sz w:val="22"/>
                <w:szCs w:val="22"/>
                <w:lang w:val="sr-Latn-RS"/>
              </w:rPr>
              <w:t>Укидања лиценце за производњу оптичких дискова и/или производних делова</w:t>
            </w:r>
          </w:p>
        </w:tc>
      </w:tr>
      <w:tr w:rsidR="00850AD5" w:rsidRPr="00853B1B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853B1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004CCE5" w:rsidR="000E2036" w:rsidRPr="0022389D" w:rsidRDefault="00830A5C" w:rsidP="004A6B4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RS"/>
              </w:rPr>
              <w:t>20.00</w:t>
            </w:r>
            <w:r w:rsidR="009F2D3E" w:rsidRPr="00853B1B">
              <w:rPr>
                <w:sz w:val="22"/>
                <w:szCs w:val="22"/>
                <w:lang w:val="sr-Latn-RS"/>
              </w:rPr>
              <w:t>.0</w:t>
            </w:r>
            <w:r w:rsidR="004E33F4">
              <w:rPr>
                <w:sz w:val="22"/>
                <w:szCs w:val="22"/>
              </w:rPr>
              <w:t>0</w:t>
            </w:r>
            <w:r w:rsidR="0022389D">
              <w:rPr>
                <w:sz w:val="22"/>
                <w:szCs w:val="22"/>
                <w:lang w:val="sr-Cyrl-RS"/>
              </w:rPr>
              <w:t>3</w:t>
            </w:r>
            <w:r w:rsidR="0022389D">
              <w:rPr>
                <w:sz w:val="22"/>
                <w:szCs w:val="22"/>
              </w:rPr>
              <w:t>4</w:t>
            </w:r>
          </w:p>
        </w:tc>
      </w:tr>
      <w:tr w:rsidR="00850AD5" w:rsidRPr="00830A5C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318DD6CB" w14:textId="3D6DBE1D" w:rsidR="004446FE" w:rsidRPr="00853B1B" w:rsidRDefault="00830A5C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5795E7E6" w14:textId="4215F69A" w:rsidR="009F2D3E" w:rsidRPr="00853B1B" w:rsidRDefault="00830A5C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582A02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853B1B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853B1B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27762551" w:rsidR="00870ACF" w:rsidRPr="00AB7E67" w:rsidRDefault="00F55477" w:rsidP="00AB7E67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5477">
              <w:rPr>
                <w:rFonts w:ascii="Times New Roman" w:hAnsi="Times New Roman"/>
                <w:sz w:val="22"/>
                <w:szCs w:val="22"/>
                <w:lang w:val="sr-Cyrl-RS"/>
              </w:rPr>
              <w:t>Закон о оптичким дисковима („Сл. гласник РС“, бр. 52/2011</w:t>
            </w:r>
            <w:r w:rsidR="00AB7E67">
              <w:rPr>
                <w:rFonts w:ascii="Times New Roman" w:hAnsi="Times New Roman"/>
                <w:sz w:val="22"/>
                <w:szCs w:val="22"/>
                <w:lang w:val="sr-Latn-RS"/>
              </w:rPr>
              <w:t>-19</w:t>
            </w:r>
            <w:r w:rsidRPr="00F5547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) </w:t>
            </w:r>
          </w:p>
        </w:tc>
      </w:tr>
      <w:tr w:rsidR="00850AD5" w:rsidRPr="00BE75B2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FD5171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A6F5D3C" w:rsidR="00D73918" w:rsidRPr="0062637C" w:rsidRDefault="004D1E9A" w:rsidP="0062637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2637C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830A5C" w14:paraId="58812BCA" w14:textId="77777777" w:rsidTr="004769C8">
        <w:trPr>
          <w:trHeight w:val="444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7D7DAE21" w:rsidR="00275E2A" w:rsidRPr="00853B1B" w:rsidRDefault="00275E2A" w:rsidP="00AE7D3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  <w:lang w:val="sr-Cyrl-RS"/>
              </w:rPr>
            </w:pPr>
            <w:r w:rsidRPr="009960B5">
              <w:rPr>
                <w:b/>
                <w:sz w:val="22"/>
                <w:szCs w:val="22"/>
                <w:lang w:val="sr-Cyrl-RS"/>
              </w:rPr>
              <w:t xml:space="preserve">Рок за спровођење </w:t>
            </w:r>
            <w:r w:rsidR="00AE7D3A">
              <w:rPr>
                <w:b/>
                <w:sz w:val="22"/>
                <w:szCs w:val="22"/>
                <w:lang w:val="sr-Cyrl-RS"/>
              </w:rPr>
              <w:t>п</w:t>
            </w:r>
            <w:r w:rsidRPr="009960B5">
              <w:rPr>
                <w:b/>
                <w:sz w:val="22"/>
                <w:szCs w:val="22"/>
                <w:lang w:val="sr-Cyrl-RS"/>
              </w:rPr>
              <w:t>репорук</w:t>
            </w:r>
            <w:r w:rsidR="00D73918" w:rsidRPr="009960B5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75C0CC0B" w14:textId="77777777" w:rsidR="00FD5171" w:rsidRDefault="00FD5171" w:rsidP="00287DD7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07A1730" w14:textId="37A20DE1" w:rsidR="00C17417" w:rsidRPr="006165CF" w:rsidRDefault="00E3393F" w:rsidP="001C657C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3393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</w:t>
            </w:r>
            <w:bookmarkStart w:id="0" w:name="_GoBack"/>
            <w:bookmarkEnd w:id="0"/>
            <w:r w:rsidR="00582A02">
              <w:rPr>
                <w:rFonts w:ascii="Times New Roman" w:hAnsi="Times New Roman"/>
                <w:sz w:val="22"/>
                <w:szCs w:val="22"/>
                <w:lang w:val="sr-Cyrl-RS"/>
              </w:rPr>
              <w:t>квартал 2020</w:t>
            </w:r>
            <w:r w:rsidR="00287DD7" w:rsidRPr="00853B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19A48B50" w14:textId="13BE240F" w:rsidR="001C657C" w:rsidRPr="006165CF" w:rsidRDefault="001C657C" w:rsidP="001C657C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853B1B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853B1B" w:rsidRDefault="00275E2A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5679F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582A02" w14:paraId="4635A4BE" w14:textId="77777777" w:rsidTr="00CA1CE9">
        <w:tc>
          <w:tcPr>
            <w:tcW w:w="9060" w:type="dxa"/>
            <w:gridSpan w:val="2"/>
          </w:tcPr>
          <w:p w14:paraId="0FA51A4F" w14:textId="1EA0C21A" w:rsidR="0022389D" w:rsidRDefault="007A1BF9" w:rsidP="0095679F">
            <w:p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>
              <w:rPr>
                <w:rFonts w:ascii="Times New Roman" w:hAnsi="Times New Roman"/>
                <w:sz w:val="22"/>
                <w:lang w:val="sr-Cyrl-RS"/>
              </w:rPr>
              <w:t xml:space="preserve">Захтев се подноси у слободној форми, што може довести до учесталих неуредних захтева и неефикасног спровођења административног поступка, услед недостатка информација потребних надлежном органу за одлучивање. </w:t>
            </w:r>
          </w:p>
          <w:p w14:paraId="7394A258" w14:textId="77777777" w:rsidR="00CC49E1" w:rsidRPr="00897760" w:rsidRDefault="00CC49E1" w:rsidP="00CC49E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97760">
              <w:rPr>
                <w:rFonts w:ascii="Times New Roman" w:hAnsi="Times New Roman"/>
                <w:sz w:val="22"/>
                <w:szCs w:val="22"/>
                <w:lang w:val="sr-Cyrl-RS"/>
              </w:rPr>
              <w:t>Иако је прописом јасно дефинисано на који начин се спроводи административни поступак, није омогућено подношење захтева и издавање акта електронским путем, што такође доводи до неефикасног спровођења административног поступка</w:t>
            </w:r>
            <w:r w:rsidRPr="00897760">
              <w:rPr>
                <w:rFonts w:ascii="Times New Roman" w:hAnsi="Times New Roman"/>
                <w:lang w:val="sr-Cyrl-RS"/>
              </w:rPr>
              <w:t>.</w:t>
            </w:r>
          </w:p>
          <w:p w14:paraId="4BCB02C2" w14:textId="3ED14111" w:rsidR="0022389D" w:rsidRPr="004D1E9A" w:rsidRDefault="00CC49E1" w:rsidP="0095679F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Не постоји регистра/евиденција о издатим актима јавно доступна. </w:t>
            </w:r>
          </w:p>
        </w:tc>
      </w:tr>
      <w:tr w:rsidR="00275E2A" w:rsidRPr="00853B1B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853B1B" w:rsidRDefault="00275E2A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5033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853B1B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509EB396" w14:textId="6AD328B4" w:rsidR="00C70F1B" w:rsidRPr="00853B1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111"/>
              <w:gridCol w:w="2053"/>
              <w:gridCol w:w="1648"/>
            </w:tblGrid>
            <w:tr w:rsidR="00A41346" w:rsidRPr="00853B1B" w14:paraId="62666C6B" w14:textId="77777777" w:rsidTr="00773E4A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692A72A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45A4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323E407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2EFBE5B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A41346" w:rsidRPr="00853B1B" w14:paraId="44E1A401" w14:textId="77777777" w:rsidTr="00C72288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5A2A07" w14:textId="77777777" w:rsidR="00A41346" w:rsidRPr="00912E66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highlight w:val="yellow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40B0A43" w14:textId="77777777" w:rsidR="00A41346" w:rsidRPr="00912E66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highlight w:val="yellow"/>
                      <w:lang w:val="en-GB" w:eastAsia="en-GB"/>
                    </w:rPr>
                  </w:pPr>
                  <w:r w:rsidRPr="00F7310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6957D44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F353C6" w14:textId="77777777" w:rsidR="00A41346" w:rsidRPr="00853B1B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D50339" w:rsidRPr="00853B1B" w14:paraId="640ABE93" w14:textId="77777777" w:rsidTr="00D50339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22D710" w14:textId="14C2931B" w:rsidR="00D50339" w:rsidRPr="004E33F4" w:rsidRDefault="00D50339" w:rsidP="004D1E9A">
                  <w:pPr>
                    <w:jc w:val="left"/>
                    <w:rPr>
                      <w:rFonts w:ascii="Times New Roman" w:hAnsi="Times New Roman"/>
                      <w:b/>
                      <w:lang w:val="sr-Cyrl-RS"/>
                    </w:rPr>
                  </w:pPr>
                  <w:r w:rsidRPr="004E33F4">
                    <w:rPr>
                      <w:rFonts w:ascii="Times New Roman" w:hAnsi="Times New Roman"/>
                      <w:b/>
                      <w:bCs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3142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493F36" w14:textId="77777777" w:rsidR="00D50339" w:rsidRPr="00F73108" w:rsidRDefault="00D50339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AB7E67" w:rsidRPr="00853B1B" w14:paraId="1D6B7632" w14:textId="77777777" w:rsidTr="004E33F4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A25EF7" w14:textId="69FDC4A5" w:rsidR="00AB7E67" w:rsidRPr="00D50339" w:rsidRDefault="00D50339" w:rsidP="0022389D">
                  <w:pPr>
                    <w:jc w:val="left"/>
                    <w:rPr>
                      <w:rFonts w:ascii="Times New Roman" w:hAnsi="Times New Roman"/>
                      <w:bCs/>
                      <w:i/>
                      <w:lang w:val="sr-Cyrl-RS"/>
                    </w:rPr>
                  </w:pPr>
                  <w:r w:rsidRPr="00D50339">
                    <w:rPr>
                      <w:rFonts w:ascii="Times New Roman" w:hAnsi="Times New Roman"/>
                      <w:bCs/>
                      <w:i/>
                      <w:lang w:val="sr-Cyrl-RS"/>
                    </w:rPr>
                    <w:t>У</w:t>
                  </w:r>
                  <w:r w:rsidR="0022389D">
                    <w:rPr>
                      <w:rFonts w:ascii="Times New Roman" w:hAnsi="Times New Roman"/>
                      <w:bCs/>
                      <w:i/>
                      <w:lang w:val="sr-Cyrl-RS"/>
                    </w:rPr>
                    <w:t>вођење</w:t>
                  </w:r>
                  <w:r w:rsidRPr="00D50339">
                    <w:rPr>
                      <w:rFonts w:ascii="Times New Roman" w:hAnsi="Times New Roman"/>
                      <w:bCs/>
                      <w:i/>
                      <w:lang w:val="sr-Cyrl-RS"/>
                    </w:rPr>
                    <w:t xml:space="preserve"> обрасца захтева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2222F8" w14:textId="77777777" w:rsidR="00AB7E67" w:rsidRPr="00F73108" w:rsidRDefault="00AB7E67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A433AD" w14:textId="5526A748" w:rsidR="00AB7E67" w:rsidRPr="00D50339" w:rsidRDefault="00D50339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Latn-RS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val="sr-Latn-RS"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5F346F" w14:textId="77777777" w:rsidR="00AB7E67" w:rsidRPr="00F73108" w:rsidRDefault="00AB7E67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35047E" w:rsidRPr="00853B1B" w14:paraId="764443EF" w14:textId="77777777" w:rsidTr="0035047E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A67309" w14:textId="745508FC" w:rsidR="0035047E" w:rsidRPr="00F73108" w:rsidRDefault="0011604F" w:rsidP="004D1E9A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F73108">
                    <w:rPr>
                      <w:rFonts w:ascii="Times New Roman" w:hAnsi="Times New Roman"/>
                      <w:b/>
                      <w:lang w:val="sr-Cyrl-RS"/>
                    </w:rPr>
                    <w:t>Увођење делимичне или потпуне е-управе</w:t>
                  </w:r>
                </w:p>
              </w:tc>
              <w:tc>
                <w:tcPr>
                  <w:tcW w:w="3142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C63DF8" w14:textId="2F566969" w:rsidR="0035047E" w:rsidRPr="00F73108" w:rsidRDefault="0035047E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EC1E5A" w:rsidRPr="00853B1B" w14:paraId="13044FC7" w14:textId="77777777" w:rsidTr="00884005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A37CB7" w14:textId="1C9C86A7" w:rsidR="00EC1E5A" w:rsidRPr="00F73108" w:rsidRDefault="0011604F" w:rsidP="0011604F">
                  <w:pPr>
                    <w:jc w:val="left"/>
                    <w:rPr>
                      <w:rFonts w:ascii="Times New Roman" w:hAnsi="Times New Roman"/>
                      <w:i/>
                      <w:lang w:val="sr-Cyrl-RS"/>
                    </w:rPr>
                  </w:pPr>
                  <w:r w:rsidRPr="0011604F">
                    <w:rPr>
                      <w:rFonts w:ascii="Times New Roman" w:hAnsi="Times New Roman"/>
                      <w:i/>
                      <w:lang w:val="sr-Cyrl-RS"/>
                    </w:rPr>
                    <w:t xml:space="preserve">Подношење захтева </w:t>
                  </w:r>
                  <w:r>
                    <w:rPr>
                      <w:rFonts w:ascii="Times New Roman" w:hAnsi="Times New Roman"/>
                      <w:i/>
                      <w:lang w:val="sr-Latn-RS"/>
                    </w:rPr>
                    <w:t>e</w:t>
                  </w:r>
                  <w:r w:rsidRPr="0011604F">
                    <w:rPr>
                      <w:rFonts w:ascii="Times New Roman" w:hAnsi="Times New Roman"/>
                      <w:i/>
                      <w:lang w:val="sr-Cyrl-RS"/>
                    </w:rPr>
                    <w:t xml:space="preserve">лектронским путем и достављање одлуке НО подносиоцу захтева </w:t>
                  </w:r>
                  <w:r w:rsidRPr="0011604F">
                    <w:rPr>
                      <w:rFonts w:ascii="Times New Roman" w:hAnsi="Times New Roman"/>
                      <w:i/>
                      <w:lang w:val="sr-Cyrl-RS"/>
                    </w:rPr>
                    <w:lastRenderedPageBreak/>
                    <w:t>електронсим путем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F4673A" w14:textId="77777777" w:rsidR="00EC1E5A" w:rsidRPr="00F73108" w:rsidRDefault="00EC1E5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28E161" w14:textId="4A68047F" w:rsidR="00EC1E5A" w:rsidRPr="00853B1B" w:rsidRDefault="0035047E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5B20C1" w14:textId="77777777" w:rsidR="00EC1E5A" w:rsidRPr="00853B1B" w:rsidRDefault="00EC1E5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22389D" w:rsidRPr="00853B1B" w14:paraId="3CF7293C" w14:textId="77777777" w:rsidTr="0022389D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F95859" w14:textId="75760547" w:rsidR="0022389D" w:rsidRPr="00F73108" w:rsidRDefault="0022389D" w:rsidP="00DD5750">
                  <w:pPr>
                    <w:jc w:val="left"/>
                    <w:rPr>
                      <w:rFonts w:ascii="Times New Roman" w:hAnsi="Times New Roman"/>
                      <w:b/>
                      <w:lang w:val="en-GB"/>
                    </w:rPr>
                  </w:pPr>
                  <w:r>
                    <w:rPr>
                      <w:rFonts w:ascii="Times New Roman" w:hAnsi="Times New Roman"/>
                      <w:b/>
                      <w:lang w:val="sr-Cyrl-RS"/>
                    </w:rPr>
                    <w:lastRenderedPageBreak/>
                    <w:t>Транспарентност административног поступка</w:t>
                  </w:r>
                </w:p>
              </w:tc>
              <w:tc>
                <w:tcPr>
                  <w:tcW w:w="3142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5C1DFC" w14:textId="77777777" w:rsidR="0022389D" w:rsidRPr="00853B1B" w:rsidRDefault="0022389D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22389D" w:rsidRPr="00853B1B" w14:paraId="3629FFD4" w14:textId="77777777" w:rsidTr="0022389D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F9E160" w14:textId="2D22EBEF" w:rsidR="0022389D" w:rsidRDefault="0022389D" w:rsidP="00DD5750">
                  <w:pPr>
                    <w:jc w:val="left"/>
                    <w:rPr>
                      <w:rFonts w:ascii="Times New Roman" w:hAnsi="Times New Roman"/>
                      <w:b/>
                      <w:lang w:val="sr-Cyrl-RS"/>
                    </w:rPr>
                  </w:pPr>
                  <w:r w:rsidRPr="005C5E05">
                    <w:rPr>
                      <w:rFonts w:ascii="Times New Roman" w:hAnsi="Times New Roman"/>
                      <w:i/>
                      <w:lang w:val="sr-Cyrl-RS"/>
                    </w:rPr>
                    <w:t>Јавна доступност регистра/евиденција издатих аката</w:t>
                  </w:r>
                </w:p>
              </w:tc>
              <w:tc>
                <w:tcPr>
                  <w:tcW w:w="104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66EFF5" w14:textId="77777777" w:rsidR="0022389D" w:rsidRPr="00853B1B" w:rsidRDefault="0022389D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10407A" w14:textId="2FC1ECF8" w:rsidR="0022389D" w:rsidRPr="0022389D" w:rsidRDefault="0022389D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47F25E" w14:textId="76E08BFA" w:rsidR="0022389D" w:rsidRPr="00853B1B" w:rsidRDefault="0022389D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43426D8C" w14:textId="78DC9DB9" w:rsidR="00F92E04" w:rsidRPr="00853B1B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53B1B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6E28D8C5" w14:textId="357772BE" w:rsidR="00CA1CE9" w:rsidRPr="00853B1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Latn-RS"/>
              </w:rPr>
            </w:pPr>
          </w:p>
        </w:tc>
      </w:tr>
      <w:tr w:rsidR="00CA1CE9" w:rsidRPr="00853B1B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853B1B" w:rsidRDefault="00CA1CE9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582A02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F224C80" w14:textId="77777777" w:rsidR="00AB7E67" w:rsidRPr="00AB7E67" w:rsidRDefault="00AB7E67" w:rsidP="00AB7E67">
            <w:pPr>
              <w:pStyle w:val="ListParagraph"/>
              <w:ind w:left="630"/>
              <w:jc w:val="left"/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</w:pPr>
          </w:p>
          <w:p w14:paraId="24AE0C44" w14:textId="78C80F4D" w:rsidR="00AB7E67" w:rsidRPr="00121CAF" w:rsidRDefault="00AB7E67" w:rsidP="00835A73">
            <w:pPr>
              <w:ind w:left="270" w:hanging="180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  <w:r w:rsidRPr="00AB7E67">
              <w:rPr>
                <w:rFonts w:ascii="Times New Roman" w:hAnsi="Times New Roman"/>
                <w:b/>
                <w:sz w:val="22"/>
                <w:szCs w:val="22"/>
                <w:lang w:val="sr-Latn-RS" w:eastAsia="en-GB"/>
              </w:rPr>
              <w:tab/>
              <w:t>3.1.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  <w:lang w:val="sr-Latn-RS" w:eastAsia="en-GB"/>
              </w:rPr>
              <w:t xml:space="preserve"> </w:t>
            </w:r>
            <w:r w:rsidR="0022389D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t>Увођење</w:t>
            </w:r>
            <w:r w:rsidRPr="00121CAF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t xml:space="preserve"> обрасца захтева</w:t>
            </w:r>
          </w:p>
          <w:p w14:paraId="44196352" w14:textId="77777777" w:rsidR="00AB7E67" w:rsidRDefault="00AB7E67" w:rsidP="00AB7E67">
            <w:pPr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</w:pPr>
          </w:p>
          <w:p w14:paraId="5EDF925F" w14:textId="6EF16C44" w:rsidR="000E02B6" w:rsidRPr="00EB414C" w:rsidRDefault="000E02B6" w:rsidP="000E02B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</w:t>
            </w:r>
            <w:r w:rsidRPr="00EB414C">
              <w:rPr>
                <w:rFonts w:ascii="Times New Roman" w:hAnsi="Times New Roman"/>
                <w:sz w:val="22"/>
                <w:szCs w:val="22"/>
                <w:lang w:val="sr-Cyrl-RS"/>
              </w:rPr>
              <w:t>остоји прописани образац захтева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који </w:t>
            </w:r>
            <w:r w:rsidRPr="00EB414C">
              <w:rPr>
                <w:rFonts w:ascii="Times New Roman" w:hAnsi="Times New Roman"/>
                <w:sz w:val="22"/>
                <w:szCs w:val="22"/>
                <w:lang w:val="sr-Cyrl-RS"/>
              </w:rPr>
              <w:t>не садржи све податке неопходне органима да могу да поступају по њ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ему</w:t>
            </w:r>
            <w:r w:rsidRPr="00EB414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као ни информације о неопходној документацији, изјаву подносиоца захтева о прибављању података службеним путем са навођењем потребних података ради поступања надлежног органа у смислу чл. 9 и 103. Закона о општем управном поступку, информације о прописаном року за решавање захтева. Предлаже се увођење стандардизованог обрасца за подношење захтева који подразумева унос специфичних информација за конкретан поступак, укључујући и информације потребне за прибављање података по службеној </w:t>
            </w:r>
            <w:r w:rsidRPr="00B76F96">
              <w:rPr>
                <w:rFonts w:ascii="Times New Roman" w:hAnsi="Times New Roman"/>
                <w:sz w:val="22"/>
                <w:szCs w:val="22"/>
                <w:lang w:val="sr-Cyrl-RS"/>
              </w:rPr>
              <w:t>дужности, те информације о потребној документацији:</w:t>
            </w:r>
            <w:r w:rsidRPr="00EB414C">
              <w:rPr>
                <w:rFonts w:ascii="Times New Roman" w:hAnsi="Times New Roman"/>
                <w:sz w:val="22"/>
                <w:szCs w:val="22"/>
                <w:lang w:val="sr-Cyrl-RS"/>
              </w:rPr>
              <w:t> </w:t>
            </w:r>
          </w:p>
          <w:p w14:paraId="41FF26F2" w14:textId="77777777" w:rsidR="000E02B6" w:rsidRPr="00EB414C" w:rsidRDefault="000E02B6" w:rsidP="000E02B6">
            <w:pPr>
              <w:pStyle w:val="ListParagraph"/>
              <w:numPr>
                <w:ilvl w:val="0"/>
                <w:numId w:val="29"/>
              </w:numPr>
              <w:spacing w:line="254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B414C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 одвојено за правно, а одвојено за физичко лице</w:t>
            </w:r>
          </w:p>
          <w:p w14:paraId="7485E2FC" w14:textId="77777777" w:rsidR="000E02B6" w:rsidRPr="00EB414C" w:rsidRDefault="000E02B6" w:rsidP="000E02B6">
            <w:pPr>
              <w:pStyle w:val="ListParagraph"/>
              <w:numPr>
                <w:ilvl w:val="0"/>
                <w:numId w:val="29"/>
              </w:numPr>
              <w:spacing w:before="100" w:beforeAutospacing="1" w:after="100" w:afterAutospacing="1" w:line="254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B414C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4F61CBEA" w14:textId="77777777" w:rsidR="000E02B6" w:rsidRPr="00EB414C" w:rsidRDefault="000E02B6" w:rsidP="000E02B6">
            <w:pPr>
              <w:pStyle w:val="ListParagraph"/>
              <w:numPr>
                <w:ilvl w:val="0"/>
                <w:numId w:val="29"/>
              </w:numPr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B414C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75D8BF46" w14:textId="77777777" w:rsidR="000E02B6" w:rsidRPr="00EB414C" w:rsidRDefault="000E02B6" w:rsidP="000E02B6">
            <w:pPr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</w:pPr>
          </w:p>
          <w:p w14:paraId="172ED685" w14:textId="77777777" w:rsidR="000E02B6" w:rsidRPr="00300A46" w:rsidRDefault="000E02B6" w:rsidP="000E02B6">
            <w:pPr>
              <w:pStyle w:val="ListParagraph"/>
              <w:ind w:left="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EB414C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обрасцу захтева  треба да стоји и писмена информација о прописаном року за решавање предмета и информација о таксама</w:t>
            </w:r>
          </w:p>
          <w:p w14:paraId="7AE869FB" w14:textId="77777777" w:rsidR="000E02B6" w:rsidRPr="00300A46" w:rsidRDefault="000E02B6" w:rsidP="000E02B6">
            <w:pPr>
              <w:jc w:val="left"/>
              <w:rPr>
                <w:rFonts w:ascii="Times New Roman" w:hAnsi="Times New Roman"/>
                <w:b/>
                <w:sz w:val="24"/>
                <w:szCs w:val="22"/>
                <w:lang w:val="sr-Cyrl-RS"/>
              </w:rPr>
            </w:pPr>
          </w:p>
          <w:p w14:paraId="21DDA6E4" w14:textId="5D058C8C" w:rsidR="00AB7E67" w:rsidRPr="009A1C14" w:rsidRDefault="000E02B6" w:rsidP="00300A46">
            <w:pPr>
              <w:jc w:val="left"/>
              <w:rPr>
                <w:rFonts w:ascii="Times New Roman" w:hAnsi="Times New Roman"/>
                <w:b/>
                <w:sz w:val="22"/>
                <w:u w:val="single"/>
                <w:lang w:val="sr-Latn-ME"/>
              </w:rPr>
            </w:pPr>
            <w:r w:rsidRPr="00300A46">
              <w:rPr>
                <w:rFonts w:ascii="Times New Roman" w:eastAsia="Times New Roman" w:hAnsi="Times New Roman"/>
                <w:b/>
                <w:sz w:val="22"/>
                <w:lang w:val="sr-Cyrl-RS"/>
              </w:rPr>
              <w:t>Коначан изглед обрасца захтева биће договорен у сарадњи са службеником</w:t>
            </w:r>
            <w:r w:rsidR="009A1C14">
              <w:rPr>
                <w:rFonts w:ascii="Times New Roman" w:eastAsia="Times New Roman" w:hAnsi="Times New Roman"/>
                <w:b/>
                <w:sz w:val="22"/>
                <w:lang w:val="sr-Latn-ME"/>
              </w:rPr>
              <w:t xml:space="preserve">. </w:t>
            </w:r>
          </w:p>
          <w:p w14:paraId="329E3291" w14:textId="4E81B354" w:rsidR="00AB7E67" w:rsidRPr="00AB7E67" w:rsidRDefault="00AB7E67" w:rsidP="00AB7E67">
            <w:pPr>
              <w:pStyle w:val="ListParagraph"/>
              <w:ind w:left="0"/>
              <w:jc w:val="left"/>
              <w:rPr>
                <w:rFonts w:ascii="Times New Roman" w:hAnsi="Times New Roman"/>
                <w:b/>
                <w:sz w:val="22"/>
                <w:lang w:val="sr-Cyrl-RS"/>
              </w:rPr>
            </w:pPr>
            <w:r w:rsidRPr="00D50339">
              <w:rPr>
                <w:rFonts w:ascii="Times New Roman" w:hAnsi="Times New Roman"/>
                <w:b/>
                <w:sz w:val="22"/>
                <w:lang w:val="sr-Cyrl-RS"/>
              </w:rPr>
              <w:t xml:space="preserve">За примену ове препоруке </w:t>
            </w:r>
            <w:r w:rsidR="00D50339" w:rsidRPr="00D50339">
              <w:rPr>
                <w:rFonts w:ascii="Times New Roman" w:hAnsi="Times New Roman"/>
                <w:b/>
                <w:sz w:val="22"/>
                <w:lang w:val="sr-Cyrl-RS"/>
              </w:rPr>
              <w:t>није неопходна измена прописа.</w:t>
            </w:r>
          </w:p>
          <w:p w14:paraId="7A06B24C" w14:textId="77777777" w:rsidR="00AB7E67" w:rsidRDefault="00AB7E67" w:rsidP="00AB7E67">
            <w:pPr>
              <w:pStyle w:val="ListParagraph"/>
              <w:ind w:left="630"/>
              <w:jc w:val="left"/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</w:pPr>
          </w:p>
          <w:p w14:paraId="22A40655" w14:textId="77777777" w:rsidR="00300A46" w:rsidRPr="00300A46" w:rsidRDefault="00300A46" w:rsidP="00300A46">
            <w:pPr>
              <w:pStyle w:val="ListParagraph"/>
              <w:ind w:left="90"/>
              <w:jc w:val="left"/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</w:pPr>
          </w:p>
          <w:p w14:paraId="2F5732E0" w14:textId="77777777" w:rsidR="00AB7E67" w:rsidRPr="00987A1C" w:rsidRDefault="00AB7E67" w:rsidP="0022389D">
            <w:pPr>
              <w:pStyle w:val="ListParagraph"/>
              <w:numPr>
                <w:ilvl w:val="1"/>
                <w:numId w:val="21"/>
              </w:numPr>
              <w:jc w:val="left"/>
              <w:rPr>
                <w:rFonts w:ascii="Times New Roman" w:hAnsi="Times New Roman"/>
                <w:b/>
                <w:sz w:val="24"/>
                <w:u w:val="single"/>
                <w:lang w:val="sr-Cyrl-RS"/>
              </w:rPr>
            </w:pPr>
            <w:r w:rsidRPr="00987A1C"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  <w:t>Подношење захтева електронским путем и достављање одлуке НО подносиоцу захтева електронсим путем</w:t>
            </w:r>
          </w:p>
          <w:p w14:paraId="3F478E79" w14:textId="77777777" w:rsidR="00AB7E67" w:rsidRPr="00987A1C" w:rsidRDefault="00AB7E67" w:rsidP="00AB7E67">
            <w:pPr>
              <w:pStyle w:val="ListParagraph"/>
              <w:jc w:val="left"/>
              <w:rPr>
                <w:rFonts w:ascii="Times New Roman" w:hAnsi="Times New Roman"/>
                <w:b/>
                <w:sz w:val="24"/>
                <w:u w:val="single"/>
                <w:lang w:val="sr-Cyrl-RS"/>
              </w:rPr>
            </w:pPr>
          </w:p>
          <w:p w14:paraId="37317C4B" w14:textId="77777777" w:rsidR="00AB7E67" w:rsidRPr="00987A1C" w:rsidRDefault="00AB7E67" w:rsidP="00AB7E67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7A1C">
              <w:rPr>
                <w:rFonts w:ascii="Times New Roman" w:hAnsi="Times New Roman"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или потпуно увођење е-управе, на један од следећих начина:</w:t>
            </w:r>
          </w:p>
          <w:p w14:paraId="007A15E7" w14:textId="77777777" w:rsidR="00AB7E67" w:rsidRPr="00987A1C" w:rsidRDefault="00AB7E67" w:rsidP="00AB7E67">
            <w:pPr>
              <w:shd w:val="clear" w:color="auto" w:fill="FFFFFF"/>
              <w:tabs>
                <w:tab w:val="left" w:pos="278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7A1C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</w:p>
          <w:p w14:paraId="66A6EB6C" w14:textId="77777777" w:rsidR="00AB7E67" w:rsidRPr="00D52281" w:rsidRDefault="00AB7E67" w:rsidP="00AB7E67">
            <w:pPr>
              <w:pStyle w:val="ListParagraph"/>
              <w:numPr>
                <w:ilvl w:val="0"/>
                <w:numId w:val="22"/>
              </w:numPr>
              <w:shd w:val="clear" w:color="auto" w:fill="FFFFFF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52281">
              <w:rPr>
                <w:rFonts w:ascii="Times New Roman" w:hAnsi="Times New Roman"/>
                <w:b/>
                <w:sz w:val="22"/>
                <w:szCs w:val="22"/>
              </w:rPr>
              <w:t>Делимично увођење е-управе:</w:t>
            </w:r>
          </w:p>
          <w:p w14:paraId="2CA28A65" w14:textId="77777777" w:rsidR="00AB7E67" w:rsidRPr="00D52281" w:rsidRDefault="00AB7E67" w:rsidP="00AB7E67">
            <w:pPr>
              <w:pStyle w:val="ListParagraph"/>
              <w:numPr>
                <w:ilvl w:val="0"/>
                <w:numId w:val="23"/>
              </w:numPr>
              <w:shd w:val="clear" w:color="auto" w:fill="FFFFFF"/>
              <w:ind w:left="11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52281">
              <w:rPr>
                <w:rFonts w:ascii="Times New Roman" w:hAnsi="Times New Roman"/>
                <w:sz w:val="22"/>
                <w:szCs w:val="22"/>
              </w:rPr>
              <w:t>омогућавање подношења захтева тако што ће подносилац слати захтев, са пратећом документацијом, потписан квалификованим електронским сертификатом, на имејл адресу надлежног органа односно преко портала еУправе и/или</w:t>
            </w:r>
          </w:p>
          <w:p w14:paraId="72A402CE" w14:textId="77777777" w:rsidR="00AB7E67" w:rsidRPr="00D52281" w:rsidRDefault="00AB7E67" w:rsidP="00AB7E67">
            <w:pPr>
              <w:pStyle w:val="ListParagraph"/>
              <w:numPr>
                <w:ilvl w:val="0"/>
                <w:numId w:val="23"/>
              </w:numPr>
              <w:shd w:val="clear" w:color="auto" w:fill="FFFFFF"/>
              <w:ind w:left="11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52281">
              <w:rPr>
                <w:rFonts w:ascii="Times New Roman" w:hAnsi="Times New Roman"/>
                <w:sz w:val="22"/>
                <w:szCs w:val="22"/>
              </w:rPr>
              <w:t>омогућавање издавања акта електронским путем, тако што ће надлежни орган послати акт, потписан квалификованим електронским сертификатом, на имејл адресу подносиоца захтева  односно преко портала еУправе или</w:t>
            </w:r>
          </w:p>
          <w:p w14:paraId="190C88EE" w14:textId="77777777" w:rsidR="00AB7E67" w:rsidRPr="00D52281" w:rsidRDefault="00AB7E67" w:rsidP="00AB7E67">
            <w:pPr>
              <w:pStyle w:val="ListParagraph"/>
              <w:numPr>
                <w:ilvl w:val="0"/>
                <w:numId w:val="20"/>
              </w:numPr>
              <w:shd w:val="clear" w:color="auto" w:fill="FFFFFF"/>
              <w:rPr>
                <w:rFonts w:ascii="Times New Roman" w:hAnsi="Times New Roman"/>
                <w:b/>
                <w:sz w:val="22"/>
                <w:szCs w:val="22"/>
              </w:rPr>
            </w:pPr>
            <w:r w:rsidRPr="00D52281">
              <w:rPr>
                <w:rFonts w:ascii="Times New Roman" w:hAnsi="Times New Roman"/>
                <w:b/>
                <w:sz w:val="22"/>
                <w:szCs w:val="22"/>
              </w:rPr>
              <w:t xml:space="preserve">Потпуно увођење е-управе тако што ће се поступак целости спровести </w:t>
            </w:r>
            <w:r w:rsidRPr="00D52281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електронским путем.</w:t>
            </w:r>
          </w:p>
          <w:p w14:paraId="10EDE21D" w14:textId="66555719" w:rsidR="00AB7E67" w:rsidRDefault="00AB7E67" w:rsidP="00AB7E67">
            <w:pPr>
              <w:shd w:val="clear" w:color="auto" w:fill="FFFFFF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14:paraId="31DFFEBB" w14:textId="77777777" w:rsidR="000879E4" w:rsidRPr="000879E4" w:rsidRDefault="000879E4" w:rsidP="000879E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79E4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Напомена</w:t>
            </w:r>
            <w:r w:rsidRPr="000879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: Образац ће бити у употреби до успостављања дигитализације поступка, када ће се подношење захтева спроводити електронским путем, путем портала е-Управе. У сваком случају, информације садржане у обрасцу захтева ће бити основ за информације на електронском порталу.  </w:t>
            </w:r>
          </w:p>
          <w:p w14:paraId="2DF68C06" w14:textId="77777777" w:rsidR="00304A2A" w:rsidRPr="00300A46" w:rsidRDefault="00304A2A" w:rsidP="00AB7E67">
            <w:pPr>
              <w:shd w:val="clear" w:color="auto" w:fill="FFFFFF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108293C" w14:textId="77777777" w:rsidR="00AB7E67" w:rsidRDefault="00AB7E67" w:rsidP="00AB7E67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D52281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14:paraId="35914355" w14:textId="77777777" w:rsidR="00300A46" w:rsidRDefault="00300A46" w:rsidP="00AB7E67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34B316AF" w14:textId="77777777" w:rsidR="00884005" w:rsidRPr="00AB7E67" w:rsidRDefault="00884005" w:rsidP="00884005">
            <w:pPr>
              <w:pStyle w:val="ListParagraph"/>
              <w:ind w:left="900"/>
              <w:jc w:val="left"/>
              <w:rPr>
                <w:rFonts w:ascii="Times New Roman" w:hAnsi="Times New Roman"/>
                <w:b/>
                <w:sz w:val="22"/>
                <w:u w:val="single"/>
                <w:lang w:val="ru-RU"/>
              </w:rPr>
            </w:pPr>
          </w:p>
          <w:p w14:paraId="336F3AB9" w14:textId="77777777" w:rsidR="0022389D" w:rsidRPr="005C5E05" w:rsidRDefault="0022389D" w:rsidP="0022389D">
            <w:pPr>
              <w:pStyle w:val="ListParagraph"/>
              <w:numPr>
                <w:ilvl w:val="1"/>
                <w:numId w:val="28"/>
              </w:numPr>
              <w:jc w:val="left"/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</w:pPr>
            <w:r w:rsidRPr="005C5E05">
              <w:rPr>
                <w:rFonts w:ascii="Times New Roman" w:eastAsia="Times New Roman" w:hAnsi="Times New Roman"/>
                <w:b/>
                <w:sz w:val="22"/>
                <w:u w:val="single"/>
                <w:lang w:val="sr-Cyrl-RS"/>
              </w:rPr>
              <w:t>Јавна доступност регистра/евиденција издатих аката</w:t>
            </w:r>
          </w:p>
          <w:p w14:paraId="4D2C9982" w14:textId="77777777" w:rsidR="0022389D" w:rsidRDefault="0022389D" w:rsidP="0022389D">
            <w:pPr>
              <w:rPr>
                <w:rFonts w:ascii="Times New Roman" w:eastAsia="Times New Roman" w:hAnsi="Times New Roman"/>
                <w:b/>
                <w:sz w:val="22"/>
                <w:u w:val="single"/>
                <w:lang w:val="sr-Cyrl-RS"/>
              </w:rPr>
            </w:pPr>
          </w:p>
          <w:p w14:paraId="4309F9F3" w14:textId="04574C28" w:rsidR="0022389D" w:rsidRDefault="0022389D" w:rsidP="0022389D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24EBA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Предлаже се </w:t>
            </w:r>
            <w:r>
              <w:rPr>
                <w:rFonts w:ascii="Times New Roman" w:eastAsia="Times New Roman" w:hAnsi="Times New Roman"/>
                <w:sz w:val="22"/>
                <w:lang w:val="sr-Cyrl-RS"/>
              </w:rPr>
              <w:t xml:space="preserve">да надлежни орган успостављену евиденцију издатих аката води у </w:t>
            </w:r>
            <w:r w:rsidR="00AC5C2B">
              <w:rPr>
                <w:rFonts w:ascii="Times New Roman" w:eastAsia="Times New Roman" w:hAnsi="Times New Roman"/>
                <w:sz w:val="22"/>
                <w:lang w:val="sr-Cyrl-RS"/>
              </w:rPr>
              <w:t>машински</w:t>
            </w:r>
            <w:r>
              <w:rPr>
                <w:rFonts w:ascii="Times New Roman" w:eastAsia="Times New Roman" w:hAnsi="Times New Roman"/>
                <w:sz w:val="22"/>
                <w:lang w:val="sr-Cyrl-RS"/>
              </w:rPr>
              <w:t xml:space="preserve"> читљивом облику у складу са чланом 10 Закона о електронској управи („Сл. гласник РС“, бр. 27/2018), којим се уводи обавеза свих органа да успостављају и воде регистре у електронском облику. Такође, предлаже се да се регистар/евиденција учини доступним на интернет страници надлежног органа и порталу отворених података. </w:t>
            </w:r>
          </w:p>
          <w:p w14:paraId="70C6C46E" w14:textId="77777777" w:rsidR="0022389D" w:rsidRPr="00424EBA" w:rsidRDefault="0022389D" w:rsidP="0022389D">
            <w:pPr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</w:p>
          <w:p w14:paraId="577180FE" w14:textId="5549F44F" w:rsidR="00D429B8" w:rsidRDefault="0022389D" w:rsidP="0022389D">
            <w:pPr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 w:rsidRPr="00424EBA">
              <w:rPr>
                <w:rFonts w:ascii="Times New Roman" w:eastAsia="Times New Roman" w:hAnsi="Times New Roman"/>
                <w:b/>
                <w:sz w:val="22"/>
                <w:lang w:val="sr-Cyrl-RS"/>
              </w:rPr>
              <w:t>За примену ове препоруке, није неопходна измена прописа</w:t>
            </w:r>
            <w:r w:rsidR="009A6923">
              <w:rPr>
                <w:rFonts w:ascii="Times New Roman" w:eastAsia="Times New Roman" w:hAnsi="Times New Roman"/>
                <w:b/>
                <w:sz w:val="22"/>
                <w:lang w:val="sr-Cyrl-RS"/>
              </w:rPr>
              <w:t>.</w:t>
            </w:r>
          </w:p>
          <w:p w14:paraId="3EAB4AF8" w14:textId="2905E480" w:rsidR="0022389D" w:rsidRPr="0022389D" w:rsidRDefault="0022389D" w:rsidP="009A1C1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CA1CE9" w:rsidRPr="00582A02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03DEB24D" w:rsidR="00CA1CE9" w:rsidRPr="00853B1B" w:rsidRDefault="00CA1CE9" w:rsidP="009A6923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582A02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77777777" w:rsidR="00CA1CE9" w:rsidRPr="00853B1B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582A02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853B1B" w:rsidRDefault="00CA1CE9" w:rsidP="009A6923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582A02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77777777" w:rsidR="00CA1CE9" w:rsidRPr="00853B1B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853B1B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853B1B" w:rsidRDefault="00CA1CE9" w:rsidP="009A6923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853B1B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A99A7B1" w14:textId="77777777" w:rsidR="00181F33" w:rsidRDefault="00181F33" w:rsidP="00181F33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У току 2016. године поднет је 1 захтев за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у</w:t>
            </w:r>
            <w:r w:rsidRPr="00181F33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кидањ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е</w:t>
            </w:r>
            <w:r w:rsidRPr="00181F33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лиценце за производњу оптичких дискова и/или производних делова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.</w:t>
            </w:r>
          </w:p>
          <w:p w14:paraId="137A3A08" w14:textId="77777777" w:rsidR="00181F33" w:rsidRDefault="00181F33" w:rsidP="00181F33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Директан трошак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спровођења овог поступка за привредне с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убјекте на годишњем нивоу износио је 1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.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140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19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РСД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што је еквивалентно износу од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BA"/>
              </w:rPr>
              <w:t>9,37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ЕУР по средњем курсу Народне банке Србије за 2017. годину и представља укупан административни трошак привреде на годишњем нивоу за спровођење овог поступка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. </w:t>
            </w:r>
          </w:p>
          <w:p w14:paraId="319F4B17" w14:textId="77777777" w:rsidR="00181F33" w:rsidRDefault="00181F33" w:rsidP="00181F33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Усвајање и примена препорука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, односно поједностављење поступка ће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донети привредним субјектима годишње директне уштеде од 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5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06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6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8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РСД или 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4,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17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ЕУР. </w:t>
            </w:r>
          </w:p>
          <w:p w14:paraId="331CCBA4" w14:textId="7429A7EE" w:rsidR="00CA1CE9" w:rsidRPr="00853B1B" w:rsidRDefault="00181F33" w:rsidP="00181F33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Ове уштеде износе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44,4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% укупних директних трошкова привредних субјеката у поступку.</w:t>
            </w:r>
          </w:p>
        </w:tc>
      </w:tr>
    </w:tbl>
    <w:p w14:paraId="5CE5710A" w14:textId="1C5B3A41" w:rsidR="003E3C16" w:rsidRPr="00853B1B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853B1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3B9140" w14:textId="77777777" w:rsidR="00D73DAC" w:rsidRDefault="00D73DAC" w:rsidP="002A202F">
      <w:r>
        <w:separator/>
      </w:r>
    </w:p>
  </w:endnote>
  <w:endnote w:type="continuationSeparator" w:id="0">
    <w:p w14:paraId="3DB3195C" w14:textId="77777777" w:rsidR="00D73DAC" w:rsidRDefault="00D73DA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ED3C031" w:rsidR="00D50339" w:rsidRDefault="00D5033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393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D50339" w:rsidRDefault="00D503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1DADC9" w14:textId="77777777" w:rsidR="00D73DAC" w:rsidRDefault="00D73DAC" w:rsidP="002A202F">
      <w:r>
        <w:separator/>
      </w:r>
    </w:p>
  </w:footnote>
  <w:footnote w:type="continuationSeparator" w:id="0">
    <w:p w14:paraId="2D6BF8EC" w14:textId="77777777" w:rsidR="00D73DAC" w:rsidRDefault="00D73DA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97704"/>
    <w:multiLevelType w:val="multilevel"/>
    <w:tmpl w:val="B99C406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9966434"/>
    <w:multiLevelType w:val="hybridMultilevel"/>
    <w:tmpl w:val="3656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26F49"/>
    <w:multiLevelType w:val="multilevel"/>
    <w:tmpl w:val="1A7C7A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5">
    <w:nsid w:val="239D01BE"/>
    <w:multiLevelType w:val="hybridMultilevel"/>
    <w:tmpl w:val="E9388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2579B"/>
    <w:multiLevelType w:val="multilevel"/>
    <w:tmpl w:val="44946B4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27E25359"/>
    <w:multiLevelType w:val="hybridMultilevel"/>
    <w:tmpl w:val="93603350"/>
    <w:lvl w:ilvl="0" w:tplc="CAB62538">
      <w:start w:val="3"/>
      <w:numFmt w:val="decimal"/>
      <w:lvlText w:val="%1.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CF44A0"/>
    <w:multiLevelType w:val="multilevel"/>
    <w:tmpl w:val="249A95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A2168A9"/>
    <w:multiLevelType w:val="hybridMultilevel"/>
    <w:tmpl w:val="C2EA175E"/>
    <w:lvl w:ilvl="0" w:tplc="435ED588">
      <w:start w:val="2"/>
      <w:numFmt w:val="decimal"/>
      <w:lvlText w:val="%1.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317A9"/>
    <w:multiLevelType w:val="hybridMultilevel"/>
    <w:tmpl w:val="B3567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156CEF"/>
    <w:multiLevelType w:val="multilevel"/>
    <w:tmpl w:val="AB22CD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BA055C3"/>
    <w:multiLevelType w:val="multilevel"/>
    <w:tmpl w:val="ADDC475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352D2BAE"/>
    <w:multiLevelType w:val="hybridMultilevel"/>
    <w:tmpl w:val="BF7EEC3E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5F1D46"/>
    <w:multiLevelType w:val="hybridMultilevel"/>
    <w:tmpl w:val="5DA023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E22A89"/>
    <w:multiLevelType w:val="hybridMultilevel"/>
    <w:tmpl w:val="0F1CE7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CFE0A52"/>
    <w:multiLevelType w:val="multilevel"/>
    <w:tmpl w:val="7E2CCC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43137097"/>
    <w:multiLevelType w:val="hybridMultilevel"/>
    <w:tmpl w:val="57BAF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926AA1"/>
    <w:multiLevelType w:val="multilevel"/>
    <w:tmpl w:val="8AC8907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488E38E3"/>
    <w:multiLevelType w:val="multilevel"/>
    <w:tmpl w:val="CB622BE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50C71FF7"/>
    <w:multiLevelType w:val="hybridMultilevel"/>
    <w:tmpl w:val="04E87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15C6C62"/>
    <w:multiLevelType w:val="hybridMultilevel"/>
    <w:tmpl w:val="2C02AD5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BB4472"/>
    <w:multiLevelType w:val="hybridMultilevel"/>
    <w:tmpl w:val="F9DA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5836AA"/>
    <w:multiLevelType w:val="multilevel"/>
    <w:tmpl w:val="7CAA2B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4">
    <w:nsid w:val="5902603B"/>
    <w:multiLevelType w:val="multilevel"/>
    <w:tmpl w:val="BA90B42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DB540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7DBD18A9"/>
    <w:multiLevelType w:val="hybridMultilevel"/>
    <w:tmpl w:val="A8486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2"/>
  </w:num>
  <w:num w:numId="3">
    <w:abstractNumId w:val="4"/>
  </w:num>
  <w:num w:numId="4">
    <w:abstractNumId w:val="27"/>
  </w:num>
  <w:num w:numId="5">
    <w:abstractNumId w:val="25"/>
  </w:num>
  <w:num w:numId="6">
    <w:abstractNumId w:val="1"/>
  </w:num>
  <w:num w:numId="7">
    <w:abstractNumId w:val="23"/>
  </w:num>
  <w:num w:numId="8">
    <w:abstractNumId w:val="2"/>
  </w:num>
  <w:num w:numId="9">
    <w:abstractNumId w:val="11"/>
  </w:num>
  <w:num w:numId="10">
    <w:abstractNumId w:val="8"/>
  </w:num>
  <w:num w:numId="11">
    <w:abstractNumId w:val="15"/>
  </w:num>
  <w:num w:numId="12">
    <w:abstractNumId w:val="7"/>
  </w:num>
  <w:num w:numId="13">
    <w:abstractNumId w:val="20"/>
  </w:num>
  <w:num w:numId="14">
    <w:abstractNumId w:val="19"/>
  </w:num>
  <w:num w:numId="15">
    <w:abstractNumId w:val="12"/>
  </w:num>
  <w:num w:numId="16">
    <w:abstractNumId w:val="28"/>
  </w:num>
  <w:num w:numId="17">
    <w:abstractNumId w:val="14"/>
  </w:num>
  <w:num w:numId="18">
    <w:abstractNumId w:val="0"/>
  </w:num>
  <w:num w:numId="19">
    <w:abstractNumId w:val="3"/>
  </w:num>
  <w:num w:numId="20">
    <w:abstractNumId w:val="5"/>
  </w:num>
  <w:num w:numId="21">
    <w:abstractNumId w:val="18"/>
  </w:num>
  <w:num w:numId="22">
    <w:abstractNumId w:val="21"/>
  </w:num>
  <w:num w:numId="23">
    <w:abstractNumId w:val="13"/>
  </w:num>
  <w:num w:numId="24">
    <w:abstractNumId w:val="10"/>
  </w:num>
  <w:num w:numId="25">
    <w:abstractNumId w:val="9"/>
  </w:num>
  <w:num w:numId="26">
    <w:abstractNumId w:val="16"/>
  </w:num>
  <w:num w:numId="27">
    <w:abstractNumId w:val="6"/>
  </w:num>
  <w:num w:numId="28">
    <w:abstractNumId w:val="24"/>
  </w:num>
  <w:num w:numId="29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1EE2"/>
    <w:rsid w:val="0001445B"/>
    <w:rsid w:val="0002019D"/>
    <w:rsid w:val="00023EF9"/>
    <w:rsid w:val="00026C2F"/>
    <w:rsid w:val="00027945"/>
    <w:rsid w:val="00036812"/>
    <w:rsid w:val="000372FD"/>
    <w:rsid w:val="000407F7"/>
    <w:rsid w:val="00044F35"/>
    <w:rsid w:val="00044F63"/>
    <w:rsid w:val="00050616"/>
    <w:rsid w:val="00061070"/>
    <w:rsid w:val="00071978"/>
    <w:rsid w:val="000814F8"/>
    <w:rsid w:val="00083993"/>
    <w:rsid w:val="000879E4"/>
    <w:rsid w:val="000914C5"/>
    <w:rsid w:val="000922ED"/>
    <w:rsid w:val="00092B84"/>
    <w:rsid w:val="0009542A"/>
    <w:rsid w:val="000A1ED3"/>
    <w:rsid w:val="000A53F3"/>
    <w:rsid w:val="000A5CDC"/>
    <w:rsid w:val="000B0437"/>
    <w:rsid w:val="000B2D91"/>
    <w:rsid w:val="000B43B6"/>
    <w:rsid w:val="000B54D7"/>
    <w:rsid w:val="000C1A7E"/>
    <w:rsid w:val="000D3167"/>
    <w:rsid w:val="000D5029"/>
    <w:rsid w:val="000E02B6"/>
    <w:rsid w:val="000E2036"/>
    <w:rsid w:val="000E397D"/>
    <w:rsid w:val="000E4CAB"/>
    <w:rsid w:val="000F326F"/>
    <w:rsid w:val="000F4CF6"/>
    <w:rsid w:val="000F512B"/>
    <w:rsid w:val="000F5E72"/>
    <w:rsid w:val="001156BA"/>
    <w:rsid w:val="0011604F"/>
    <w:rsid w:val="00136969"/>
    <w:rsid w:val="0015182D"/>
    <w:rsid w:val="00161847"/>
    <w:rsid w:val="00170CA7"/>
    <w:rsid w:val="001711C5"/>
    <w:rsid w:val="00181F33"/>
    <w:rsid w:val="001903BE"/>
    <w:rsid w:val="00196E37"/>
    <w:rsid w:val="001A023F"/>
    <w:rsid w:val="001A1898"/>
    <w:rsid w:val="001A3FAC"/>
    <w:rsid w:val="001A6472"/>
    <w:rsid w:val="001C5538"/>
    <w:rsid w:val="001C657C"/>
    <w:rsid w:val="001D0EDE"/>
    <w:rsid w:val="001D1B18"/>
    <w:rsid w:val="001D20E2"/>
    <w:rsid w:val="001E38DE"/>
    <w:rsid w:val="001F7B31"/>
    <w:rsid w:val="0020601F"/>
    <w:rsid w:val="0021172C"/>
    <w:rsid w:val="00212DA5"/>
    <w:rsid w:val="0021347C"/>
    <w:rsid w:val="002222EC"/>
    <w:rsid w:val="0022389D"/>
    <w:rsid w:val="002323AC"/>
    <w:rsid w:val="00240953"/>
    <w:rsid w:val="002442E9"/>
    <w:rsid w:val="00261404"/>
    <w:rsid w:val="002673B0"/>
    <w:rsid w:val="00271192"/>
    <w:rsid w:val="00275E2A"/>
    <w:rsid w:val="00276446"/>
    <w:rsid w:val="002848A0"/>
    <w:rsid w:val="00287DD7"/>
    <w:rsid w:val="00296938"/>
    <w:rsid w:val="002A0C8F"/>
    <w:rsid w:val="002A202F"/>
    <w:rsid w:val="002B19B4"/>
    <w:rsid w:val="002D0F4E"/>
    <w:rsid w:val="002E648C"/>
    <w:rsid w:val="002F1BEC"/>
    <w:rsid w:val="002F4757"/>
    <w:rsid w:val="00300A46"/>
    <w:rsid w:val="00304115"/>
    <w:rsid w:val="00304A2A"/>
    <w:rsid w:val="00306DD6"/>
    <w:rsid w:val="00311BFE"/>
    <w:rsid w:val="003128BB"/>
    <w:rsid w:val="00322199"/>
    <w:rsid w:val="003223C7"/>
    <w:rsid w:val="00326555"/>
    <w:rsid w:val="00335754"/>
    <w:rsid w:val="003410E0"/>
    <w:rsid w:val="00342F47"/>
    <w:rsid w:val="00343849"/>
    <w:rsid w:val="0035047E"/>
    <w:rsid w:val="00350EAD"/>
    <w:rsid w:val="00362D23"/>
    <w:rsid w:val="00363E5B"/>
    <w:rsid w:val="00364440"/>
    <w:rsid w:val="003651DB"/>
    <w:rsid w:val="003715A0"/>
    <w:rsid w:val="0037171F"/>
    <w:rsid w:val="00372E95"/>
    <w:rsid w:val="00376FD1"/>
    <w:rsid w:val="0039002C"/>
    <w:rsid w:val="003A2636"/>
    <w:rsid w:val="003B44DB"/>
    <w:rsid w:val="003B4BC9"/>
    <w:rsid w:val="003B6298"/>
    <w:rsid w:val="003E2EB1"/>
    <w:rsid w:val="003E3C16"/>
    <w:rsid w:val="003F1FD4"/>
    <w:rsid w:val="0040157A"/>
    <w:rsid w:val="00407D96"/>
    <w:rsid w:val="00425374"/>
    <w:rsid w:val="00426FC3"/>
    <w:rsid w:val="00432495"/>
    <w:rsid w:val="004341D6"/>
    <w:rsid w:val="004446FE"/>
    <w:rsid w:val="00444DA7"/>
    <w:rsid w:val="00447ECD"/>
    <w:rsid w:val="00457882"/>
    <w:rsid w:val="00463CC7"/>
    <w:rsid w:val="0047669F"/>
    <w:rsid w:val="004769C8"/>
    <w:rsid w:val="004809C4"/>
    <w:rsid w:val="00482139"/>
    <w:rsid w:val="0048433C"/>
    <w:rsid w:val="004847B1"/>
    <w:rsid w:val="00485184"/>
    <w:rsid w:val="0049545B"/>
    <w:rsid w:val="004A6B4E"/>
    <w:rsid w:val="004B42E0"/>
    <w:rsid w:val="004D1E9A"/>
    <w:rsid w:val="004D3BD0"/>
    <w:rsid w:val="004D45B1"/>
    <w:rsid w:val="004D68A7"/>
    <w:rsid w:val="004E29D1"/>
    <w:rsid w:val="004E33F4"/>
    <w:rsid w:val="00500566"/>
    <w:rsid w:val="005035E7"/>
    <w:rsid w:val="005073A3"/>
    <w:rsid w:val="00523608"/>
    <w:rsid w:val="00525186"/>
    <w:rsid w:val="00525C0A"/>
    <w:rsid w:val="00530133"/>
    <w:rsid w:val="00535608"/>
    <w:rsid w:val="00556688"/>
    <w:rsid w:val="0056162B"/>
    <w:rsid w:val="0056707B"/>
    <w:rsid w:val="005812A9"/>
    <w:rsid w:val="0058194A"/>
    <w:rsid w:val="00581A9D"/>
    <w:rsid w:val="00582A02"/>
    <w:rsid w:val="005859B1"/>
    <w:rsid w:val="005945D7"/>
    <w:rsid w:val="005A2503"/>
    <w:rsid w:val="005B4F04"/>
    <w:rsid w:val="005B7CB9"/>
    <w:rsid w:val="005C006E"/>
    <w:rsid w:val="005D0023"/>
    <w:rsid w:val="005E21C4"/>
    <w:rsid w:val="005F4D59"/>
    <w:rsid w:val="0060001C"/>
    <w:rsid w:val="00600D31"/>
    <w:rsid w:val="0060786A"/>
    <w:rsid w:val="006165CF"/>
    <w:rsid w:val="006237FE"/>
    <w:rsid w:val="0062637C"/>
    <w:rsid w:val="00627AF7"/>
    <w:rsid w:val="0063078B"/>
    <w:rsid w:val="00632540"/>
    <w:rsid w:val="00633F73"/>
    <w:rsid w:val="00645199"/>
    <w:rsid w:val="00645850"/>
    <w:rsid w:val="00656613"/>
    <w:rsid w:val="00661ECF"/>
    <w:rsid w:val="006638CB"/>
    <w:rsid w:val="00667400"/>
    <w:rsid w:val="00692071"/>
    <w:rsid w:val="00694B28"/>
    <w:rsid w:val="00695086"/>
    <w:rsid w:val="006A4913"/>
    <w:rsid w:val="006C5349"/>
    <w:rsid w:val="006C5F2A"/>
    <w:rsid w:val="006C662C"/>
    <w:rsid w:val="006F154A"/>
    <w:rsid w:val="006F4A5C"/>
    <w:rsid w:val="00700016"/>
    <w:rsid w:val="00715F5C"/>
    <w:rsid w:val="0071772D"/>
    <w:rsid w:val="007278C1"/>
    <w:rsid w:val="00733493"/>
    <w:rsid w:val="00737F1D"/>
    <w:rsid w:val="00744091"/>
    <w:rsid w:val="00752802"/>
    <w:rsid w:val="00773E4A"/>
    <w:rsid w:val="00782816"/>
    <w:rsid w:val="00785A46"/>
    <w:rsid w:val="007861E3"/>
    <w:rsid w:val="00791BDE"/>
    <w:rsid w:val="007940D6"/>
    <w:rsid w:val="007A1BF9"/>
    <w:rsid w:val="007A31C0"/>
    <w:rsid w:val="007B1740"/>
    <w:rsid w:val="007B1C70"/>
    <w:rsid w:val="007B575C"/>
    <w:rsid w:val="007C2213"/>
    <w:rsid w:val="007C4B5C"/>
    <w:rsid w:val="007C61B5"/>
    <w:rsid w:val="007D0A97"/>
    <w:rsid w:val="007D3889"/>
    <w:rsid w:val="007D39E4"/>
    <w:rsid w:val="007D43A7"/>
    <w:rsid w:val="007E1695"/>
    <w:rsid w:val="007F204C"/>
    <w:rsid w:val="007F6905"/>
    <w:rsid w:val="0080101A"/>
    <w:rsid w:val="00804060"/>
    <w:rsid w:val="008048FA"/>
    <w:rsid w:val="008166C9"/>
    <w:rsid w:val="00824E43"/>
    <w:rsid w:val="00827A02"/>
    <w:rsid w:val="00830A5C"/>
    <w:rsid w:val="00833D8C"/>
    <w:rsid w:val="00834C9A"/>
    <w:rsid w:val="00835A73"/>
    <w:rsid w:val="0084708C"/>
    <w:rsid w:val="008477B0"/>
    <w:rsid w:val="00850AD5"/>
    <w:rsid w:val="00852739"/>
    <w:rsid w:val="00853B1B"/>
    <w:rsid w:val="00861BAC"/>
    <w:rsid w:val="008629CC"/>
    <w:rsid w:val="00865EBB"/>
    <w:rsid w:val="00870ACF"/>
    <w:rsid w:val="0087225C"/>
    <w:rsid w:val="00884005"/>
    <w:rsid w:val="00886C36"/>
    <w:rsid w:val="00897760"/>
    <w:rsid w:val="008A4B05"/>
    <w:rsid w:val="008A6AC8"/>
    <w:rsid w:val="008C5591"/>
    <w:rsid w:val="008D04A6"/>
    <w:rsid w:val="008D4C1A"/>
    <w:rsid w:val="008E2949"/>
    <w:rsid w:val="008F0867"/>
    <w:rsid w:val="008F172F"/>
    <w:rsid w:val="008F2044"/>
    <w:rsid w:val="008F2BE1"/>
    <w:rsid w:val="008F4DD1"/>
    <w:rsid w:val="009056DB"/>
    <w:rsid w:val="00912E66"/>
    <w:rsid w:val="00914CE8"/>
    <w:rsid w:val="00945A43"/>
    <w:rsid w:val="00947592"/>
    <w:rsid w:val="00950280"/>
    <w:rsid w:val="0095679F"/>
    <w:rsid w:val="00961283"/>
    <w:rsid w:val="009671F3"/>
    <w:rsid w:val="00987243"/>
    <w:rsid w:val="00991A18"/>
    <w:rsid w:val="00991BB1"/>
    <w:rsid w:val="00994A16"/>
    <w:rsid w:val="009960B5"/>
    <w:rsid w:val="009A1C14"/>
    <w:rsid w:val="009A1C85"/>
    <w:rsid w:val="009A30D3"/>
    <w:rsid w:val="009A6923"/>
    <w:rsid w:val="009D03A7"/>
    <w:rsid w:val="009E0479"/>
    <w:rsid w:val="009F2D3E"/>
    <w:rsid w:val="00A00C20"/>
    <w:rsid w:val="00A0102E"/>
    <w:rsid w:val="00A12960"/>
    <w:rsid w:val="00A1570D"/>
    <w:rsid w:val="00A22386"/>
    <w:rsid w:val="00A30E87"/>
    <w:rsid w:val="00A31296"/>
    <w:rsid w:val="00A3374C"/>
    <w:rsid w:val="00A40E8C"/>
    <w:rsid w:val="00A41346"/>
    <w:rsid w:val="00A424CF"/>
    <w:rsid w:val="00A43808"/>
    <w:rsid w:val="00A56B75"/>
    <w:rsid w:val="00A71C04"/>
    <w:rsid w:val="00A815A8"/>
    <w:rsid w:val="00A94D9A"/>
    <w:rsid w:val="00A967BE"/>
    <w:rsid w:val="00AA0017"/>
    <w:rsid w:val="00AA4009"/>
    <w:rsid w:val="00AA4BC5"/>
    <w:rsid w:val="00AB09B3"/>
    <w:rsid w:val="00AB7E67"/>
    <w:rsid w:val="00AC02D1"/>
    <w:rsid w:val="00AC5C2B"/>
    <w:rsid w:val="00AE7D3A"/>
    <w:rsid w:val="00AF1C86"/>
    <w:rsid w:val="00B06019"/>
    <w:rsid w:val="00B07409"/>
    <w:rsid w:val="00B1006E"/>
    <w:rsid w:val="00B178FB"/>
    <w:rsid w:val="00B4276A"/>
    <w:rsid w:val="00B43A4D"/>
    <w:rsid w:val="00B47EFE"/>
    <w:rsid w:val="00B50D74"/>
    <w:rsid w:val="00B5252A"/>
    <w:rsid w:val="00B63DB1"/>
    <w:rsid w:val="00B67138"/>
    <w:rsid w:val="00B6715C"/>
    <w:rsid w:val="00B728AD"/>
    <w:rsid w:val="00B81CFE"/>
    <w:rsid w:val="00B83282"/>
    <w:rsid w:val="00B903AE"/>
    <w:rsid w:val="00B9157F"/>
    <w:rsid w:val="00B94BFC"/>
    <w:rsid w:val="00B95225"/>
    <w:rsid w:val="00BA55D3"/>
    <w:rsid w:val="00BA6759"/>
    <w:rsid w:val="00BA7204"/>
    <w:rsid w:val="00BB2C8C"/>
    <w:rsid w:val="00BB415A"/>
    <w:rsid w:val="00BC0DAB"/>
    <w:rsid w:val="00BC6826"/>
    <w:rsid w:val="00BD36CE"/>
    <w:rsid w:val="00BE3FF7"/>
    <w:rsid w:val="00BE75B2"/>
    <w:rsid w:val="00BF3D29"/>
    <w:rsid w:val="00BF4988"/>
    <w:rsid w:val="00C0295C"/>
    <w:rsid w:val="00C03C06"/>
    <w:rsid w:val="00C121EC"/>
    <w:rsid w:val="00C12C65"/>
    <w:rsid w:val="00C17417"/>
    <w:rsid w:val="00C20D10"/>
    <w:rsid w:val="00C246CC"/>
    <w:rsid w:val="00C32351"/>
    <w:rsid w:val="00C32FC6"/>
    <w:rsid w:val="00C4169C"/>
    <w:rsid w:val="00C445E2"/>
    <w:rsid w:val="00C57594"/>
    <w:rsid w:val="00C70F1B"/>
    <w:rsid w:val="00C7129D"/>
    <w:rsid w:val="00C72288"/>
    <w:rsid w:val="00C73CDA"/>
    <w:rsid w:val="00C748D1"/>
    <w:rsid w:val="00C90E7B"/>
    <w:rsid w:val="00C91014"/>
    <w:rsid w:val="00C97D06"/>
    <w:rsid w:val="00CA1CE9"/>
    <w:rsid w:val="00CB1A4E"/>
    <w:rsid w:val="00CB69A9"/>
    <w:rsid w:val="00CC29F6"/>
    <w:rsid w:val="00CC49E1"/>
    <w:rsid w:val="00CD1061"/>
    <w:rsid w:val="00CD2287"/>
    <w:rsid w:val="00CD444E"/>
    <w:rsid w:val="00CD5BBB"/>
    <w:rsid w:val="00CD6943"/>
    <w:rsid w:val="00CE0685"/>
    <w:rsid w:val="00D02661"/>
    <w:rsid w:val="00D26E1B"/>
    <w:rsid w:val="00D272CE"/>
    <w:rsid w:val="00D33843"/>
    <w:rsid w:val="00D37EA5"/>
    <w:rsid w:val="00D41852"/>
    <w:rsid w:val="00D429B8"/>
    <w:rsid w:val="00D50339"/>
    <w:rsid w:val="00D5419E"/>
    <w:rsid w:val="00D65713"/>
    <w:rsid w:val="00D73628"/>
    <w:rsid w:val="00D73918"/>
    <w:rsid w:val="00D73DAC"/>
    <w:rsid w:val="00D84589"/>
    <w:rsid w:val="00D967D7"/>
    <w:rsid w:val="00DA125D"/>
    <w:rsid w:val="00DB19B9"/>
    <w:rsid w:val="00DB3D05"/>
    <w:rsid w:val="00DB6256"/>
    <w:rsid w:val="00DC4BC2"/>
    <w:rsid w:val="00DD0E97"/>
    <w:rsid w:val="00DD5750"/>
    <w:rsid w:val="00DD5F9C"/>
    <w:rsid w:val="00DE057D"/>
    <w:rsid w:val="00DE519A"/>
    <w:rsid w:val="00DF2E8C"/>
    <w:rsid w:val="00E0020F"/>
    <w:rsid w:val="00E118C7"/>
    <w:rsid w:val="00E1427B"/>
    <w:rsid w:val="00E14E0D"/>
    <w:rsid w:val="00E170F9"/>
    <w:rsid w:val="00E2143C"/>
    <w:rsid w:val="00E22B8B"/>
    <w:rsid w:val="00E26AC0"/>
    <w:rsid w:val="00E317D1"/>
    <w:rsid w:val="00E3393F"/>
    <w:rsid w:val="00E40DF0"/>
    <w:rsid w:val="00E4267B"/>
    <w:rsid w:val="00E47DAC"/>
    <w:rsid w:val="00E6363F"/>
    <w:rsid w:val="00E63C8A"/>
    <w:rsid w:val="00E70BF6"/>
    <w:rsid w:val="00E73A56"/>
    <w:rsid w:val="00EC1E5A"/>
    <w:rsid w:val="00EC3145"/>
    <w:rsid w:val="00EC4E70"/>
    <w:rsid w:val="00F00999"/>
    <w:rsid w:val="00F11C98"/>
    <w:rsid w:val="00F12E47"/>
    <w:rsid w:val="00F20287"/>
    <w:rsid w:val="00F223B2"/>
    <w:rsid w:val="00F43DB1"/>
    <w:rsid w:val="00F53241"/>
    <w:rsid w:val="00F55477"/>
    <w:rsid w:val="00F67790"/>
    <w:rsid w:val="00F73108"/>
    <w:rsid w:val="00F8536A"/>
    <w:rsid w:val="00F92E04"/>
    <w:rsid w:val="00F95BD4"/>
    <w:rsid w:val="00FB1A1B"/>
    <w:rsid w:val="00FB645B"/>
    <w:rsid w:val="00FC09D6"/>
    <w:rsid w:val="00FC34EC"/>
    <w:rsid w:val="00FC3F69"/>
    <w:rsid w:val="00FC5312"/>
    <w:rsid w:val="00FD3964"/>
    <w:rsid w:val="00FD5171"/>
    <w:rsid w:val="00FD6737"/>
    <w:rsid w:val="00FF372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9F4FC2A4-0062-41D4-9394-73034AEB5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93460-77CD-41CE-A04B-5C7FF461C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АĐ</cp:lastModifiedBy>
  <cp:revision>23</cp:revision>
  <cp:lastPrinted>2018-09-05T12:48:00Z</cp:lastPrinted>
  <dcterms:created xsi:type="dcterms:W3CDTF">2019-04-24T07:52:00Z</dcterms:created>
  <dcterms:modified xsi:type="dcterms:W3CDTF">2020-05-17T13:06:00Z</dcterms:modified>
</cp:coreProperties>
</file>