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BF58B" w14:textId="40CB51E9" w:rsidR="00C1331B" w:rsidRPr="00BD3130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BD3130">
        <w:rPr>
          <w:b/>
          <w:sz w:val="22"/>
          <w:szCs w:val="22"/>
          <w:lang w:val="sr-Cyrl-RS"/>
        </w:rPr>
        <w:t xml:space="preserve">ПОЈЕДНОСТАВЉЕЊЕ АДМИНИСТРАТИВНОГ </w:t>
      </w:r>
      <w:r w:rsidR="00266819" w:rsidRPr="00BD3130">
        <w:rPr>
          <w:b/>
          <w:sz w:val="22"/>
          <w:szCs w:val="22"/>
          <w:lang w:val="sr-Cyrl-RS"/>
        </w:rPr>
        <w:t xml:space="preserve">ПОСТУПКА </w:t>
      </w:r>
      <w:r w:rsidR="004547DA" w:rsidRPr="00BD3130">
        <w:rPr>
          <w:b/>
          <w:sz w:val="22"/>
          <w:szCs w:val="22"/>
          <w:lang w:val="sr-Cyrl-RS"/>
        </w:rPr>
        <w:t xml:space="preserve">ЕВИДЕНТИРАЊА ПЛАЋАЊА </w:t>
      </w:r>
      <w:r w:rsidR="00266819" w:rsidRPr="00BD3130">
        <w:rPr>
          <w:b/>
          <w:sz w:val="22"/>
          <w:szCs w:val="22"/>
          <w:lang w:val="sr-Cyrl-RS"/>
        </w:rPr>
        <w:t>НАКНАДА ЗА КОРИШЋЕЊЕ РЕСУРСА И РЕЗЕРВИ МИНЕРАЛНИХ СИРОВИНА ЗА ТРОМЕСЕЧНИ ПЕРИОД</w:t>
      </w:r>
    </w:p>
    <w:p w14:paraId="6E77BA59" w14:textId="77777777" w:rsidR="00C1331B" w:rsidRPr="00BD3130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BD3130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BD3130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BD3130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3A80CEEA" w:rsidR="000E2036" w:rsidRPr="00BD3130" w:rsidRDefault="00266819" w:rsidP="007D22E1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BD3130">
              <w:rPr>
                <w:sz w:val="22"/>
                <w:szCs w:val="22"/>
                <w:lang w:val="sr-Cyrl-RS"/>
              </w:rPr>
              <w:t>Накнада за коришћење ресурса и резерви минералних сировина за тромесечни период</w:t>
            </w:r>
          </w:p>
        </w:tc>
      </w:tr>
      <w:tr w:rsidR="00850AD5" w:rsidRPr="00BD3130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BD3130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BD3130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22C4DB2A" w:rsidR="000E2036" w:rsidRPr="00BD3130" w:rsidRDefault="007D22E1" w:rsidP="00E42526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D3130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211.00.00</w:t>
            </w:r>
            <w:r w:rsidR="00266819" w:rsidRPr="00BD3130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40</w:t>
            </w:r>
          </w:p>
        </w:tc>
      </w:tr>
      <w:tr w:rsidR="00850AD5" w:rsidRPr="00BD3130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BD3130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BD3130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BD3130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BD3130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7E3677E4" w14:textId="3CE0103E" w:rsidR="00092B84" w:rsidRPr="00BD3130" w:rsidRDefault="007D22E1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Latn-RS"/>
              </w:rPr>
            </w:pPr>
            <w:r w:rsidRPr="00BD3130">
              <w:rPr>
                <w:sz w:val="22"/>
                <w:szCs w:val="22"/>
                <w:lang w:val="sr-Cyrl-RS"/>
              </w:rPr>
              <w:t>Министарство рударства и енергетике</w:t>
            </w:r>
          </w:p>
          <w:p w14:paraId="5795E7E6" w14:textId="4CF956F2" w:rsidR="007D22E1" w:rsidRPr="00BD3130" w:rsidRDefault="005C01B7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BD3130">
              <w:rPr>
                <w:sz w:val="22"/>
                <w:szCs w:val="22"/>
                <w:lang w:val="sr-Cyrl-RS"/>
              </w:rPr>
              <w:t>Покрајински секретаријат за</w:t>
            </w:r>
            <w:r w:rsidR="007D22E1" w:rsidRPr="00BD3130">
              <w:rPr>
                <w:sz w:val="22"/>
                <w:szCs w:val="22"/>
                <w:lang w:val="sr-Cyrl-RS"/>
              </w:rPr>
              <w:t xml:space="preserve"> енергетику, грађевинарство и саобраћај</w:t>
            </w:r>
          </w:p>
        </w:tc>
      </w:tr>
      <w:tr w:rsidR="00850AD5" w:rsidRPr="00BD3130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BD3130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BD3130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BD3130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BD3130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31A1C798" w14:textId="48A3F873" w:rsidR="003D2FEC" w:rsidRPr="00BD3130" w:rsidRDefault="003D2FEC" w:rsidP="003D2FEC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D3130">
              <w:rPr>
                <w:rFonts w:ascii="Times New Roman" w:hAnsi="Times New Roman"/>
                <w:sz w:val="22"/>
                <w:szCs w:val="22"/>
                <w:lang w:val="sr-Cyrl-RS"/>
              </w:rPr>
              <w:t>Закон о накнадама за коришћење јавних добара („Сл. гласник РС“, бр. 95/18, 49/19)</w:t>
            </w:r>
          </w:p>
          <w:p w14:paraId="2CCB5DCC" w14:textId="1E7BADC1" w:rsidR="00251CC3" w:rsidRPr="00BD3130" w:rsidRDefault="003D2FEC" w:rsidP="00913C52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D3130">
              <w:rPr>
                <w:rFonts w:ascii="Times New Roman" w:hAnsi="Times New Roman"/>
                <w:sz w:val="22"/>
                <w:szCs w:val="22"/>
                <w:lang w:val="sr-Cyrl-RS"/>
              </w:rPr>
              <w:t>Правилник о садржини и начину достављања образаца за накнаду за коришћење ресурса и резерви минералних сировина („Сл. гласник РС“, бр. 20/19)</w:t>
            </w:r>
          </w:p>
        </w:tc>
      </w:tr>
      <w:tr w:rsidR="00913C52" w:rsidRPr="00BD3130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913C52" w:rsidRPr="00BD3130" w:rsidRDefault="00913C52" w:rsidP="00913C52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BD3130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Pr="00BD3130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BD3130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Pr="00BD3130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BD3130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6473DA19" w:rsidR="00913C52" w:rsidRPr="00BD3130" w:rsidRDefault="0012082C" w:rsidP="00913C52">
            <w:pPr>
              <w:spacing w:before="120" w:after="120"/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D3130">
              <w:rPr>
                <w:rFonts w:ascii="Times New Roman" w:hAnsi="Times New Roman"/>
                <w:sz w:val="22"/>
                <w:szCs w:val="22"/>
                <w:lang w:val="sr-Cyrl-RS"/>
              </w:rPr>
              <w:t>Не захтева измену прописа</w:t>
            </w:r>
          </w:p>
        </w:tc>
      </w:tr>
      <w:tr w:rsidR="00913C52" w:rsidRPr="00BD3130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913C52" w:rsidRPr="00BD3130" w:rsidRDefault="00913C52" w:rsidP="00913C5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BD3130">
              <w:rPr>
                <w:b/>
                <w:sz w:val="22"/>
                <w:szCs w:val="22"/>
                <w:lang w:val="sr-Cyrl-RS"/>
              </w:rPr>
              <w:t>Рок за спровођење препорука</w:t>
            </w:r>
          </w:p>
        </w:tc>
        <w:tc>
          <w:tcPr>
            <w:tcW w:w="6371" w:type="dxa"/>
            <w:vAlign w:val="center"/>
          </w:tcPr>
          <w:p w14:paraId="19A48B50" w14:textId="55AFCCF2" w:rsidR="00913C52" w:rsidRPr="00BD3130" w:rsidRDefault="00C54D8C" w:rsidP="00913C52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C54D8C">
              <w:rPr>
                <w:rFonts w:eastAsia="Calibri"/>
                <w:sz w:val="22"/>
                <w:szCs w:val="22"/>
                <w:lang w:val="sr-Cyrl-RS"/>
              </w:rPr>
              <w:t xml:space="preserve">Трећи </w:t>
            </w:r>
            <w:bookmarkStart w:id="0" w:name="_GoBack"/>
            <w:bookmarkEnd w:id="0"/>
            <w:r w:rsidR="00913C52" w:rsidRPr="00BD3130">
              <w:rPr>
                <w:rFonts w:eastAsia="Calibri"/>
                <w:sz w:val="22"/>
                <w:szCs w:val="22"/>
                <w:lang w:val="sr-Cyrl-RS"/>
              </w:rPr>
              <w:t>квартал 2020. године</w:t>
            </w:r>
          </w:p>
        </w:tc>
      </w:tr>
      <w:tr w:rsidR="00913C52" w:rsidRPr="00BD3130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913C52" w:rsidRPr="00BD3130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D3130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913C52" w:rsidRPr="00BD3130" w14:paraId="4635A4BE" w14:textId="77777777" w:rsidTr="00CA1CE9">
        <w:tc>
          <w:tcPr>
            <w:tcW w:w="9060" w:type="dxa"/>
            <w:gridSpan w:val="2"/>
          </w:tcPr>
          <w:p w14:paraId="4BCB02C2" w14:textId="2D146A33" w:rsidR="00913C52" w:rsidRPr="00BD3130" w:rsidRDefault="0012082C" w:rsidP="00913C52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D3130">
              <w:rPr>
                <w:rFonts w:ascii="Times New Roman" w:hAnsi="Times New Roman"/>
                <w:sz w:val="22"/>
                <w:szCs w:val="22"/>
                <w:lang w:val="sr-Cyrl-RS"/>
              </w:rPr>
              <w:t>Иако је поступак јасно деф</w:t>
            </w:r>
            <w:r w:rsidR="003C7773" w:rsidRPr="00BD3130">
              <w:rPr>
                <w:rFonts w:ascii="Times New Roman" w:hAnsi="Times New Roman"/>
                <w:sz w:val="22"/>
                <w:szCs w:val="22"/>
                <w:lang w:val="sr-Cyrl-RS"/>
              </w:rPr>
              <w:t>инисан прописом додатни простор</w:t>
            </w:r>
            <w:r w:rsidRPr="00BD3130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за оптимизацију  постоји на тај начин што ће се омогућити подношење </w:t>
            </w:r>
            <w:r w:rsidR="00F870B8" w:rsidRPr="00BD3130">
              <w:rPr>
                <w:rFonts w:ascii="Times New Roman" w:hAnsi="Times New Roman"/>
                <w:sz w:val="22"/>
                <w:szCs w:val="22"/>
                <w:lang w:val="sr-Cyrl-RS"/>
              </w:rPr>
              <w:t>накнаде</w:t>
            </w:r>
            <w:r w:rsidRPr="00BD3130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електронским путем.</w:t>
            </w:r>
          </w:p>
        </w:tc>
      </w:tr>
      <w:tr w:rsidR="00913C52" w:rsidRPr="00BD3130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913C52" w:rsidRPr="00BD3130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D3130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913C52" w:rsidRPr="00BD3130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7D54CEE5" w:rsidR="00913C52" w:rsidRPr="00BD3130" w:rsidRDefault="0012082C" w:rsidP="00913C5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Latn-RS"/>
              </w:rPr>
            </w:pPr>
            <w:r w:rsidRPr="00BD3130">
              <w:rPr>
                <w:rFonts w:eastAsia="Calibri"/>
                <w:sz w:val="22"/>
                <w:szCs w:val="22"/>
                <w:lang w:val="sr-Cyrl-RS"/>
              </w:rPr>
              <w:t xml:space="preserve">Потребно је омогућити електронско подношење </w:t>
            </w:r>
            <w:r w:rsidR="00F870B8" w:rsidRPr="00BD3130">
              <w:rPr>
                <w:rFonts w:eastAsia="Calibri"/>
                <w:sz w:val="22"/>
                <w:szCs w:val="22"/>
                <w:lang w:val="sr-Cyrl-RS"/>
              </w:rPr>
              <w:t>накнаде</w:t>
            </w:r>
            <w:r w:rsidRPr="00BD3130">
              <w:rPr>
                <w:rFonts w:eastAsia="Calibri"/>
                <w:sz w:val="22"/>
                <w:szCs w:val="22"/>
                <w:lang w:val="sr-Cyrl-RS"/>
              </w:rPr>
              <w:t>.</w:t>
            </w:r>
          </w:p>
        </w:tc>
      </w:tr>
      <w:tr w:rsidR="00913C52" w:rsidRPr="00BD3130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913C52" w:rsidRPr="00BD3130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D3130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913C52" w:rsidRPr="00BD3130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73B7320" w14:textId="3AD1B919" w:rsidR="00913C52" w:rsidRPr="00BD3130" w:rsidRDefault="00913C52" w:rsidP="0060260E">
            <w:pPr>
              <w:pStyle w:val="NormalWeb"/>
              <w:spacing w:before="0" w:beforeAutospacing="0" w:after="0" w:afterAutospacing="0"/>
              <w:ind w:left="720" w:hanging="432"/>
              <w:rPr>
                <w:b/>
                <w:sz w:val="22"/>
                <w:szCs w:val="22"/>
                <w:lang w:val="sr-Latn-RS"/>
              </w:rPr>
            </w:pPr>
          </w:p>
          <w:p w14:paraId="4A82E7C2" w14:textId="77777777" w:rsidR="0060260E" w:rsidRPr="00BD3130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F551F9E" w14:textId="77777777" w:rsidR="0060260E" w:rsidRPr="00BD3130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056B1FDB" w14:textId="77777777" w:rsidR="0060260E" w:rsidRPr="00BD3130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0EA2024" w14:textId="77777777" w:rsidR="0060260E" w:rsidRPr="00BD3130" w:rsidRDefault="0060260E" w:rsidP="00F778C4">
            <w:pPr>
              <w:pStyle w:val="ListParagraph"/>
              <w:ind w:left="360"/>
              <w:contextualSpacing w:val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18CD333" w14:textId="46DEEBC5" w:rsidR="0060260E" w:rsidRPr="00BD3130" w:rsidRDefault="0060260E" w:rsidP="0060260E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sr-Cyrl-RS"/>
              </w:rPr>
            </w:pPr>
            <w:r w:rsidRPr="00BD3130">
              <w:rPr>
                <w:b/>
                <w:bCs/>
                <w:color w:val="000000"/>
                <w:sz w:val="22"/>
                <w:szCs w:val="22"/>
                <w:lang w:val="sr-Cyrl-RS"/>
              </w:rPr>
              <w:t>Увођење е-управе</w:t>
            </w:r>
          </w:p>
          <w:p w14:paraId="7107C599" w14:textId="77777777" w:rsidR="0060260E" w:rsidRPr="00BD3130" w:rsidRDefault="0060260E" w:rsidP="0012082C">
            <w:pPr>
              <w:pStyle w:val="NormalWeb"/>
              <w:spacing w:before="0" w:beforeAutospacing="0" w:after="0" w:afterAutospacing="0"/>
              <w:ind w:left="792" w:hanging="432"/>
              <w:rPr>
                <w:color w:val="000000"/>
                <w:sz w:val="22"/>
                <w:szCs w:val="22"/>
                <w:lang w:val="sr-Cyrl-RS"/>
              </w:rPr>
            </w:pPr>
          </w:p>
          <w:p w14:paraId="2F366E7D" w14:textId="77777777" w:rsidR="00F13C69" w:rsidRPr="00BD3130" w:rsidRDefault="00F13C69" w:rsidP="00F13C69">
            <w:pPr>
              <w:shd w:val="clear" w:color="auto" w:fill="FFFFFF"/>
              <w:spacing w:before="225" w:after="225"/>
              <w:rPr>
                <w:rFonts w:ascii="Verdana" w:eastAsia="Times New Roman" w:hAnsi="Verdana"/>
                <w:b/>
                <w:bCs/>
                <w:color w:val="333333"/>
                <w:sz w:val="22"/>
                <w:szCs w:val="22"/>
                <w:lang w:val="sr-Cyrl-RS"/>
              </w:rPr>
            </w:pPr>
            <w:r w:rsidRPr="00BD3130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Поступак подразумева подношење пријаве надлежном органу поштом или лично. Још увек није успостављена пуна електронска управа, нити поједини сегменти електронске комуникације, иако је Правилником о садржини и начину достављања образаца за накнаду за коришћење ресурса и резерви минералних сировина у члану 4. прописано да се образац доставља у папирном облику и у електронској форми, у складу са прописима којима се уређује електронски документ и електронско пословање.</w:t>
            </w:r>
          </w:p>
          <w:p w14:paraId="718CACD7" w14:textId="77777777" w:rsidR="0060260E" w:rsidRPr="00BD3130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CCFB8CE" w14:textId="01D1168A" w:rsidR="0060260E" w:rsidRPr="00BD3130" w:rsidRDefault="0060260E" w:rsidP="0060260E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BD3130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једноставнијег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BD3130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7B941B30" w14:textId="77777777" w:rsidR="0060260E" w:rsidRPr="00BD3130" w:rsidRDefault="0060260E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EAB4AF8" w14:textId="1FF1B863" w:rsidR="00913C52" w:rsidRPr="00BD3130" w:rsidRDefault="00913C52" w:rsidP="0060260E">
            <w:pPr>
              <w:shd w:val="clear" w:color="auto" w:fill="FFFFFF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913C52" w:rsidRPr="00BD3130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913C52" w:rsidRPr="00BD3130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D3130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913C52" w:rsidRPr="00BD3130" w14:paraId="077D3505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9763933" w14:textId="26E7C677" w:rsidR="00913C52" w:rsidRPr="00BD3130" w:rsidRDefault="0013044B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BD3130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BD3130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913C52" w:rsidRPr="00BD3130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D3130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913C52" w:rsidRPr="00BD3130" w14:paraId="3C4DDA6A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506ADFF" w14:textId="35607F9B" w:rsidR="00913C52" w:rsidRPr="00BD3130" w:rsidRDefault="0013044B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BD3130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BD3130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913C52" w:rsidRPr="00BD3130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BD3130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913C52" w:rsidRPr="00BD3130" w14:paraId="72BD2239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53E2C4D0" w14:textId="58858BDA" w:rsidR="00BD3130" w:rsidRPr="00BD3130" w:rsidRDefault="00BD3130" w:rsidP="00BD3130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  <w:r w:rsidRPr="00BD3130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Усвајање и примена препорука ће донети уштеде у износу од 25% укупних директних трошкова привредних субјеката у поступку.</w:t>
            </w:r>
          </w:p>
          <w:p w14:paraId="3DA53581" w14:textId="77777777" w:rsidR="00BD3130" w:rsidRPr="00BD3130" w:rsidRDefault="00BD3130" w:rsidP="00BD3130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</w:p>
          <w:p w14:paraId="331CCBA4" w14:textId="287B276F" w:rsidR="00913C52" w:rsidRPr="00BD3130" w:rsidRDefault="00BD3130" w:rsidP="00BD3130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BD3130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BD3130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BD3130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</w:tc>
      </w:tr>
    </w:tbl>
    <w:p w14:paraId="5CE5710A" w14:textId="1C5B3A41" w:rsidR="003E3C16" w:rsidRPr="00BD3130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BD3130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F045A" w14:textId="77777777" w:rsidR="006F060E" w:rsidRDefault="006F060E" w:rsidP="002A202F">
      <w:r>
        <w:separator/>
      </w:r>
    </w:p>
  </w:endnote>
  <w:endnote w:type="continuationSeparator" w:id="0">
    <w:p w14:paraId="44F6D251" w14:textId="77777777" w:rsidR="006F060E" w:rsidRDefault="006F060E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77777777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09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A5E3B" w14:textId="77777777" w:rsidR="006F060E" w:rsidRDefault="006F060E" w:rsidP="002A202F">
      <w:r>
        <w:separator/>
      </w:r>
    </w:p>
  </w:footnote>
  <w:footnote w:type="continuationSeparator" w:id="0">
    <w:p w14:paraId="344B5020" w14:textId="77777777" w:rsidR="006F060E" w:rsidRDefault="006F060E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8FE2506"/>
    <w:multiLevelType w:val="hybridMultilevel"/>
    <w:tmpl w:val="F980310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9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6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1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2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4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5"/>
  </w:num>
  <w:num w:numId="4">
    <w:abstractNumId w:val="11"/>
  </w:num>
  <w:num w:numId="5">
    <w:abstractNumId w:val="6"/>
  </w:num>
  <w:num w:numId="6">
    <w:abstractNumId w:val="24"/>
  </w:num>
  <w:num w:numId="7">
    <w:abstractNumId w:val="37"/>
  </w:num>
  <w:num w:numId="8">
    <w:abstractNumId w:val="20"/>
  </w:num>
  <w:num w:numId="9">
    <w:abstractNumId w:val="35"/>
  </w:num>
  <w:num w:numId="10">
    <w:abstractNumId w:val="32"/>
  </w:num>
  <w:num w:numId="11">
    <w:abstractNumId w:val="31"/>
  </w:num>
  <w:num w:numId="12">
    <w:abstractNumId w:val="30"/>
  </w:num>
  <w:num w:numId="13">
    <w:abstractNumId w:val="27"/>
  </w:num>
  <w:num w:numId="14">
    <w:abstractNumId w:val="33"/>
  </w:num>
  <w:num w:numId="15">
    <w:abstractNumId w:val="29"/>
  </w:num>
  <w:num w:numId="16">
    <w:abstractNumId w:val="21"/>
  </w:num>
  <w:num w:numId="17">
    <w:abstractNumId w:val="18"/>
  </w:num>
  <w:num w:numId="18">
    <w:abstractNumId w:val="36"/>
  </w:num>
  <w:num w:numId="19">
    <w:abstractNumId w:val="13"/>
  </w:num>
  <w:num w:numId="20">
    <w:abstractNumId w:val="39"/>
  </w:num>
  <w:num w:numId="21">
    <w:abstractNumId w:val="15"/>
  </w:num>
  <w:num w:numId="22">
    <w:abstractNumId w:val="10"/>
  </w:num>
  <w:num w:numId="23">
    <w:abstractNumId w:val="28"/>
  </w:num>
  <w:num w:numId="24">
    <w:abstractNumId w:val="4"/>
  </w:num>
  <w:num w:numId="25">
    <w:abstractNumId w:val="12"/>
  </w:num>
  <w:num w:numId="26">
    <w:abstractNumId w:val="8"/>
  </w:num>
  <w:num w:numId="27">
    <w:abstractNumId w:val="23"/>
  </w:num>
  <w:num w:numId="28">
    <w:abstractNumId w:val="28"/>
  </w:num>
  <w:num w:numId="29">
    <w:abstractNumId w:val="26"/>
  </w:num>
  <w:num w:numId="30">
    <w:abstractNumId w:val="5"/>
  </w:num>
  <w:num w:numId="31">
    <w:abstractNumId w:val="5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4"/>
  </w:num>
  <w:num w:numId="35">
    <w:abstractNumId w:val="34"/>
  </w:num>
  <w:num w:numId="36">
    <w:abstractNumId w:val="0"/>
  </w:num>
  <w:num w:numId="37">
    <w:abstractNumId w:val="38"/>
  </w:num>
  <w:num w:numId="38">
    <w:abstractNumId w:val="2"/>
  </w:num>
  <w:num w:numId="39">
    <w:abstractNumId w:val="19"/>
  </w:num>
  <w:num w:numId="40">
    <w:abstractNumId w:val="9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7"/>
  </w:num>
  <w:num w:numId="44">
    <w:abstractNumId w:val="3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36"/>
    <w:rsid w:val="00001744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71EAF"/>
    <w:rsid w:val="000761BE"/>
    <w:rsid w:val="00083993"/>
    <w:rsid w:val="00092B84"/>
    <w:rsid w:val="0009542A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E72"/>
    <w:rsid w:val="00113C5C"/>
    <w:rsid w:val="001156BA"/>
    <w:rsid w:val="0012082C"/>
    <w:rsid w:val="0013044B"/>
    <w:rsid w:val="00144439"/>
    <w:rsid w:val="0015182D"/>
    <w:rsid w:val="00155CD5"/>
    <w:rsid w:val="00161847"/>
    <w:rsid w:val="00164595"/>
    <w:rsid w:val="0017094F"/>
    <w:rsid w:val="00170CA7"/>
    <w:rsid w:val="001711C5"/>
    <w:rsid w:val="00171666"/>
    <w:rsid w:val="001A023F"/>
    <w:rsid w:val="001A3FAC"/>
    <w:rsid w:val="001A6472"/>
    <w:rsid w:val="001B5457"/>
    <w:rsid w:val="001C5538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22764"/>
    <w:rsid w:val="002323AC"/>
    <w:rsid w:val="00236737"/>
    <w:rsid w:val="00251CC3"/>
    <w:rsid w:val="00261404"/>
    <w:rsid w:val="00266819"/>
    <w:rsid w:val="002673B0"/>
    <w:rsid w:val="00275E2A"/>
    <w:rsid w:val="00291E3D"/>
    <w:rsid w:val="00296938"/>
    <w:rsid w:val="002A202F"/>
    <w:rsid w:val="002A6CC7"/>
    <w:rsid w:val="002B19B4"/>
    <w:rsid w:val="002F1BEC"/>
    <w:rsid w:val="002F4757"/>
    <w:rsid w:val="00322199"/>
    <w:rsid w:val="003223C7"/>
    <w:rsid w:val="00326555"/>
    <w:rsid w:val="00334FAF"/>
    <w:rsid w:val="00335964"/>
    <w:rsid w:val="003410E0"/>
    <w:rsid w:val="00350EAD"/>
    <w:rsid w:val="003651DB"/>
    <w:rsid w:val="00370F2C"/>
    <w:rsid w:val="003715A0"/>
    <w:rsid w:val="0037171F"/>
    <w:rsid w:val="003769B0"/>
    <w:rsid w:val="00376FD1"/>
    <w:rsid w:val="00382667"/>
    <w:rsid w:val="0039002C"/>
    <w:rsid w:val="003A517E"/>
    <w:rsid w:val="003B44DB"/>
    <w:rsid w:val="003B4BC9"/>
    <w:rsid w:val="003B6298"/>
    <w:rsid w:val="003C08C9"/>
    <w:rsid w:val="003C7773"/>
    <w:rsid w:val="003D2FEC"/>
    <w:rsid w:val="003E2EB1"/>
    <w:rsid w:val="003E3C16"/>
    <w:rsid w:val="00407D96"/>
    <w:rsid w:val="00414262"/>
    <w:rsid w:val="00426DD4"/>
    <w:rsid w:val="00432495"/>
    <w:rsid w:val="00444DA7"/>
    <w:rsid w:val="004547DA"/>
    <w:rsid w:val="00457882"/>
    <w:rsid w:val="00463CC7"/>
    <w:rsid w:val="00466120"/>
    <w:rsid w:val="004809C4"/>
    <w:rsid w:val="0048433C"/>
    <w:rsid w:val="004847B1"/>
    <w:rsid w:val="0049545B"/>
    <w:rsid w:val="004A4DE5"/>
    <w:rsid w:val="004B234D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05DF"/>
    <w:rsid w:val="00535608"/>
    <w:rsid w:val="00556688"/>
    <w:rsid w:val="0056162B"/>
    <w:rsid w:val="0056707B"/>
    <w:rsid w:val="00581A9D"/>
    <w:rsid w:val="005A2503"/>
    <w:rsid w:val="005A679B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260E"/>
    <w:rsid w:val="0060786A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61ECF"/>
    <w:rsid w:val="00661FE4"/>
    <w:rsid w:val="00692071"/>
    <w:rsid w:val="00694B28"/>
    <w:rsid w:val="006C5349"/>
    <w:rsid w:val="006C5F2A"/>
    <w:rsid w:val="006C662C"/>
    <w:rsid w:val="006F060E"/>
    <w:rsid w:val="006F4A5C"/>
    <w:rsid w:val="00715F5C"/>
    <w:rsid w:val="007278C1"/>
    <w:rsid w:val="00733493"/>
    <w:rsid w:val="00737F1D"/>
    <w:rsid w:val="00752D1C"/>
    <w:rsid w:val="00757339"/>
    <w:rsid w:val="00782816"/>
    <w:rsid w:val="007842E4"/>
    <w:rsid w:val="00785A46"/>
    <w:rsid w:val="007861E3"/>
    <w:rsid w:val="007940D6"/>
    <w:rsid w:val="007B1740"/>
    <w:rsid w:val="007B43C4"/>
    <w:rsid w:val="007B7F5E"/>
    <w:rsid w:val="007C61B5"/>
    <w:rsid w:val="007C7E4A"/>
    <w:rsid w:val="007D22E1"/>
    <w:rsid w:val="007D3889"/>
    <w:rsid w:val="007D39E4"/>
    <w:rsid w:val="007D43A7"/>
    <w:rsid w:val="007E1695"/>
    <w:rsid w:val="007F204C"/>
    <w:rsid w:val="00804060"/>
    <w:rsid w:val="008166C9"/>
    <w:rsid w:val="00824E43"/>
    <w:rsid w:val="00833D8C"/>
    <w:rsid w:val="00834C9A"/>
    <w:rsid w:val="008450E4"/>
    <w:rsid w:val="0084708C"/>
    <w:rsid w:val="00850AD5"/>
    <w:rsid w:val="00852739"/>
    <w:rsid w:val="008629CC"/>
    <w:rsid w:val="00864A01"/>
    <w:rsid w:val="00865EBB"/>
    <w:rsid w:val="008840DF"/>
    <w:rsid w:val="00886C36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13C52"/>
    <w:rsid w:val="0091524B"/>
    <w:rsid w:val="00934907"/>
    <w:rsid w:val="00947592"/>
    <w:rsid w:val="00950280"/>
    <w:rsid w:val="0097567C"/>
    <w:rsid w:val="00991A18"/>
    <w:rsid w:val="00994A16"/>
    <w:rsid w:val="009A30D3"/>
    <w:rsid w:val="009B6870"/>
    <w:rsid w:val="009C60C1"/>
    <w:rsid w:val="009D03A7"/>
    <w:rsid w:val="009E0479"/>
    <w:rsid w:val="009E0612"/>
    <w:rsid w:val="009E0D02"/>
    <w:rsid w:val="00A0102E"/>
    <w:rsid w:val="00A1145F"/>
    <w:rsid w:val="00A12960"/>
    <w:rsid w:val="00A1570D"/>
    <w:rsid w:val="00A22386"/>
    <w:rsid w:val="00A56B75"/>
    <w:rsid w:val="00A60BC6"/>
    <w:rsid w:val="00A66E27"/>
    <w:rsid w:val="00A71C04"/>
    <w:rsid w:val="00AA0017"/>
    <w:rsid w:val="00AA4BC5"/>
    <w:rsid w:val="00AB09B3"/>
    <w:rsid w:val="00AC02D1"/>
    <w:rsid w:val="00B06019"/>
    <w:rsid w:val="00B07409"/>
    <w:rsid w:val="00B1006E"/>
    <w:rsid w:val="00B178FB"/>
    <w:rsid w:val="00B523BF"/>
    <w:rsid w:val="00B5252A"/>
    <w:rsid w:val="00B540B8"/>
    <w:rsid w:val="00B63DB1"/>
    <w:rsid w:val="00B67138"/>
    <w:rsid w:val="00B6715C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3130"/>
    <w:rsid w:val="00BD64A6"/>
    <w:rsid w:val="00BF1822"/>
    <w:rsid w:val="00BF54DA"/>
    <w:rsid w:val="00C0295C"/>
    <w:rsid w:val="00C03C06"/>
    <w:rsid w:val="00C1148B"/>
    <w:rsid w:val="00C121EC"/>
    <w:rsid w:val="00C12C65"/>
    <w:rsid w:val="00C1331B"/>
    <w:rsid w:val="00C21A76"/>
    <w:rsid w:val="00C445E2"/>
    <w:rsid w:val="00C54D8C"/>
    <w:rsid w:val="00C554CB"/>
    <w:rsid w:val="00C70F1B"/>
    <w:rsid w:val="00C7129D"/>
    <w:rsid w:val="00C748D1"/>
    <w:rsid w:val="00C766F3"/>
    <w:rsid w:val="00C91014"/>
    <w:rsid w:val="00C9199A"/>
    <w:rsid w:val="00C93F66"/>
    <w:rsid w:val="00CA1CE9"/>
    <w:rsid w:val="00CB1A4E"/>
    <w:rsid w:val="00CC29F6"/>
    <w:rsid w:val="00CD2287"/>
    <w:rsid w:val="00CD5BBB"/>
    <w:rsid w:val="00CE0685"/>
    <w:rsid w:val="00D37EA5"/>
    <w:rsid w:val="00D5767D"/>
    <w:rsid w:val="00D73628"/>
    <w:rsid w:val="00D73918"/>
    <w:rsid w:val="00D967D7"/>
    <w:rsid w:val="00DA125D"/>
    <w:rsid w:val="00DB19B9"/>
    <w:rsid w:val="00DC4BC2"/>
    <w:rsid w:val="00DE057D"/>
    <w:rsid w:val="00E0020F"/>
    <w:rsid w:val="00E04A26"/>
    <w:rsid w:val="00E04B3B"/>
    <w:rsid w:val="00E066DC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63C8A"/>
    <w:rsid w:val="00E70BF6"/>
    <w:rsid w:val="00EA02F0"/>
    <w:rsid w:val="00EA4ED1"/>
    <w:rsid w:val="00ED12C4"/>
    <w:rsid w:val="00ED1BCC"/>
    <w:rsid w:val="00F01934"/>
    <w:rsid w:val="00F11C98"/>
    <w:rsid w:val="00F12E47"/>
    <w:rsid w:val="00F13C69"/>
    <w:rsid w:val="00F162BA"/>
    <w:rsid w:val="00F2042B"/>
    <w:rsid w:val="00F223B2"/>
    <w:rsid w:val="00F53241"/>
    <w:rsid w:val="00F6571A"/>
    <w:rsid w:val="00F672C5"/>
    <w:rsid w:val="00F67790"/>
    <w:rsid w:val="00F778C4"/>
    <w:rsid w:val="00F870B8"/>
    <w:rsid w:val="00F909A5"/>
    <w:rsid w:val="00FB1157"/>
    <w:rsid w:val="00FB1A1B"/>
    <w:rsid w:val="00FB645B"/>
    <w:rsid w:val="00FC015A"/>
    <w:rsid w:val="00FC09D6"/>
    <w:rsid w:val="00FC34EC"/>
    <w:rsid w:val="00FC3F69"/>
    <w:rsid w:val="00FC5312"/>
    <w:rsid w:val="00FD2730"/>
    <w:rsid w:val="00FD3964"/>
    <w:rsid w:val="00FD4DEE"/>
    <w:rsid w:val="00FE099E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D019DEB9-A7A1-4D25-A3FD-66DBC4D1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35E97-115C-46AE-B6F4-3EDB596B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8</cp:revision>
  <cp:lastPrinted>2018-09-05T12:48:00Z</cp:lastPrinted>
  <dcterms:created xsi:type="dcterms:W3CDTF">2019-12-11T14:53:00Z</dcterms:created>
  <dcterms:modified xsi:type="dcterms:W3CDTF">2020-02-06T13:51:00Z</dcterms:modified>
</cp:coreProperties>
</file>